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876" w:rsidRPr="00870DE1" w:rsidRDefault="00F03876" w:rsidP="00F03876">
      <w:pPr>
        <w:jc w:val="center"/>
        <w:rPr>
          <w:b/>
          <w:sz w:val="28"/>
          <w:szCs w:val="28"/>
        </w:rPr>
      </w:pPr>
      <w:r w:rsidRPr="00870DE1">
        <w:rPr>
          <w:b/>
          <w:sz w:val="28"/>
          <w:szCs w:val="28"/>
        </w:rPr>
        <w:t xml:space="preserve">Муниципальное бюджетное  учреждение дополнительного образования </w:t>
      </w:r>
    </w:p>
    <w:p w:rsidR="00F03876" w:rsidRPr="00870DE1" w:rsidRDefault="00F03876" w:rsidP="00F03876">
      <w:pPr>
        <w:jc w:val="center"/>
        <w:rPr>
          <w:b/>
          <w:sz w:val="28"/>
          <w:szCs w:val="28"/>
        </w:rPr>
      </w:pPr>
      <w:r w:rsidRPr="00870DE1">
        <w:rPr>
          <w:b/>
          <w:sz w:val="28"/>
          <w:szCs w:val="28"/>
        </w:rPr>
        <w:t xml:space="preserve">Детско-юношеская спортивная школа села </w:t>
      </w:r>
      <w:proofErr w:type="spellStart"/>
      <w:r w:rsidRPr="00870DE1">
        <w:rPr>
          <w:b/>
          <w:sz w:val="28"/>
          <w:szCs w:val="28"/>
        </w:rPr>
        <w:t>Лопатино</w:t>
      </w:r>
      <w:proofErr w:type="spellEnd"/>
    </w:p>
    <w:p w:rsidR="00F03876" w:rsidRPr="00870DE1" w:rsidRDefault="00F03876" w:rsidP="00F03876">
      <w:pPr>
        <w:jc w:val="center"/>
        <w:rPr>
          <w:b/>
          <w:sz w:val="28"/>
          <w:szCs w:val="28"/>
        </w:rPr>
      </w:pPr>
    </w:p>
    <w:p w:rsidR="00F03876" w:rsidRPr="00870DE1" w:rsidRDefault="00F03876" w:rsidP="00F03876">
      <w:pPr>
        <w:rPr>
          <w:b/>
          <w:sz w:val="28"/>
          <w:szCs w:val="28"/>
        </w:rPr>
      </w:pPr>
    </w:p>
    <w:p w:rsidR="00F03876" w:rsidRPr="00870DE1" w:rsidRDefault="00F03876" w:rsidP="00F03876">
      <w:pPr>
        <w:jc w:val="center"/>
        <w:rPr>
          <w:b/>
          <w:sz w:val="32"/>
          <w:szCs w:val="32"/>
        </w:rPr>
      </w:pPr>
      <w:r w:rsidRPr="00870DE1">
        <w:rPr>
          <w:b/>
          <w:sz w:val="32"/>
          <w:szCs w:val="32"/>
        </w:rPr>
        <w:t xml:space="preserve">    ПРИКАЗ</w:t>
      </w:r>
    </w:p>
    <w:p w:rsidR="00F03876" w:rsidRPr="00870DE1" w:rsidRDefault="00F03876" w:rsidP="00F03876">
      <w:pPr>
        <w:jc w:val="center"/>
        <w:rPr>
          <w:b/>
          <w:sz w:val="32"/>
          <w:szCs w:val="32"/>
        </w:rPr>
      </w:pPr>
    </w:p>
    <w:p w:rsidR="00F03876" w:rsidRPr="00870DE1" w:rsidRDefault="00F03876" w:rsidP="00F03876">
      <w:pPr>
        <w:jc w:val="center"/>
        <w:rPr>
          <w:b/>
          <w:sz w:val="32"/>
          <w:szCs w:val="32"/>
        </w:rPr>
      </w:pPr>
    </w:p>
    <w:p w:rsidR="00F03876" w:rsidRPr="00870DE1" w:rsidRDefault="003802F3" w:rsidP="00F03876">
      <w:pPr>
        <w:rPr>
          <w:b/>
          <w:sz w:val="32"/>
          <w:szCs w:val="32"/>
        </w:rPr>
      </w:pPr>
      <w:r>
        <w:rPr>
          <w:b/>
          <w:sz w:val="32"/>
          <w:szCs w:val="32"/>
        </w:rPr>
        <w:t>28</w:t>
      </w:r>
      <w:r w:rsidR="00F03876" w:rsidRPr="00870DE1">
        <w:rPr>
          <w:b/>
          <w:sz w:val="32"/>
          <w:szCs w:val="32"/>
        </w:rPr>
        <w:t>.12.202</w:t>
      </w:r>
      <w:r>
        <w:rPr>
          <w:b/>
          <w:sz w:val="32"/>
          <w:szCs w:val="32"/>
        </w:rPr>
        <w:t>0</w:t>
      </w:r>
      <w:r w:rsidR="00F03876" w:rsidRPr="00870DE1">
        <w:rPr>
          <w:b/>
          <w:sz w:val="32"/>
          <w:szCs w:val="32"/>
        </w:rPr>
        <w:t xml:space="preserve">г.                                        </w:t>
      </w:r>
      <w:r>
        <w:rPr>
          <w:b/>
          <w:sz w:val="32"/>
          <w:szCs w:val="32"/>
        </w:rPr>
        <w:t xml:space="preserve">     </w:t>
      </w:r>
      <w:r>
        <w:rPr>
          <w:b/>
          <w:sz w:val="32"/>
          <w:szCs w:val="32"/>
        </w:rPr>
        <w:tab/>
      </w:r>
      <w:r>
        <w:rPr>
          <w:b/>
          <w:sz w:val="32"/>
          <w:szCs w:val="32"/>
        </w:rPr>
        <w:tab/>
        <w:t xml:space="preserve">                     № 64</w:t>
      </w:r>
    </w:p>
    <w:p w:rsidR="00F03876" w:rsidRPr="00870DE1" w:rsidRDefault="00F03876" w:rsidP="00F03876">
      <w:pPr>
        <w:jc w:val="center"/>
        <w:rPr>
          <w:b/>
          <w:sz w:val="32"/>
          <w:szCs w:val="32"/>
        </w:rPr>
      </w:pPr>
      <w:r w:rsidRPr="00870DE1">
        <w:rPr>
          <w:b/>
          <w:sz w:val="32"/>
          <w:szCs w:val="32"/>
        </w:rPr>
        <w:t xml:space="preserve">с. </w:t>
      </w:r>
      <w:proofErr w:type="spellStart"/>
      <w:r w:rsidRPr="00870DE1">
        <w:rPr>
          <w:b/>
          <w:sz w:val="32"/>
          <w:szCs w:val="32"/>
        </w:rPr>
        <w:t>Лопатино</w:t>
      </w:r>
      <w:proofErr w:type="spellEnd"/>
    </w:p>
    <w:p w:rsidR="00F03876" w:rsidRPr="00870DE1" w:rsidRDefault="00F03876" w:rsidP="00F03876">
      <w:pPr>
        <w:rPr>
          <w:b/>
          <w:sz w:val="28"/>
          <w:szCs w:val="28"/>
        </w:rPr>
      </w:pPr>
    </w:p>
    <w:p w:rsidR="00F03876" w:rsidRPr="00870DE1" w:rsidRDefault="00F03876" w:rsidP="00F03876">
      <w:pPr>
        <w:rPr>
          <w:b/>
          <w:sz w:val="28"/>
          <w:szCs w:val="28"/>
        </w:rPr>
      </w:pPr>
    </w:p>
    <w:p w:rsidR="00F03876" w:rsidRPr="00870DE1" w:rsidRDefault="00F03876" w:rsidP="00F03876">
      <w:pPr>
        <w:spacing w:line="360" w:lineRule="auto"/>
        <w:rPr>
          <w:b/>
          <w:sz w:val="28"/>
          <w:szCs w:val="28"/>
        </w:rPr>
      </w:pPr>
      <w:r w:rsidRPr="00870DE1">
        <w:rPr>
          <w:b/>
          <w:sz w:val="28"/>
          <w:szCs w:val="28"/>
        </w:rPr>
        <w:t>«Об утверждении учетной политики»</w:t>
      </w:r>
    </w:p>
    <w:p w:rsidR="00F03876" w:rsidRPr="00870DE1" w:rsidRDefault="008629B6" w:rsidP="00811BE1">
      <w:pPr>
        <w:pStyle w:val="a5"/>
        <w:ind w:firstLine="708"/>
        <w:rPr>
          <w:rFonts w:ascii="Times New Roman" w:hAnsi="Times New Roman" w:cs="Times New Roman"/>
          <w:sz w:val="28"/>
          <w:szCs w:val="28"/>
        </w:rPr>
      </w:pPr>
      <w:r w:rsidRPr="00870DE1">
        <w:rPr>
          <w:rFonts w:ascii="Times New Roman" w:hAnsi="Times New Roman" w:cs="Times New Roman"/>
          <w:sz w:val="28"/>
          <w:szCs w:val="28"/>
        </w:rPr>
        <w:t xml:space="preserve">Руководствуясь </w:t>
      </w:r>
      <w:hyperlink r:id="rId6" w:anchor="/document/70103036/entry/8" w:tgtFrame="_blank" w:tooltip="Открыть документ в системе Гарант" w:history="1">
        <w:r w:rsidRPr="00870DE1">
          <w:rPr>
            <w:rStyle w:val="a3"/>
            <w:rFonts w:ascii="Times New Roman" w:hAnsi="Times New Roman" w:cs="Times New Roman"/>
            <w:sz w:val="28"/>
            <w:szCs w:val="28"/>
          </w:rPr>
          <w:t>Федеральным законом</w:t>
        </w:r>
      </w:hyperlink>
      <w:r w:rsidRPr="00870DE1">
        <w:rPr>
          <w:rFonts w:ascii="Times New Roman" w:hAnsi="Times New Roman" w:cs="Times New Roman"/>
          <w:sz w:val="28"/>
          <w:szCs w:val="28"/>
        </w:rPr>
        <w:t xml:space="preserve"> от 06.12.2011 N 402-ФЗ "О бухгалтерском учете", другими нормативными правовыми актами по бухгалтерскому учету и отчетности, </w:t>
      </w:r>
    </w:p>
    <w:p w:rsidR="00F44EBA" w:rsidRPr="00870DE1" w:rsidRDefault="00F03876" w:rsidP="00F03876">
      <w:pPr>
        <w:pStyle w:val="a5"/>
        <w:jc w:val="center"/>
        <w:rPr>
          <w:rFonts w:ascii="Times New Roman" w:hAnsi="Times New Roman" w:cs="Times New Roman"/>
          <w:sz w:val="28"/>
          <w:szCs w:val="28"/>
        </w:rPr>
      </w:pPr>
      <w:r w:rsidRPr="00870DE1">
        <w:rPr>
          <w:rFonts w:ascii="Times New Roman" w:hAnsi="Times New Roman" w:cs="Times New Roman"/>
          <w:sz w:val="28"/>
          <w:szCs w:val="28"/>
        </w:rPr>
        <w:t>ПРИКАЗЫВАЮ:</w:t>
      </w:r>
    </w:p>
    <w:p w:rsidR="00F03876" w:rsidRPr="00870DE1" w:rsidRDefault="00F03876" w:rsidP="00F03876">
      <w:pPr>
        <w:pStyle w:val="a6"/>
        <w:numPr>
          <w:ilvl w:val="0"/>
          <w:numId w:val="2"/>
        </w:numPr>
        <w:jc w:val="both"/>
        <w:rPr>
          <w:rFonts w:ascii="Times New Roman" w:hAnsi="Times New Roman" w:cs="Times New Roman"/>
          <w:sz w:val="28"/>
          <w:szCs w:val="28"/>
        </w:rPr>
      </w:pPr>
      <w:r w:rsidRPr="00870DE1">
        <w:rPr>
          <w:rFonts w:ascii="Times New Roman" w:hAnsi="Times New Roman" w:cs="Times New Roman"/>
          <w:sz w:val="28"/>
          <w:szCs w:val="28"/>
        </w:rPr>
        <w:t>Утвердить учетную политику для целей бухга</w:t>
      </w:r>
      <w:r w:rsidR="00811BE1" w:rsidRPr="00870DE1">
        <w:rPr>
          <w:rFonts w:ascii="Times New Roman" w:hAnsi="Times New Roman" w:cs="Times New Roman"/>
          <w:sz w:val="28"/>
          <w:szCs w:val="28"/>
        </w:rPr>
        <w:t>лтерского учета  (приложение № 1</w:t>
      </w:r>
      <w:r w:rsidRPr="00870DE1">
        <w:rPr>
          <w:rFonts w:ascii="Times New Roman" w:hAnsi="Times New Roman" w:cs="Times New Roman"/>
          <w:sz w:val="28"/>
          <w:szCs w:val="28"/>
        </w:rPr>
        <w:t xml:space="preserve"> к настоящему приказу). </w:t>
      </w:r>
    </w:p>
    <w:p w:rsidR="00F03876" w:rsidRPr="00870DE1" w:rsidRDefault="00F03876" w:rsidP="00F03876">
      <w:pPr>
        <w:pStyle w:val="a6"/>
        <w:numPr>
          <w:ilvl w:val="0"/>
          <w:numId w:val="2"/>
        </w:numPr>
        <w:jc w:val="both"/>
        <w:rPr>
          <w:rFonts w:ascii="Times New Roman" w:hAnsi="Times New Roman" w:cs="Times New Roman"/>
          <w:sz w:val="28"/>
          <w:szCs w:val="28"/>
        </w:rPr>
      </w:pPr>
      <w:r w:rsidRPr="00870DE1">
        <w:rPr>
          <w:rFonts w:ascii="Times New Roman" w:hAnsi="Times New Roman" w:cs="Times New Roman"/>
          <w:sz w:val="28"/>
          <w:szCs w:val="28"/>
        </w:rPr>
        <w:t xml:space="preserve">Настоящий приказ применяется в целях ведения бухгалтерского учета начиная с </w:t>
      </w:r>
      <w:r w:rsidRPr="00870DE1">
        <w:rPr>
          <w:rStyle w:val="printable"/>
          <w:rFonts w:ascii="Times New Roman" w:hAnsi="Times New Roman" w:cs="Times New Roman"/>
          <w:sz w:val="28"/>
          <w:szCs w:val="28"/>
        </w:rPr>
        <w:t>01.01.202</w:t>
      </w:r>
      <w:r w:rsidR="003802F3">
        <w:rPr>
          <w:rStyle w:val="printable"/>
          <w:rFonts w:ascii="Times New Roman" w:hAnsi="Times New Roman" w:cs="Times New Roman"/>
          <w:sz w:val="28"/>
          <w:szCs w:val="28"/>
        </w:rPr>
        <w:t>1</w:t>
      </w:r>
      <w:r w:rsidRPr="00870DE1">
        <w:rPr>
          <w:rFonts w:ascii="Times New Roman" w:hAnsi="Times New Roman" w:cs="Times New Roman"/>
          <w:sz w:val="28"/>
          <w:szCs w:val="28"/>
        </w:rPr>
        <w:t>.</w:t>
      </w:r>
      <w:r w:rsidR="003802F3">
        <w:rPr>
          <w:rFonts w:ascii="Times New Roman" w:hAnsi="Times New Roman" w:cs="Times New Roman"/>
          <w:sz w:val="28"/>
          <w:szCs w:val="28"/>
        </w:rPr>
        <w:t xml:space="preserve"> на все последующие годы </w:t>
      </w:r>
      <w:proofErr w:type="gramStart"/>
      <w:r w:rsidR="003802F3">
        <w:rPr>
          <w:rFonts w:ascii="Times New Roman" w:hAnsi="Times New Roman" w:cs="Times New Roman"/>
          <w:sz w:val="28"/>
          <w:szCs w:val="28"/>
        </w:rPr>
        <w:t xml:space="preserve">( </w:t>
      </w:r>
      <w:proofErr w:type="gramEnd"/>
      <w:r w:rsidR="003802F3">
        <w:rPr>
          <w:rFonts w:ascii="Times New Roman" w:hAnsi="Times New Roman" w:cs="Times New Roman"/>
          <w:sz w:val="28"/>
          <w:szCs w:val="28"/>
        </w:rPr>
        <w:t>с внесением изменений)</w:t>
      </w:r>
    </w:p>
    <w:p w:rsidR="00F03876" w:rsidRPr="00870DE1" w:rsidRDefault="00F03876" w:rsidP="00F03876">
      <w:pPr>
        <w:pStyle w:val="a6"/>
        <w:numPr>
          <w:ilvl w:val="0"/>
          <w:numId w:val="2"/>
        </w:numPr>
        <w:jc w:val="both"/>
        <w:rPr>
          <w:rFonts w:ascii="Times New Roman" w:hAnsi="Times New Roman" w:cs="Times New Roman"/>
          <w:sz w:val="28"/>
          <w:szCs w:val="28"/>
        </w:rPr>
      </w:pPr>
      <w:r w:rsidRPr="00870DE1">
        <w:rPr>
          <w:rFonts w:ascii="Times New Roman" w:hAnsi="Times New Roman" w:cs="Times New Roman"/>
          <w:sz w:val="28"/>
          <w:szCs w:val="28"/>
        </w:rPr>
        <w:t xml:space="preserve">Лицом, </w:t>
      </w:r>
      <w:proofErr w:type="gramStart"/>
      <w:r w:rsidRPr="00870DE1">
        <w:rPr>
          <w:rFonts w:ascii="Times New Roman" w:hAnsi="Times New Roman" w:cs="Times New Roman"/>
          <w:sz w:val="28"/>
          <w:szCs w:val="28"/>
        </w:rPr>
        <w:t>ответственными</w:t>
      </w:r>
      <w:proofErr w:type="gramEnd"/>
      <w:r w:rsidRPr="00870DE1">
        <w:rPr>
          <w:rFonts w:ascii="Times New Roman" w:hAnsi="Times New Roman" w:cs="Times New Roman"/>
          <w:sz w:val="28"/>
          <w:szCs w:val="28"/>
        </w:rPr>
        <w:t xml:space="preserve"> за выполнение данного приказа, назначить:  бухгалтера Карнишину Л.М</w:t>
      </w:r>
      <w:r w:rsidR="008629B6" w:rsidRPr="00870DE1">
        <w:rPr>
          <w:rFonts w:ascii="Times New Roman" w:hAnsi="Times New Roman" w:cs="Times New Roman"/>
          <w:sz w:val="28"/>
          <w:szCs w:val="28"/>
        </w:rPr>
        <w:t>.</w:t>
      </w:r>
    </w:p>
    <w:p w:rsidR="00F44EBA" w:rsidRPr="00870DE1" w:rsidRDefault="008629B6" w:rsidP="00F03876">
      <w:pPr>
        <w:pStyle w:val="a6"/>
        <w:numPr>
          <w:ilvl w:val="0"/>
          <w:numId w:val="2"/>
        </w:numPr>
        <w:jc w:val="both"/>
        <w:rPr>
          <w:rFonts w:ascii="Times New Roman" w:hAnsi="Times New Roman" w:cs="Times New Roman"/>
          <w:sz w:val="28"/>
          <w:szCs w:val="28"/>
        </w:rPr>
      </w:pPr>
      <w:proofErr w:type="gramStart"/>
      <w:r w:rsidRPr="00870DE1">
        <w:rPr>
          <w:rFonts w:ascii="Times New Roman" w:hAnsi="Times New Roman" w:cs="Times New Roman"/>
          <w:sz w:val="28"/>
          <w:szCs w:val="28"/>
        </w:rPr>
        <w:t>Контроль за</w:t>
      </w:r>
      <w:proofErr w:type="gramEnd"/>
      <w:r w:rsidRPr="00870DE1">
        <w:rPr>
          <w:rFonts w:ascii="Times New Roman" w:hAnsi="Times New Roman" w:cs="Times New Roman"/>
          <w:sz w:val="28"/>
          <w:szCs w:val="28"/>
        </w:rPr>
        <w:t xml:space="preserve"> исполнением настоящего приказа </w:t>
      </w:r>
      <w:r w:rsidR="00F03876" w:rsidRPr="00870DE1">
        <w:rPr>
          <w:rFonts w:ascii="Times New Roman" w:hAnsi="Times New Roman" w:cs="Times New Roman"/>
          <w:sz w:val="28"/>
          <w:szCs w:val="28"/>
        </w:rPr>
        <w:t>оставляю за собой.</w:t>
      </w:r>
    </w:p>
    <w:tbl>
      <w:tblPr>
        <w:tblW w:w="5000" w:type="pct"/>
        <w:tblCellSpacing w:w="15" w:type="dxa"/>
        <w:tblCellMar>
          <w:top w:w="15" w:type="dxa"/>
          <w:left w:w="15" w:type="dxa"/>
          <w:bottom w:w="15" w:type="dxa"/>
          <w:right w:w="15" w:type="dxa"/>
        </w:tblCellMar>
        <w:tblLook w:val="04A0"/>
      </w:tblPr>
      <w:tblGrid>
        <w:gridCol w:w="1248"/>
        <w:gridCol w:w="1233"/>
        <w:gridCol w:w="6964"/>
      </w:tblGrid>
      <w:tr w:rsidR="00F44EBA" w:rsidRPr="00870DE1">
        <w:trPr>
          <w:gridAfter w:val="2"/>
          <w:wAfter w:w="243" w:type="dxa"/>
          <w:tblCellSpacing w:w="15" w:type="dxa"/>
        </w:trPr>
        <w:tc>
          <w:tcPr>
            <w:tcW w:w="6" w:type="dxa"/>
            <w:vAlign w:val="center"/>
            <w:hideMark/>
          </w:tcPr>
          <w:p w:rsidR="00F44EBA" w:rsidRPr="00870DE1" w:rsidRDefault="00F44EBA">
            <w:pPr>
              <w:rPr>
                <w:rFonts w:eastAsia="Times New Roman"/>
                <w:color w:val="000000"/>
              </w:rPr>
            </w:pPr>
          </w:p>
        </w:tc>
      </w:tr>
      <w:tr w:rsidR="00F44EBA" w:rsidRPr="00870DE1">
        <w:trPr>
          <w:gridAfter w:val="2"/>
          <w:wAfter w:w="243" w:type="dxa"/>
          <w:tblCellSpacing w:w="15" w:type="dxa"/>
        </w:trPr>
        <w:tc>
          <w:tcPr>
            <w:tcW w:w="6" w:type="dxa"/>
            <w:vAlign w:val="center"/>
            <w:hideMark/>
          </w:tcPr>
          <w:p w:rsidR="00F44EBA" w:rsidRPr="00870DE1" w:rsidRDefault="00F44EBA">
            <w:pPr>
              <w:rPr>
                <w:rFonts w:eastAsia="Times New Roman"/>
                <w:color w:val="000000"/>
              </w:rPr>
            </w:pPr>
          </w:p>
        </w:tc>
      </w:tr>
      <w:tr w:rsidR="00F44EBA" w:rsidRPr="00870DE1">
        <w:trPr>
          <w:gridAfter w:val="2"/>
          <w:wAfter w:w="243" w:type="dxa"/>
          <w:tblCellSpacing w:w="15" w:type="dxa"/>
        </w:trPr>
        <w:tc>
          <w:tcPr>
            <w:tcW w:w="6" w:type="dxa"/>
            <w:vAlign w:val="center"/>
            <w:hideMark/>
          </w:tcPr>
          <w:p w:rsidR="00F44EBA" w:rsidRPr="00870DE1" w:rsidRDefault="00F44EBA">
            <w:pPr>
              <w:rPr>
                <w:rFonts w:eastAsia="Times New Roman"/>
                <w:color w:val="000000"/>
              </w:rPr>
            </w:pPr>
          </w:p>
        </w:tc>
      </w:tr>
      <w:tr w:rsidR="00F44EBA" w:rsidRPr="00870DE1">
        <w:trPr>
          <w:gridAfter w:val="2"/>
          <w:wAfter w:w="243" w:type="dxa"/>
          <w:tblCellSpacing w:w="15" w:type="dxa"/>
        </w:trPr>
        <w:tc>
          <w:tcPr>
            <w:tcW w:w="6" w:type="dxa"/>
            <w:vAlign w:val="center"/>
            <w:hideMark/>
          </w:tcPr>
          <w:p w:rsidR="00F44EBA" w:rsidRPr="00870DE1" w:rsidRDefault="00F44EBA">
            <w:pPr>
              <w:rPr>
                <w:rFonts w:eastAsia="Times New Roman"/>
                <w:color w:val="000000"/>
              </w:rPr>
            </w:pPr>
          </w:p>
        </w:tc>
      </w:tr>
      <w:tr w:rsidR="00F44EBA" w:rsidRPr="00870DE1">
        <w:trPr>
          <w:tblCellSpacing w:w="15" w:type="dxa"/>
        </w:trPr>
        <w:tc>
          <w:tcPr>
            <w:tcW w:w="6" w:type="dxa"/>
            <w:vAlign w:val="center"/>
            <w:hideMark/>
          </w:tcPr>
          <w:p w:rsidR="00F44EBA" w:rsidRPr="00870DE1" w:rsidRDefault="00F44EBA">
            <w:pPr>
              <w:pStyle w:val="a5"/>
              <w:rPr>
                <w:rFonts w:ascii="Times New Roman" w:hAnsi="Times New Roman" w:cs="Times New Roman"/>
                <w:color w:val="000000"/>
              </w:rPr>
            </w:pPr>
          </w:p>
        </w:tc>
        <w:tc>
          <w:tcPr>
            <w:tcW w:w="6" w:type="dxa"/>
            <w:vAlign w:val="center"/>
            <w:hideMark/>
          </w:tcPr>
          <w:p w:rsidR="00F44EBA" w:rsidRPr="00870DE1" w:rsidRDefault="00F44EBA">
            <w:pPr>
              <w:pStyle w:val="a5"/>
              <w:rPr>
                <w:rFonts w:ascii="Times New Roman" w:hAnsi="Times New Roman" w:cs="Times New Roman"/>
                <w:color w:val="000000"/>
              </w:rPr>
            </w:pPr>
          </w:p>
        </w:tc>
        <w:tc>
          <w:tcPr>
            <w:tcW w:w="6" w:type="dxa"/>
            <w:vAlign w:val="center"/>
            <w:hideMark/>
          </w:tcPr>
          <w:p w:rsidR="00F44EBA" w:rsidRPr="00870DE1" w:rsidRDefault="00F44EBA">
            <w:pPr>
              <w:pStyle w:val="a5"/>
              <w:rPr>
                <w:rFonts w:ascii="Times New Roman" w:hAnsi="Times New Roman" w:cs="Times New Roman"/>
                <w:color w:val="000000"/>
              </w:rPr>
            </w:pPr>
          </w:p>
        </w:tc>
      </w:tr>
    </w:tbl>
    <w:p w:rsidR="00F03876" w:rsidRPr="00870DE1" w:rsidRDefault="00F03876" w:rsidP="00F03876">
      <w:pPr>
        <w:pStyle w:val="a5"/>
        <w:rPr>
          <w:rFonts w:ascii="Times New Roman" w:hAnsi="Times New Roman" w:cs="Times New Roman"/>
          <w:sz w:val="28"/>
          <w:szCs w:val="28"/>
        </w:rPr>
      </w:pPr>
      <w:r w:rsidRPr="00870DE1">
        <w:rPr>
          <w:rFonts w:ascii="Times New Roman" w:hAnsi="Times New Roman" w:cs="Times New Roman"/>
          <w:sz w:val="28"/>
          <w:szCs w:val="28"/>
        </w:rPr>
        <w:t xml:space="preserve">Директор </w:t>
      </w:r>
    </w:p>
    <w:p w:rsidR="00F03876" w:rsidRPr="00870DE1" w:rsidRDefault="00F03876" w:rsidP="00F03876">
      <w:pPr>
        <w:pStyle w:val="a5"/>
        <w:rPr>
          <w:rFonts w:ascii="Times New Roman" w:hAnsi="Times New Roman" w:cs="Times New Roman"/>
          <w:sz w:val="28"/>
          <w:szCs w:val="28"/>
        </w:rPr>
      </w:pPr>
      <w:r w:rsidRPr="00870DE1">
        <w:rPr>
          <w:rFonts w:ascii="Times New Roman" w:hAnsi="Times New Roman" w:cs="Times New Roman"/>
          <w:sz w:val="28"/>
          <w:szCs w:val="28"/>
        </w:rPr>
        <w:t xml:space="preserve">МБУ ДО ДЮСШ с. </w:t>
      </w:r>
      <w:proofErr w:type="spellStart"/>
      <w:r w:rsidRPr="00870DE1">
        <w:rPr>
          <w:rFonts w:ascii="Times New Roman" w:hAnsi="Times New Roman" w:cs="Times New Roman"/>
          <w:sz w:val="28"/>
          <w:szCs w:val="28"/>
        </w:rPr>
        <w:t>Лопатино</w:t>
      </w:r>
      <w:proofErr w:type="spellEnd"/>
      <w:r w:rsidRPr="00870DE1">
        <w:rPr>
          <w:rFonts w:ascii="Times New Roman" w:hAnsi="Times New Roman" w:cs="Times New Roman"/>
          <w:sz w:val="28"/>
          <w:szCs w:val="28"/>
        </w:rPr>
        <w:tab/>
      </w:r>
      <w:r w:rsidRPr="00870DE1">
        <w:rPr>
          <w:rFonts w:ascii="Times New Roman" w:hAnsi="Times New Roman" w:cs="Times New Roman"/>
          <w:sz w:val="28"/>
          <w:szCs w:val="28"/>
        </w:rPr>
        <w:tab/>
      </w:r>
      <w:r w:rsidRPr="00870DE1">
        <w:rPr>
          <w:rFonts w:ascii="Times New Roman" w:hAnsi="Times New Roman" w:cs="Times New Roman"/>
          <w:sz w:val="28"/>
          <w:szCs w:val="28"/>
        </w:rPr>
        <w:tab/>
      </w:r>
      <w:r w:rsidRPr="00870DE1">
        <w:rPr>
          <w:rFonts w:ascii="Times New Roman" w:hAnsi="Times New Roman" w:cs="Times New Roman"/>
          <w:sz w:val="28"/>
          <w:szCs w:val="28"/>
        </w:rPr>
        <w:tab/>
      </w:r>
      <w:r w:rsidR="003802F3">
        <w:rPr>
          <w:rFonts w:ascii="Times New Roman" w:hAnsi="Times New Roman" w:cs="Times New Roman"/>
          <w:sz w:val="28"/>
          <w:szCs w:val="28"/>
        </w:rPr>
        <w:t>Сейфуллин Р.М.</w:t>
      </w:r>
    </w:p>
    <w:p w:rsidR="00F03876" w:rsidRPr="00870DE1" w:rsidRDefault="00F03876">
      <w:pPr>
        <w:pStyle w:val="a5"/>
        <w:jc w:val="right"/>
        <w:rPr>
          <w:rFonts w:ascii="Times New Roman" w:hAnsi="Times New Roman" w:cs="Times New Roman"/>
        </w:rPr>
      </w:pPr>
    </w:p>
    <w:p w:rsidR="00F03876" w:rsidRPr="00870DE1" w:rsidRDefault="00F03876">
      <w:pPr>
        <w:pStyle w:val="a5"/>
        <w:jc w:val="right"/>
        <w:rPr>
          <w:rFonts w:ascii="Times New Roman" w:hAnsi="Times New Roman" w:cs="Times New Roman"/>
        </w:rPr>
      </w:pPr>
    </w:p>
    <w:p w:rsidR="00F03876" w:rsidRPr="00870DE1" w:rsidRDefault="00F03876">
      <w:pPr>
        <w:pStyle w:val="a5"/>
        <w:jc w:val="right"/>
        <w:rPr>
          <w:rFonts w:ascii="Times New Roman" w:hAnsi="Times New Roman" w:cs="Times New Roman"/>
        </w:rPr>
      </w:pPr>
    </w:p>
    <w:p w:rsidR="00F03876" w:rsidRPr="00870DE1" w:rsidRDefault="00F03876">
      <w:pPr>
        <w:pStyle w:val="a5"/>
        <w:jc w:val="right"/>
        <w:rPr>
          <w:rFonts w:ascii="Times New Roman" w:hAnsi="Times New Roman" w:cs="Times New Roman"/>
        </w:rPr>
      </w:pPr>
    </w:p>
    <w:p w:rsidR="00930B42" w:rsidRPr="00870DE1" w:rsidRDefault="00930B42">
      <w:pPr>
        <w:pStyle w:val="a5"/>
        <w:jc w:val="right"/>
        <w:rPr>
          <w:rFonts w:ascii="Times New Roman" w:hAnsi="Times New Roman" w:cs="Times New Roman"/>
        </w:rPr>
      </w:pPr>
    </w:p>
    <w:p w:rsidR="00F03876" w:rsidRPr="00870DE1" w:rsidRDefault="00F03876">
      <w:pPr>
        <w:pStyle w:val="a5"/>
        <w:jc w:val="right"/>
        <w:rPr>
          <w:rFonts w:ascii="Times New Roman" w:hAnsi="Times New Roman" w:cs="Times New Roman"/>
        </w:rPr>
      </w:pPr>
    </w:p>
    <w:p w:rsidR="00BF10AB" w:rsidRPr="00870DE1" w:rsidRDefault="00BF10AB" w:rsidP="00BF10AB">
      <w:pPr>
        <w:pStyle w:val="ConsPlusNormal"/>
        <w:jc w:val="right"/>
        <w:rPr>
          <w:rFonts w:ascii="Times New Roman" w:hAnsi="Times New Roman" w:cs="Times New Roman"/>
          <w:iCs/>
          <w:sz w:val="24"/>
          <w:szCs w:val="24"/>
        </w:rPr>
      </w:pPr>
      <w:r w:rsidRPr="00870DE1">
        <w:rPr>
          <w:rFonts w:ascii="Times New Roman" w:hAnsi="Times New Roman" w:cs="Times New Roman"/>
          <w:iCs/>
          <w:sz w:val="24"/>
          <w:szCs w:val="24"/>
        </w:rPr>
        <w:lastRenderedPageBreak/>
        <w:t>Приложение №1</w:t>
      </w:r>
    </w:p>
    <w:p w:rsidR="00BF10AB" w:rsidRPr="00870DE1" w:rsidRDefault="00BF10AB" w:rsidP="00BF10AB">
      <w:pPr>
        <w:jc w:val="right"/>
      </w:pPr>
      <w:r>
        <w:t>к п</w:t>
      </w:r>
      <w:r w:rsidRPr="00870DE1">
        <w:t>риказ</w:t>
      </w:r>
      <w:r>
        <w:t>у</w:t>
      </w:r>
      <w:r w:rsidRPr="00870DE1">
        <w:t xml:space="preserve"> МБУ ДО ДЮСШ с.</w:t>
      </w:r>
      <w:r>
        <w:t xml:space="preserve"> </w:t>
      </w:r>
      <w:proofErr w:type="spellStart"/>
      <w:r w:rsidRPr="00870DE1">
        <w:t>Лопатино</w:t>
      </w:r>
      <w:proofErr w:type="spellEnd"/>
      <w:r w:rsidRPr="00870DE1">
        <w:t xml:space="preserve"> </w:t>
      </w:r>
    </w:p>
    <w:p w:rsidR="00BF10AB" w:rsidRPr="00870DE1" w:rsidRDefault="00BF10AB" w:rsidP="00BF10AB">
      <w:pPr>
        <w:jc w:val="right"/>
      </w:pPr>
      <w:r w:rsidRPr="00870DE1">
        <w:t xml:space="preserve">от </w:t>
      </w:r>
      <w:r w:rsidR="003802F3">
        <w:t>28</w:t>
      </w:r>
      <w:r w:rsidRPr="00870DE1">
        <w:t>.1</w:t>
      </w:r>
      <w:r>
        <w:t>2</w:t>
      </w:r>
      <w:r w:rsidRPr="00870DE1">
        <w:t>.202</w:t>
      </w:r>
      <w:r w:rsidR="003802F3">
        <w:t>0</w:t>
      </w:r>
      <w:r w:rsidRPr="00870DE1">
        <w:t xml:space="preserve">г. № </w:t>
      </w:r>
      <w:r w:rsidR="003802F3">
        <w:t>64</w:t>
      </w:r>
    </w:p>
    <w:p w:rsidR="00BF10AB" w:rsidRDefault="00BF10AB" w:rsidP="00BF10AB">
      <w:pPr>
        <w:ind w:left="5664"/>
        <w:jc w:val="center"/>
      </w:pPr>
      <w:r w:rsidRPr="00870DE1">
        <w:t>к Положению</w:t>
      </w:r>
      <w:r>
        <w:t xml:space="preserve"> </w:t>
      </w:r>
      <w:r w:rsidRPr="00870DE1">
        <w:t>об учетной политике для целей бухгалтерского учета</w:t>
      </w:r>
      <w:r>
        <w:t>.</w:t>
      </w:r>
    </w:p>
    <w:p w:rsidR="00F03876" w:rsidRPr="00870DE1" w:rsidRDefault="00F03876" w:rsidP="00870DE1">
      <w:pPr>
        <w:pStyle w:val="2"/>
        <w:rPr>
          <w:rStyle w:val="enumerated"/>
          <w:rFonts w:ascii="Times New Roman" w:eastAsia="Times New Roman" w:hAnsi="Times New Roman" w:cs="Times New Roman"/>
          <w:i w:val="0"/>
          <w:sz w:val="28"/>
          <w:szCs w:val="28"/>
        </w:rPr>
      </w:pPr>
      <w:r w:rsidRPr="00870DE1">
        <w:rPr>
          <w:rFonts w:ascii="Times New Roman" w:hAnsi="Times New Roman" w:cs="Times New Roman"/>
          <w:i w:val="0"/>
          <w:sz w:val="28"/>
          <w:szCs w:val="28"/>
        </w:rPr>
        <w:t>Учетная политика для целей бухгалтерского учета</w:t>
      </w:r>
    </w:p>
    <w:p w:rsidR="00F44EBA" w:rsidRPr="00870DE1" w:rsidRDefault="008629B6" w:rsidP="00F03876">
      <w:pPr>
        <w:pStyle w:val="2"/>
        <w:jc w:val="both"/>
        <w:rPr>
          <w:rFonts w:ascii="Times New Roman" w:eastAsia="Times New Roman" w:hAnsi="Times New Roman" w:cs="Times New Roman"/>
          <w:i w:val="0"/>
          <w:sz w:val="28"/>
          <w:szCs w:val="28"/>
        </w:rPr>
      </w:pPr>
      <w:r w:rsidRPr="00870DE1">
        <w:rPr>
          <w:rStyle w:val="enumerated"/>
          <w:rFonts w:ascii="Times New Roman" w:eastAsia="Times New Roman" w:hAnsi="Times New Roman" w:cs="Times New Roman"/>
          <w:i w:val="0"/>
          <w:sz w:val="28"/>
          <w:szCs w:val="28"/>
        </w:rPr>
        <w:t>1.</w:t>
      </w:r>
      <w:r w:rsidRPr="00870DE1">
        <w:rPr>
          <w:rFonts w:ascii="Times New Roman" w:eastAsia="Times New Roman" w:hAnsi="Times New Roman" w:cs="Times New Roman"/>
          <w:i w:val="0"/>
          <w:sz w:val="28"/>
          <w:szCs w:val="28"/>
        </w:rPr>
        <w:t xml:space="preserve"> Организация бухгалтерского учета</w:t>
      </w:r>
    </w:p>
    <w:p w:rsidR="00F44EBA" w:rsidRPr="00870DE1" w:rsidRDefault="008629B6" w:rsidP="00F0387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1.1.</w:t>
      </w:r>
      <w:r w:rsidRPr="00870DE1">
        <w:rPr>
          <w:rFonts w:ascii="Times New Roman" w:hAnsi="Times New Roman" w:cs="Times New Roman"/>
          <w:sz w:val="28"/>
          <w:szCs w:val="28"/>
        </w:rPr>
        <w:t xml:space="preserve"> Настоящая Учетная политика для целей бухгалтерского учета (далее - Учетная политика) разработана в соответствии </w:t>
      </w:r>
      <w:proofErr w:type="gramStart"/>
      <w:r w:rsidRPr="00870DE1">
        <w:rPr>
          <w:rFonts w:ascii="Times New Roman" w:hAnsi="Times New Roman" w:cs="Times New Roman"/>
          <w:sz w:val="28"/>
          <w:szCs w:val="28"/>
        </w:rPr>
        <w:t>с</w:t>
      </w:r>
      <w:proofErr w:type="gramEnd"/>
      <w:r w:rsidRPr="00870DE1">
        <w:rPr>
          <w:rFonts w:ascii="Times New Roman" w:hAnsi="Times New Roman" w:cs="Times New Roman"/>
          <w:sz w:val="28"/>
          <w:szCs w:val="28"/>
        </w:rPr>
        <w:t>:</w:t>
      </w:r>
    </w:p>
    <w:p w:rsidR="00F44EBA" w:rsidRPr="00870DE1" w:rsidRDefault="008629B6" w:rsidP="00F03876">
      <w:pPr>
        <w:pStyle w:val="a5"/>
        <w:rPr>
          <w:rFonts w:ascii="Times New Roman" w:hAnsi="Times New Roman" w:cs="Times New Roman"/>
          <w:sz w:val="28"/>
          <w:szCs w:val="28"/>
        </w:rPr>
      </w:pPr>
      <w:r w:rsidRPr="00870DE1">
        <w:rPr>
          <w:rFonts w:ascii="Times New Roman" w:hAnsi="Times New Roman" w:cs="Times New Roman"/>
          <w:sz w:val="28"/>
          <w:szCs w:val="28"/>
        </w:rPr>
        <w:t xml:space="preserve">- </w:t>
      </w:r>
      <w:hyperlink r:id="rId7" w:anchor="/document/12112604/entry/0" w:tgtFrame="_blank" w:tooltip="Открыть документ в системе Гарант" w:history="1">
        <w:r w:rsidRPr="00870DE1">
          <w:rPr>
            <w:rStyle w:val="a3"/>
            <w:rFonts w:ascii="Times New Roman" w:hAnsi="Times New Roman" w:cs="Times New Roman"/>
            <w:sz w:val="28"/>
            <w:szCs w:val="28"/>
          </w:rPr>
          <w:t>Бюджетным кодексом</w:t>
        </w:r>
      </w:hyperlink>
      <w:r w:rsidRPr="00870DE1">
        <w:rPr>
          <w:rFonts w:ascii="Times New Roman" w:hAnsi="Times New Roman" w:cs="Times New Roman"/>
          <w:sz w:val="28"/>
          <w:szCs w:val="28"/>
        </w:rPr>
        <w:t xml:space="preserve"> Российской Федерации;</w:t>
      </w:r>
    </w:p>
    <w:p w:rsidR="00F44EBA" w:rsidRPr="00870DE1" w:rsidRDefault="008629B6" w:rsidP="00F03876">
      <w:pPr>
        <w:pStyle w:val="a5"/>
        <w:rPr>
          <w:rFonts w:ascii="Times New Roman" w:hAnsi="Times New Roman" w:cs="Times New Roman"/>
          <w:sz w:val="28"/>
          <w:szCs w:val="28"/>
        </w:rPr>
      </w:pPr>
      <w:r w:rsidRPr="00870DE1">
        <w:rPr>
          <w:rFonts w:ascii="Times New Roman" w:hAnsi="Times New Roman" w:cs="Times New Roman"/>
          <w:sz w:val="28"/>
          <w:szCs w:val="28"/>
        </w:rPr>
        <w:t xml:space="preserve">- </w:t>
      </w:r>
      <w:hyperlink r:id="rId8" w:anchor="/document/70103036/entry/0" w:tgtFrame="_blank" w:tooltip="Открыть документ в системе Гарант" w:history="1">
        <w:r w:rsidRPr="00870DE1">
          <w:rPr>
            <w:rStyle w:val="a3"/>
            <w:rFonts w:ascii="Times New Roman" w:hAnsi="Times New Roman" w:cs="Times New Roman"/>
            <w:sz w:val="28"/>
            <w:szCs w:val="28"/>
          </w:rPr>
          <w:t>Федеральным законом</w:t>
        </w:r>
      </w:hyperlink>
      <w:r w:rsidRPr="00870DE1">
        <w:rPr>
          <w:rFonts w:ascii="Times New Roman" w:hAnsi="Times New Roman" w:cs="Times New Roman"/>
          <w:sz w:val="28"/>
          <w:szCs w:val="28"/>
        </w:rPr>
        <w:t xml:space="preserve"> от 06.12.2011 N 402-ФЗ "О бухгалтерском учете" (далее - Закон N 402-ФЗ);</w:t>
      </w:r>
    </w:p>
    <w:p w:rsidR="00F44EBA" w:rsidRPr="00870DE1" w:rsidRDefault="008629B6" w:rsidP="00F03876">
      <w:pPr>
        <w:pStyle w:val="a5"/>
        <w:rPr>
          <w:rFonts w:ascii="Times New Roman" w:hAnsi="Times New Roman" w:cs="Times New Roman"/>
          <w:sz w:val="28"/>
          <w:szCs w:val="28"/>
        </w:rPr>
      </w:pPr>
      <w:r w:rsidRPr="00870DE1">
        <w:rPr>
          <w:rFonts w:ascii="Times New Roman" w:hAnsi="Times New Roman" w:cs="Times New Roman"/>
          <w:sz w:val="28"/>
          <w:szCs w:val="28"/>
        </w:rPr>
        <w:t xml:space="preserve">- </w:t>
      </w:r>
      <w:hyperlink r:id="rId9" w:anchor="/document/77847277/entry/0" w:tgtFrame="_blank" w:tooltip="Открыть документ в системе Гарант" w:history="1">
        <w:r w:rsidRPr="00870DE1">
          <w:rPr>
            <w:rStyle w:val="a3"/>
            <w:rFonts w:ascii="Times New Roman" w:hAnsi="Times New Roman" w:cs="Times New Roman"/>
            <w:sz w:val="28"/>
            <w:szCs w:val="28"/>
          </w:rPr>
          <w:t>федеральными стандартами бухгалтерского учета государственных финансов</w:t>
        </w:r>
      </w:hyperlink>
      <w:r w:rsidRPr="00870DE1">
        <w:rPr>
          <w:rFonts w:ascii="Times New Roman" w:hAnsi="Times New Roman" w:cs="Times New Roman"/>
          <w:sz w:val="28"/>
          <w:szCs w:val="28"/>
        </w:rPr>
        <w:t xml:space="preserve"> и Методическими рекомендациями по применению этих федеральных стандартов, доведенными письмами Минфина России;</w:t>
      </w:r>
    </w:p>
    <w:p w:rsidR="00F44EBA" w:rsidRPr="00870DE1" w:rsidRDefault="008629B6" w:rsidP="00F03876">
      <w:pPr>
        <w:pStyle w:val="a5"/>
        <w:rPr>
          <w:rFonts w:ascii="Times New Roman" w:hAnsi="Times New Roman" w:cs="Times New Roman"/>
          <w:sz w:val="28"/>
          <w:szCs w:val="28"/>
        </w:rPr>
      </w:pPr>
      <w:r w:rsidRPr="00870DE1">
        <w:rPr>
          <w:rFonts w:ascii="Times New Roman" w:hAnsi="Times New Roman" w:cs="Times New Roman"/>
          <w:sz w:val="28"/>
          <w:szCs w:val="28"/>
        </w:rPr>
        <w:t xml:space="preserve">- </w:t>
      </w:r>
      <w:hyperlink r:id="rId10" w:anchor="/document/12180849/entry/0" w:tgtFrame="_blank" w:tooltip="Открыть документ в системе Гарант" w:history="1">
        <w:r w:rsidRPr="00870DE1">
          <w:rPr>
            <w:rStyle w:val="a3"/>
            <w:rFonts w:ascii="Times New Roman" w:hAnsi="Times New Roman" w:cs="Times New Roman"/>
            <w:sz w:val="28"/>
            <w:szCs w:val="28"/>
          </w:rPr>
          <w:t>приказом</w:t>
        </w:r>
      </w:hyperlink>
      <w:r w:rsidRPr="00870DE1">
        <w:rPr>
          <w:rFonts w:ascii="Times New Roman" w:hAnsi="Times New Roman" w:cs="Times New Roman"/>
          <w:sz w:val="28"/>
          <w:szCs w:val="28"/>
        </w:rPr>
        <w:t xml:space="preserve">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Инструкции N 157н);</w:t>
      </w:r>
    </w:p>
    <w:p w:rsidR="00F44EBA" w:rsidRPr="00870DE1" w:rsidRDefault="008629B6" w:rsidP="00F03876">
      <w:pPr>
        <w:pStyle w:val="a5"/>
        <w:divId w:val="24142262"/>
        <w:rPr>
          <w:rFonts w:ascii="Times New Roman" w:hAnsi="Times New Roman" w:cs="Times New Roman"/>
          <w:sz w:val="28"/>
          <w:szCs w:val="28"/>
        </w:rPr>
      </w:pPr>
      <w:r w:rsidRPr="00870DE1">
        <w:rPr>
          <w:rFonts w:ascii="Times New Roman" w:hAnsi="Times New Roman" w:cs="Times New Roman"/>
          <w:sz w:val="28"/>
          <w:szCs w:val="28"/>
        </w:rPr>
        <w:t xml:space="preserve">- </w:t>
      </w:r>
      <w:hyperlink r:id="rId11" w:anchor="/document/12181735/entry/0" w:tgtFrame="_blank" w:tooltip="Открыть документ в системе Гарант" w:history="1">
        <w:r w:rsidRPr="00870DE1">
          <w:rPr>
            <w:rStyle w:val="a3"/>
            <w:rFonts w:ascii="Times New Roman" w:hAnsi="Times New Roman" w:cs="Times New Roman"/>
            <w:sz w:val="28"/>
            <w:szCs w:val="28"/>
          </w:rPr>
          <w:t>приказом</w:t>
        </w:r>
      </w:hyperlink>
      <w:r w:rsidRPr="00870DE1">
        <w:rPr>
          <w:rFonts w:ascii="Times New Roman" w:hAnsi="Times New Roman" w:cs="Times New Roman"/>
          <w:sz w:val="28"/>
          <w:szCs w:val="28"/>
        </w:rPr>
        <w:t xml:space="preserve"> Минфина России от 16.12.2010 N 174н "Об утверждении Плана счетов бухгалтерского учета бюджетных учреждений и Инструкции по его применению" (далее - Инструкция N 174н);</w:t>
      </w:r>
    </w:p>
    <w:p w:rsidR="00F44EBA" w:rsidRPr="00870DE1" w:rsidRDefault="008629B6" w:rsidP="00F03876">
      <w:pPr>
        <w:pStyle w:val="a5"/>
        <w:rPr>
          <w:rFonts w:ascii="Times New Roman" w:hAnsi="Times New Roman" w:cs="Times New Roman"/>
          <w:sz w:val="28"/>
          <w:szCs w:val="28"/>
        </w:rPr>
      </w:pPr>
      <w:r w:rsidRPr="00870DE1">
        <w:rPr>
          <w:rFonts w:ascii="Times New Roman" w:hAnsi="Times New Roman" w:cs="Times New Roman"/>
          <w:sz w:val="28"/>
          <w:szCs w:val="28"/>
        </w:rPr>
        <w:t xml:space="preserve">- </w:t>
      </w:r>
      <w:hyperlink r:id="rId12" w:anchor="/document/70951956/entry/0" w:tgtFrame="_blank" w:tooltip="Открыть документ в системе Гарант" w:history="1">
        <w:r w:rsidRPr="00870DE1">
          <w:rPr>
            <w:rStyle w:val="a3"/>
            <w:rFonts w:ascii="Times New Roman" w:hAnsi="Times New Roman" w:cs="Times New Roman"/>
            <w:sz w:val="28"/>
            <w:szCs w:val="28"/>
          </w:rPr>
          <w:t>приказом</w:t>
        </w:r>
      </w:hyperlink>
      <w:r w:rsidRPr="00870DE1">
        <w:rPr>
          <w:rFonts w:ascii="Times New Roman" w:hAnsi="Times New Roman" w:cs="Times New Roman"/>
          <w:sz w:val="28"/>
          <w:szCs w:val="28"/>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w:t>
      </w:r>
    </w:p>
    <w:p w:rsidR="00F44EBA" w:rsidRPr="00870DE1" w:rsidRDefault="008629B6" w:rsidP="00F03876">
      <w:pPr>
        <w:pStyle w:val="a5"/>
        <w:rPr>
          <w:rFonts w:ascii="Times New Roman" w:hAnsi="Times New Roman" w:cs="Times New Roman"/>
          <w:sz w:val="28"/>
          <w:szCs w:val="28"/>
        </w:rPr>
      </w:pPr>
      <w:r w:rsidRPr="00870DE1">
        <w:rPr>
          <w:rFonts w:ascii="Times New Roman" w:hAnsi="Times New Roman" w:cs="Times New Roman"/>
          <w:sz w:val="28"/>
          <w:szCs w:val="28"/>
        </w:rPr>
        <w:t xml:space="preserve">- </w:t>
      </w:r>
      <w:hyperlink r:id="rId13" w:anchor="/document/12184447/entry/0" w:tgtFrame="_blank" w:tooltip="Открыть документ в системе Гарант" w:history="1">
        <w:r w:rsidRPr="00870DE1">
          <w:rPr>
            <w:rStyle w:val="a3"/>
            <w:rFonts w:ascii="Times New Roman" w:hAnsi="Times New Roman" w:cs="Times New Roman"/>
            <w:sz w:val="28"/>
            <w:szCs w:val="28"/>
          </w:rPr>
          <w:t>приказом</w:t>
        </w:r>
      </w:hyperlink>
      <w:r w:rsidRPr="00870DE1">
        <w:rPr>
          <w:rFonts w:ascii="Times New Roman" w:hAnsi="Times New Roman" w:cs="Times New Roman"/>
          <w:sz w:val="28"/>
          <w:szCs w:val="28"/>
        </w:rPr>
        <w:t xml:space="preserve"> Минфина России от 25.03.2011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F44EBA" w:rsidRPr="00870DE1" w:rsidRDefault="008629B6" w:rsidP="00F03876">
      <w:pPr>
        <w:pStyle w:val="a5"/>
        <w:rPr>
          <w:rFonts w:ascii="Times New Roman" w:hAnsi="Times New Roman" w:cs="Times New Roman"/>
          <w:sz w:val="28"/>
          <w:szCs w:val="28"/>
        </w:rPr>
      </w:pPr>
      <w:r w:rsidRPr="00870DE1">
        <w:rPr>
          <w:rFonts w:ascii="Times New Roman" w:hAnsi="Times New Roman" w:cs="Times New Roman"/>
          <w:sz w:val="28"/>
          <w:szCs w:val="28"/>
        </w:rPr>
        <w:lastRenderedPageBreak/>
        <w:t xml:space="preserve">- </w:t>
      </w:r>
      <w:hyperlink r:id="rId14" w:anchor="/document/71835192/entry/0" w:tgtFrame="_blank" w:tooltip="Открыть документ в системе Гарант" w:history="1">
        <w:r w:rsidRPr="00870DE1">
          <w:rPr>
            <w:rStyle w:val="a3"/>
            <w:rFonts w:ascii="Times New Roman" w:hAnsi="Times New Roman" w:cs="Times New Roman"/>
            <w:sz w:val="28"/>
            <w:szCs w:val="28"/>
          </w:rPr>
          <w:t>приказом</w:t>
        </w:r>
      </w:hyperlink>
      <w:r w:rsidRPr="00870DE1">
        <w:rPr>
          <w:rFonts w:ascii="Times New Roman" w:hAnsi="Times New Roman" w:cs="Times New Roman"/>
          <w:sz w:val="28"/>
          <w:szCs w:val="28"/>
        </w:rPr>
        <w:t xml:space="preserve"> Минфина России от 29.11.2017 N 209н "Об утверждении </w:t>
      </w:r>
      <w:proofErr w:type="gramStart"/>
      <w:r w:rsidRPr="00870DE1">
        <w:rPr>
          <w:rFonts w:ascii="Times New Roman" w:hAnsi="Times New Roman" w:cs="Times New Roman"/>
          <w:sz w:val="28"/>
          <w:szCs w:val="28"/>
        </w:rPr>
        <w:t>Порядка применения классификации операций сектора государственного управления</w:t>
      </w:r>
      <w:proofErr w:type="gramEnd"/>
      <w:r w:rsidRPr="00870DE1">
        <w:rPr>
          <w:rFonts w:ascii="Times New Roman" w:hAnsi="Times New Roman" w:cs="Times New Roman"/>
          <w:sz w:val="28"/>
          <w:szCs w:val="28"/>
        </w:rPr>
        <w:t>";</w:t>
      </w:r>
    </w:p>
    <w:p w:rsidR="00F44EBA" w:rsidRPr="00870DE1" w:rsidRDefault="008629B6" w:rsidP="00F03876">
      <w:pPr>
        <w:pStyle w:val="a5"/>
        <w:rPr>
          <w:rFonts w:ascii="Times New Roman" w:hAnsi="Times New Roman" w:cs="Times New Roman"/>
          <w:sz w:val="28"/>
          <w:szCs w:val="28"/>
        </w:rPr>
      </w:pPr>
      <w:r w:rsidRPr="00870DE1">
        <w:rPr>
          <w:rFonts w:ascii="Times New Roman" w:hAnsi="Times New Roman" w:cs="Times New Roman"/>
          <w:sz w:val="28"/>
          <w:szCs w:val="28"/>
        </w:rPr>
        <w:t>- иными нормативными правовыми актами, регулирующими вопросы организации и ведения бухгалтерского учета.</w:t>
      </w:r>
    </w:p>
    <w:p w:rsidR="00F44EBA" w:rsidRPr="00870DE1" w:rsidRDefault="00F44EBA" w:rsidP="00F03876">
      <w:pPr>
        <w:pStyle w:val="a5"/>
        <w:rPr>
          <w:rFonts w:ascii="Times New Roman" w:hAnsi="Times New Roman" w:cs="Times New Roman"/>
          <w:sz w:val="28"/>
          <w:szCs w:val="28"/>
        </w:rPr>
      </w:pPr>
    </w:p>
    <w:p w:rsidR="00F44EBA" w:rsidRPr="00870DE1" w:rsidRDefault="008629B6" w:rsidP="00F03876">
      <w:pPr>
        <w:pStyle w:val="a5"/>
        <w:divId w:val="437915896"/>
        <w:rPr>
          <w:rFonts w:ascii="Times New Roman" w:hAnsi="Times New Roman" w:cs="Times New Roman"/>
          <w:sz w:val="28"/>
          <w:szCs w:val="28"/>
        </w:rPr>
      </w:pPr>
      <w:r w:rsidRPr="00870DE1">
        <w:rPr>
          <w:rStyle w:val="enumerated"/>
          <w:rFonts w:ascii="Times New Roman" w:hAnsi="Times New Roman" w:cs="Times New Roman"/>
          <w:sz w:val="28"/>
          <w:szCs w:val="28"/>
        </w:rPr>
        <w:t>1.2.</w:t>
      </w:r>
      <w:r w:rsidRPr="00870DE1">
        <w:rPr>
          <w:rFonts w:ascii="Times New Roman" w:hAnsi="Times New Roman" w:cs="Times New Roman"/>
          <w:sz w:val="28"/>
          <w:szCs w:val="28"/>
        </w:rPr>
        <w:t xml:space="preserve"> Ведение бухгалтерского учета осуществляется бухгалтерской службой.</w:t>
      </w:r>
    </w:p>
    <w:p w:rsidR="00F44EBA" w:rsidRPr="00870DE1" w:rsidRDefault="008629B6" w:rsidP="00F03876">
      <w:pPr>
        <w:pStyle w:val="a5"/>
        <w:divId w:val="2050295792"/>
        <w:rPr>
          <w:rFonts w:ascii="Times New Roman" w:hAnsi="Times New Roman" w:cs="Times New Roman"/>
          <w:sz w:val="28"/>
          <w:szCs w:val="28"/>
        </w:rPr>
      </w:pPr>
      <w:r w:rsidRPr="00870DE1">
        <w:rPr>
          <w:rFonts w:ascii="Times New Roman" w:hAnsi="Times New Roman" w:cs="Times New Roman"/>
          <w:sz w:val="28"/>
          <w:szCs w:val="28"/>
        </w:rPr>
        <w:t>Ведение бухгалтерского учета осуществляет главный бухгалтер.</w:t>
      </w:r>
    </w:p>
    <w:p w:rsidR="00F44EBA" w:rsidRPr="00870DE1" w:rsidRDefault="008629B6" w:rsidP="00F03876">
      <w:pPr>
        <w:pStyle w:val="a5"/>
        <w:divId w:val="219286936"/>
        <w:rPr>
          <w:rFonts w:ascii="Times New Roman" w:hAnsi="Times New Roman" w:cs="Times New Roman"/>
          <w:sz w:val="28"/>
          <w:szCs w:val="28"/>
        </w:rPr>
      </w:pPr>
      <w:r w:rsidRPr="00870DE1">
        <w:rPr>
          <w:rFonts w:ascii="Times New Roman" w:hAnsi="Times New Roman" w:cs="Times New Roman"/>
          <w:sz w:val="28"/>
          <w:szCs w:val="28"/>
        </w:rPr>
        <w:t>Все денежные и расчетные документы, финансовые и кредитные обязательства без подписи главного бухгалтера недействительны и к исполнению не принимаются.</w:t>
      </w:r>
    </w:p>
    <w:p w:rsidR="00F44EBA" w:rsidRPr="00870DE1" w:rsidRDefault="008629B6" w:rsidP="00F03876">
      <w:pPr>
        <w:pStyle w:val="a5"/>
        <w:divId w:val="2085183821"/>
        <w:rPr>
          <w:rFonts w:ascii="Times New Roman" w:hAnsi="Times New Roman" w:cs="Times New Roman"/>
          <w:sz w:val="28"/>
          <w:szCs w:val="28"/>
        </w:rPr>
      </w:pPr>
      <w:r w:rsidRPr="00870DE1">
        <w:rPr>
          <w:rStyle w:val="enumerated"/>
          <w:rFonts w:ascii="Times New Roman" w:hAnsi="Times New Roman" w:cs="Times New Roman"/>
          <w:sz w:val="28"/>
          <w:szCs w:val="28"/>
        </w:rPr>
        <w:t>1.3.</w:t>
      </w:r>
      <w:r w:rsidRPr="00870DE1">
        <w:rPr>
          <w:rFonts w:ascii="Times New Roman" w:hAnsi="Times New Roman" w:cs="Times New Roman"/>
          <w:sz w:val="28"/>
          <w:szCs w:val="28"/>
        </w:rPr>
        <w:t xml:space="preserve"> Форма ведения бухгалтерского учета и формирования бухгалтерской отчетности определяется как автоматизированная, с применением единой комплексной компьютерной программы </w:t>
      </w:r>
      <w:r w:rsidRPr="00870DE1">
        <w:rPr>
          <w:rStyle w:val="printable"/>
          <w:rFonts w:ascii="Times New Roman" w:hAnsi="Times New Roman" w:cs="Times New Roman"/>
          <w:sz w:val="28"/>
          <w:szCs w:val="28"/>
        </w:rPr>
        <w:t>АС "Смета"</w:t>
      </w:r>
      <w:r w:rsidRPr="00870DE1">
        <w:rPr>
          <w:rFonts w:ascii="Times New Roman" w:hAnsi="Times New Roman" w:cs="Times New Roman"/>
          <w:sz w:val="28"/>
          <w:szCs w:val="28"/>
        </w:rPr>
        <w:t>.</w:t>
      </w:r>
    </w:p>
    <w:p w:rsidR="00F44EBA" w:rsidRPr="00870DE1" w:rsidRDefault="008629B6" w:rsidP="00F03876">
      <w:pPr>
        <w:pStyle w:val="a5"/>
        <w:divId w:val="2056661392"/>
        <w:rPr>
          <w:rFonts w:ascii="Times New Roman" w:hAnsi="Times New Roman" w:cs="Times New Roman"/>
          <w:sz w:val="28"/>
          <w:szCs w:val="28"/>
        </w:rPr>
      </w:pPr>
      <w:r w:rsidRPr="00870DE1">
        <w:rPr>
          <w:rStyle w:val="enumerated"/>
          <w:rFonts w:ascii="Times New Roman" w:hAnsi="Times New Roman" w:cs="Times New Roman"/>
          <w:sz w:val="28"/>
          <w:szCs w:val="28"/>
        </w:rPr>
        <w:t>1.4.</w:t>
      </w:r>
      <w:r w:rsidRPr="00870DE1">
        <w:rPr>
          <w:rFonts w:ascii="Times New Roman" w:hAnsi="Times New Roman" w:cs="Times New Roman"/>
          <w:sz w:val="28"/>
          <w:szCs w:val="28"/>
        </w:rPr>
        <w:t xml:space="preserve"> Кассовые операции ведутся в кассе </w:t>
      </w:r>
      <w:r w:rsidRPr="00870DE1">
        <w:rPr>
          <w:rStyle w:val="printable"/>
          <w:rFonts w:ascii="Times New Roman" w:hAnsi="Times New Roman" w:cs="Times New Roman"/>
          <w:sz w:val="28"/>
          <w:szCs w:val="28"/>
        </w:rPr>
        <w:t>Гл. бухгалтером</w:t>
      </w:r>
      <w:r w:rsidRPr="00870DE1">
        <w:rPr>
          <w:rFonts w:ascii="Times New Roman" w:hAnsi="Times New Roman" w:cs="Times New Roman"/>
          <w:sz w:val="28"/>
          <w:szCs w:val="28"/>
        </w:rPr>
        <w:t>, назначаемым приказом руководителя учреждения из числа сотрудников учреждения.</w:t>
      </w:r>
    </w:p>
    <w:p w:rsidR="00F44EBA" w:rsidRPr="00870DE1" w:rsidRDefault="008629B6" w:rsidP="00F0387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1.5.</w:t>
      </w:r>
      <w:r w:rsidRPr="00870DE1">
        <w:rPr>
          <w:rFonts w:ascii="Times New Roman" w:hAnsi="Times New Roman" w:cs="Times New Roman"/>
          <w:sz w:val="28"/>
          <w:szCs w:val="28"/>
        </w:rPr>
        <w:t xml:space="preserve"> В целях принятия коллегиальных решений создаются постоянные комиссии, осуществляющие свою деятельность в соответствии с "Положением о профильной комиссии":</w:t>
      </w:r>
    </w:p>
    <w:p w:rsidR="00F44EBA" w:rsidRPr="00870DE1" w:rsidRDefault="008629B6" w:rsidP="00F03876">
      <w:pPr>
        <w:pStyle w:val="a5"/>
        <w:rPr>
          <w:rFonts w:ascii="Times New Roman" w:hAnsi="Times New Roman" w:cs="Times New Roman"/>
          <w:sz w:val="28"/>
          <w:szCs w:val="28"/>
        </w:rPr>
      </w:pPr>
      <w:r w:rsidRPr="00870DE1">
        <w:rPr>
          <w:rFonts w:ascii="Times New Roman" w:hAnsi="Times New Roman" w:cs="Times New Roman"/>
          <w:sz w:val="28"/>
          <w:szCs w:val="28"/>
        </w:rPr>
        <w:t>- комиссия по поступлению и выбытию активов (</w:t>
      </w:r>
      <w:hyperlink r:id="rId15" w:tooltip="Перейти на страницу в интернет" w:history="1">
        <w:r w:rsidRPr="00870DE1">
          <w:rPr>
            <w:rStyle w:val="a3"/>
            <w:rFonts w:ascii="Times New Roman" w:hAnsi="Times New Roman" w:cs="Times New Roman"/>
            <w:sz w:val="28"/>
            <w:szCs w:val="28"/>
          </w:rPr>
          <w:t>Приложение</w:t>
        </w:r>
      </w:hyperlink>
      <w:r w:rsidRPr="00870DE1">
        <w:rPr>
          <w:rFonts w:ascii="Times New Roman" w:hAnsi="Times New Roman" w:cs="Times New Roman"/>
          <w:sz w:val="28"/>
          <w:szCs w:val="28"/>
        </w:rPr>
        <w:t xml:space="preserve"> N </w:t>
      </w:r>
      <w:r w:rsidR="00BF10AB">
        <w:rPr>
          <w:rFonts w:ascii="Times New Roman" w:hAnsi="Times New Roman" w:cs="Times New Roman"/>
          <w:sz w:val="28"/>
          <w:szCs w:val="28"/>
        </w:rPr>
        <w:t>6</w:t>
      </w:r>
      <w:r w:rsidRPr="00870DE1">
        <w:rPr>
          <w:rFonts w:ascii="Times New Roman" w:hAnsi="Times New Roman" w:cs="Times New Roman"/>
          <w:sz w:val="28"/>
          <w:szCs w:val="28"/>
        </w:rPr>
        <w:t>)</w:t>
      </w:r>
    </w:p>
    <w:p w:rsidR="00F44EBA" w:rsidRPr="00870DE1" w:rsidRDefault="008629B6" w:rsidP="00F03876">
      <w:pPr>
        <w:pStyle w:val="a5"/>
        <w:divId w:val="395707779"/>
        <w:rPr>
          <w:rFonts w:ascii="Times New Roman" w:hAnsi="Times New Roman" w:cs="Times New Roman"/>
          <w:sz w:val="28"/>
          <w:szCs w:val="28"/>
        </w:rPr>
      </w:pPr>
      <w:r w:rsidRPr="00870DE1">
        <w:rPr>
          <w:rFonts w:ascii="Times New Roman" w:hAnsi="Times New Roman" w:cs="Times New Roman"/>
          <w:sz w:val="28"/>
          <w:szCs w:val="28"/>
        </w:rPr>
        <w:t xml:space="preserve">- инвентаризационная комиссия (Приложение N </w:t>
      </w:r>
      <w:r w:rsidR="00BF10AB">
        <w:rPr>
          <w:rFonts w:ascii="Times New Roman" w:hAnsi="Times New Roman" w:cs="Times New Roman"/>
          <w:sz w:val="28"/>
          <w:szCs w:val="28"/>
        </w:rPr>
        <w:t>6</w:t>
      </w:r>
      <w:r w:rsidRPr="00870DE1">
        <w:rPr>
          <w:rFonts w:ascii="Times New Roman" w:hAnsi="Times New Roman" w:cs="Times New Roman"/>
          <w:sz w:val="28"/>
          <w:szCs w:val="28"/>
        </w:rPr>
        <w:t>);</w:t>
      </w:r>
    </w:p>
    <w:p w:rsidR="00F44EBA" w:rsidRPr="00870DE1" w:rsidRDefault="008629B6" w:rsidP="00F03876">
      <w:pPr>
        <w:pStyle w:val="a5"/>
        <w:rPr>
          <w:rFonts w:ascii="Times New Roman" w:hAnsi="Times New Roman" w:cs="Times New Roman"/>
          <w:sz w:val="28"/>
          <w:szCs w:val="28"/>
        </w:rPr>
      </w:pPr>
      <w:r w:rsidRPr="00870DE1">
        <w:rPr>
          <w:rFonts w:ascii="Times New Roman" w:hAnsi="Times New Roman" w:cs="Times New Roman"/>
          <w:sz w:val="28"/>
          <w:szCs w:val="28"/>
        </w:rPr>
        <w:t>Персональный состав комиссий, ответственные должностные лица определяются отдельными приказами.</w:t>
      </w:r>
    </w:p>
    <w:p w:rsidR="00F44EBA" w:rsidRPr="00870DE1" w:rsidRDefault="008629B6" w:rsidP="00F0387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w:t>
      </w:r>
      <w:r w:rsidR="00BF10AB">
        <w:rPr>
          <w:rStyle w:val="enumerated"/>
          <w:rFonts w:ascii="Times New Roman" w:hAnsi="Times New Roman" w:cs="Times New Roman"/>
          <w:sz w:val="28"/>
          <w:szCs w:val="28"/>
        </w:rPr>
        <w:t>6</w:t>
      </w:r>
      <w:r w:rsidRPr="00870DE1">
        <w:rPr>
          <w:rStyle w:val="enumerated"/>
          <w:rFonts w:ascii="Times New Roman" w:hAnsi="Times New Roman" w:cs="Times New Roman"/>
          <w:sz w:val="28"/>
          <w:szCs w:val="28"/>
        </w:rPr>
        <w:t>.</w:t>
      </w:r>
      <w:r w:rsidRPr="00870DE1">
        <w:rPr>
          <w:rFonts w:ascii="Times New Roman" w:hAnsi="Times New Roman" w:cs="Times New Roman"/>
          <w:sz w:val="28"/>
          <w:szCs w:val="28"/>
        </w:rPr>
        <w:t xml:space="preserve"> В учреждении устанавливаются следующие правила документооборота:</w:t>
      </w:r>
    </w:p>
    <w:p w:rsidR="00F44EBA" w:rsidRPr="00870DE1" w:rsidRDefault="00BF10AB" w:rsidP="00F03876">
      <w:pPr>
        <w:pStyle w:val="a5"/>
        <w:rPr>
          <w:rFonts w:ascii="Times New Roman" w:hAnsi="Times New Roman" w:cs="Times New Roman"/>
          <w:sz w:val="28"/>
          <w:szCs w:val="28"/>
        </w:rPr>
      </w:pPr>
      <w:r>
        <w:rPr>
          <w:rStyle w:val="enumerated"/>
          <w:rFonts w:ascii="Times New Roman" w:hAnsi="Times New Roman" w:cs="Times New Roman"/>
          <w:sz w:val="28"/>
          <w:szCs w:val="28"/>
        </w:rPr>
        <w:t>1.6</w:t>
      </w:r>
      <w:r w:rsidR="008629B6" w:rsidRPr="00870DE1">
        <w:rPr>
          <w:rStyle w:val="enumerated"/>
          <w:rFonts w:ascii="Times New Roman" w:hAnsi="Times New Roman" w:cs="Times New Roman"/>
          <w:sz w:val="28"/>
          <w:szCs w:val="28"/>
        </w:rPr>
        <w:t>.1.</w:t>
      </w:r>
      <w:r w:rsidR="008629B6" w:rsidRPr="00870DE1">
        <w:rPr>
          <w:rFonts w:ascii="Times New Roman" w:hAnsi="Times New Roman" w:cs="Times New Roman"/>
          <w:sz w:val="28"/>
          <w:szCs w:val="28"/>
        </w:rPr>
        <w:t xml:space="preserve"> Для оформления фактов хозяйственной жизни используются следующие формы первичных (сводных) учетных документов:</w:t>
      </w:r>
    </w:p>
    <w:p w:rsidR="00F44EBA" w:rsidRPr="00870DE1" w:rsidRDefault="008629B6" w:rsidP="00F03876">
      <w:pPr>
        <w:pStyle w:val="a5"/>
        <w:rPr>
          <w:rFonts w:ascii="Times New Roman" w:hAnsi="Times New Roman" w:cs="Times New Roman"/>
          <w:sz w:val="28"/>
          <w:szCs w:val="28"/>
        </w:rPr>
      </w:pPr>
      <w:r w:rsidRPr="00870DE1">
        <w:rPr>
          <w:rFonts w:ascii="Times New Roman" w:hAnsi="Times New Roman" w:cs="Times New Roman"/>
          <w:sz w:val="28"/>
          <w:szCs w:val="28"/>
        </w:rPr>
        <w:t xml:space="preserve">- </w:t>
      </w:r>
      <w:proofErr w:type="gramStart"/>
      <w:r w:rsidRPr="00870DE1">
        <w:rPr>
          <w:rFonts w:ascii="Times New Roman" w:hAnsi="Times New Roman" w:cs="Times New Roman"/>
          <w:sz w:val="28"/>
          <w:szCs w:val="28"/>
        </w:rPr>
        <w:t>утвержденные</w:t>
      </w:r>
      <w:proofErr w:type="gramEnd"/>
      <w:r w:rsidRPr="00870DE1">
        <w:rPr>
          <w:rFonts w:ascii="Times New Roman" w:hAnsi="Times New Roman" w:cs="Times New Roman"/>
          <w:sz w:val="28"/>
          <w:szCs w:val="28"/>
        </w:rPr>
        <w:t xml:space="preserve"> </w:t>
      </w:r>
      <w:hyperlink r:id="rId16" w:anchor="/document/70951956/entry/0" w:tgtFrame="_blank" w:tooltip="Открыть документ в системе Гарант" w:history="1">
        <w:r w:rsidRPr="00870DE1">
          <w:rPr>
            <w:rStyle w:val="a3"/>
            <w:rFonts w:ascii="Times New Roman" w:hAnsi="Times New Roman" w:cs="Times New Roman"/>
            <w:sz w:val="28"/>
            <w:szCs w:val="28"/>
          </w:rPr>
          <w:t>Приказом</w:t>
        </w:r>
      </w:hyperlink>
      <w:r w:rsidRPr="00870DE1">
        <w:rPr>
          <w:rFonts w:ascii="Times New Roman" w:hAnsi="Times New Roman" w:cs="Times New Roman"/>
          <w:sz w:val="28"/>
          <w:szCs w:val="28"/>
        </w:rPr>
        <w:t xml:space="preserve"> N 52н;</w:t>
      </w:r>
    </w:p>
    <w:p w:rsidR="00F44EBA" w:rsidRPr="00870DE1" w:rsidRDefault="008629B6" w:rsidP="00F03876">
      <w:pPr>
        <w:pStyle w:val="a5"/>
        <w:divId w:val="50812046"/>
        <w:rPr>
          <w:rFonts w:ascii="Times New Roman" w:hAnsi="Times New Roman" w:cs="Times New Roman"/>
          <w:sz w:val="28"/>
          <w:szCs w:val="28"/>
        </w:rPr>
      </w:pPr>
      <w:r w:rsidRPr="00870DE1">
        <w:rPr>
          <w:rFonts w:ascii="Times New Roman" w:hAnsi="Times New Roman" w:cs="Times New Roman"/>
          <w:sz w:val="28"/>
          <w:szCs w:val="28"/>
        </w:rPr>
        <w:t xml:space="preserve">- предусмотренные используемым программным обеспечением </w:t>
      </w:r>
      <w:r w:rsidRPr="00870DE1">
        <w:rPr>
          <w:rStyle w:val="printable"/>
          <w:rFonts w:ascii="Times New Roman" w:hAnsi="Times New Roman" w:cs="Times New Roman"/>
          <w:sz w:val="28"/>
          <w:szCs w:val="28"/>
        </w:rPr>
        <w:t>АС "Смета"</w:t>
      </w:r>
      <w:r w:rsidR="00BF10AB">
        <w:rPr>
          <w:rFonts w:ascii="Times New Roman" w:hAnsi="Times New Roman" w:cs="Times New Roman"/>
          <w:sz w:val="28"/>
          <w:szCs w:val="28"/>
        </w:rPr>
        <w:t>;</w:t>
      </w:r>
    </w:p>
    <w:p w:rsidR="00F44EBA" w:rsidRPr="00870DE1" w:rsidRDefault="008629B6" w:rsidP="00BF10AB">
      <w:pPr>
        <w:pStyle w:val="a5"/>
        <w:ind w:firstLine="708"/>
        <w:rPr>
          <w:rFonts w:ascii="Times New Roman" w:hAnsi="Times New Roman" w:cs="Times New Roman"/>
          <w:sz w:val="28"/>
          <w:szCs w:val="28"/>
        </w:rPr>
      </w:pPr>
      <w:r w:rsidRPr="00870DE1">
        <w:rPr>
          <w:rFonts w:ascii="Times New Roman" w:hAnsi="Times New Roman" w:cs="Times New Roman"/>
          <w:sz w:val="28"/>
          <w:szCs w:val="28"/>
        </w:rPr>
        <w:t xml:space="preserve">А при отсутствии унифицированных форм следует использовать самостоятельно разработанные формы первичных учетных документов, образцы которых приведены в Приложении N </w:t>
      </w:r>
      <w:r w:rsidR="00BF10AB">
        <w:rPr>
          <w:rFonts w:ascii="Times New Roman" w:hAnsi="Times New Roman" w:cs="Times New Roman"/>
          <w:sz w:val="28"/>
          <w:szCs w:val="28"/>
        </w:rPr>
        <w:t>2</w:t>
      </w:r>
      <w:r w:rsidRPr="00870DE1">
        <w:rPr>
          <w:rFonts w:ascii="Times New Roman" w:hAnsi="Times New Roman" w:cs="Times New Roman"/>
          <w:sz w:val="28"/>
          <w:szCs w:val="28"/>
        </w:rPr>
        <w:t>.</w:t>
      </w:r>
    </w:p>
    <w:p w:rsidR="00F44EBA" w:rsidRPr="00870DE1" w:rsidRDefault="00BF10AB" w:rsidP="00F03876">
      <w:pPr>
        <w:pStyle w:val="a5"/>
        <w:rPr>
          <w:rFonts w:ascii="Times New Roman" w:hAnsi="Times New Roman" w:cs="Times New Roman"/>
          <w:sz w:val="28"/>
          <w:szCs w:val="28"/>
        </w:rPr>
      </w:pPr>
      <w:r>
        <w:rPr>
          <w:rStyle w:val="enumerated"/>
          <w:rFonts w:ascii="Times New Roman" w:hAnsi="Times New Roman" w:cs="Times New Roman"/>
          <w:sz w:val="28"/>
          <w:szCs w:val="28"/>
        </w:rPr>
        <w:lastRenderedPageBreak/>
        <w:t>1.6</w:t>
      </w:r>
      <w:r w:rsidR="008629B6" w:rsidRPr="00870DE1">
        <w:rPr>
          <w:rStyle w:val="enumerated"/>
          <w:rFonts w:ascii="Times New Roman" w:hAnsi="Times New Roman" w:cs="Times New Roman"/>
          <w:sz w:val="28"/>
          <w:szCs w:val="28"/>
        </w:rPr>
        <w:t>.</w:t>
      </w:r>
      <w:r w:rsidR="00930B42" w:rsidRPr="00870DE1">
        <w:rPr>
          <w:rStyle w:val="enumerated"/>
          <w:rFonts w:ascii="Times New Roman" w:hAnsi="Times New Roman" w:cs="Times New Roman"/>
          <w:sz w:val="28"/>
          <w:szCs w:val="28"/>
        </w:rPr>
        <w:t>2</w:t>
      </w:r>
      <w:r w:rsidR="008629B6" w:rsidRPr="00870DE1">
        <w:rPr>
          <w:rStyle w:val="enumerated"/>
          <w:rFonts w:ascii="Times New Roman" w:hAnsi="Times New Roman" w:cs="Times New Roman"/>
          <w:sz w:val="28"/>
          <w:szCs w:val="28"/>
        </w:rPr>
        <w:t>.</w:t>
      </w:r>
      <w:r w:rsidR="008629B6" w:rsidRPr="00870DE1">
        <w:rPr>
          <w:rFonts w:ascii="Times New Roman" w:hAnsi="Times New Roman" w:cs="Times New Roman"/>
          <w:sz w:val="28"/>
          <w:szCs w:val="28"/>
        </w:rPr>
        <w:t xml:space="preserve"> Для систематизации и накопления информации, содержащейся в принятых к учету первичных (сводных) учетных документах, применяются регистры бухгалтерского учета по формам, утвержденным </w:t>
      </w:r>
      <w:hyperlink r:id="rId17" w:anchor="/document/70951956/entry/0" w:tgtFrame="_blank" w:tooltip="Открыть документ в системе Гарант" w:history="1">
        <w:r w:rsidR="008629B6" w:rsidRPr="00870DE1">
          <w:rPr>
            <w:rStyle w:val="a3"/>
            <w:rFonts w:ascii="Times New Roman" w:hAnsi="Times New Roman" w:cs="Times New Roman"/>
            <w:sz w:val="28"/>
            <w:szCs w:val="28"/>
          </w:rPr>
          <w:t>Приказом</w:t>
        </w:r>
      </w:hyperlink>
      <w:r w:rsidR="008629B6" w:rsidRPr="00870DE1">
        <w:rPr>
          <w:rFonts w:ascii="Times New Roman" w:hAnsi="Times New Roman" w:cs="Times New Roman"/>
          <w:sz w:val="28"/>
          <w:szCs w:val="28"/>
        </w:rPr>
        <w:t xml:space="preserve"> N 52н.</w:t>
      </w:r>
    </w:p>
    <w:p w:rsidR="00F44EBA" w:rsidRPr="00870DE1" w:rsidRDefault="008629B6" w:rsidP="00F03876">
      <w:pPr>
        <w:pStyle w:val="a5"/>
        <w:divId w:val="1237940884"/>
        <w:rPr>
          <w:rFonts w:ascii="Times New Roman" w:hAnsi="Times New Roman" w:cs="Times New Roman"/>
          <w:sz w:val="28"/>
          <w:szCs w:val="28"/>
        </w:rPr>
      </w:pPr>
      <w:r w:rsidRPr="00870DE1">
        <w:rPr>
          <w:rFonts w:ascii="Times New Roman" w:hAnsi="Times New Roman" w:cs="Times New Roman"/>
          <w:sz w:val="28"/>
          <w:szCs w:val="28"/>
        </w:rPr>
        <w:t xml:space="preserve">А при отсутствии унифицированных форм следует использовать формы, предусмотренные используемым программным обеспечением </w:t>
      </w:r>
      <w:r w:rsidRPr="00870DE1">
        <w:rPr>
          <w:rStyle w:val="printable"/>
          <w:rFonts w:ascii="Times New Roman" w:hAnsi="Times New Roman" w:cs="Times New Roman"/>
          <w:sz w:val="28"/>
          <w:szCs w:val="28"/>
        </w:rPr>
        <w:t>АС "Смета"</w:t>
      </w:r>
      <w:r w:rsidR="00BF10AB">
        <w:rPr>
          <w:rFonts w:ascii="Times New Roman" w:hAnsi="Times New Roman" w:cs="Times New Roman"/>
          <w:sz w:val="28"/>
          <w:szCs w:val="28"/>
        </w:rPr>
        <w:t>.</w:t>
      </w:r>
    </w:p>
    <w:p w:rsidR="00F44EBA" w:rsidRPr="00870DE1" w:rsidRDefault="008629B6" w:rsidP="00F0387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w:t>
      </w:r>
      <w:r w:rsidR="00BF10AB">
        <w:rPr>
          <w:rStyle w:val="enumerated"/>
          <w:rFonts w:ascii="Times New Roman" w:hAnsi="Times New Roman" w:cs="Times New Roman"/>
          <w:sz w:val="28"/>
          <w:szCs w:val="28"/>
        </w:rPr>
        <w:t>6</w:t>
      </w:r>
      <w:r w:rsidRPr="00870DE1">
        <w:rPr>
          <w:rStyle w:val="enumerated"/>
          <w:rFonts w:ascii="Times New Roman" w:hAnsi="Times New Roman" w:cs="Times New Roman"/>
          <w:sz w:val="28"/>
          <w:szCs w:val="28"/>
        </w:rPr>
        <w:t>.</w:t>
      </w:r>
      <w:r w:rsidR="00BF10AB">
        <w:rPr>
          <w:rStyle w:val="enumerated"/>
          <w:rFonts w:ascii="Times New Roman" w:hAnsi="Times New Roman" w:cs="Times New Roman"/>
          <w:sz w:val="28"/>
          <w:szCs w:val="28"/>
        </w:rPr>
        <w:t>3</w:t>
      </w:r>
      <w:r w:rsidRPr="00870DE1">
        <w:rPr>
          <w:rStyle w:val="enumerated"/>
          <w:rFonts w:ascii="Times New Roman" w:hAnsi="Times New Roman" w:cs="Times New Roman"/>
          <w:sz w:val="28"/>
          <w:szCs w:val="28"/>
        </w:rPr>
        <w:t>.</w:t>
      </w:r>
      <w:r w:rsidRPr="00870DE1">
        <w:rPr>
          <w:rFonts w:ascii="Times New Roman" w:hAnsi="Times New Roman" w:cs="Times New Roman"/>
          <w:sz w:val="28"/>
          <w:szCs w:val="28"/>
        </w:rPr>
        <w:t xml:space="preserve"> Первичные учетные документы оформляются на бумажных носителях.</w:t>
      </w:r>
    </w:p>
    <w:p w:rsidR="00F44EBA" w:rsidRPr="00870DE1" w:rsidRDefault="008629B6" w:rsidP="00F03876">
      <w:pPr>
        <w:pStyle w:val="a5"/>
        <w:divId w:val="807943420"/>
        <w:rPr>
          <w:rFonts w:ascii="Times New Roman" w:hAnsi="Times New Roman" w:cs="Times New Roman"/>
          <w:sz w:val="28"/>
          <w:szCs w:val="28"/>
        </w:rPr>
      </w:pPr>
      <w:r w:rsidRPr="00870DE1">
        <w:rPr>
          <w:rFonts w:ascii="Times New Roman" w:hAnsi="Times New Roman" w:cs="Times New Roman"/>
          <w:sz w:val="28"/>
          <w:szCs w:val="28"/>
        </w:rPr>
        <w:t>Заполнение учетных документов на бумажных носителях осуществляется смешанным способом.</w:t>
      </w:r>
    </w:p>
    <w:p w:rsidR="00F44EBA" w:rsidRPr="00870DE1" w:rsidRDefault="00BF10AB" w:rsidP="00F03876">
      <w:pPr>
        <w:pStyle w:val="a5"/>
        <w:rPr>
          <w:rFonts w:ascii="Times New Roman" w:hAnsi="Times New Roman" w:cs="Times New Roman"/>
          <w:sz w:val="28"/>
          <w:szCs w:val="28"/>
        </w:rPr>
      </w:pPr>
      <w:r>
        <w:rPr>
          <w:rStyle w:val="enumerated"/>
          <w:rFonts w:ascii="Times New Roman" w:hAnsi="Times New Roman" w:cs="Times New Roman"/>
          <w:sz w:val="28"/>
          <w:szCs w:val="28"/>
        </w:rPr>
        <w:t>1.6</w:t>
      </w:r>
      <w:r w:rsidR="008629B6" w:rsidRPr="00870DE1">
        <w:rPr>
          <w:rStyle w:val="enumerated"/>
          <w:rFonts w:ascii="Times New Roman" w:hAnsi="Times New Roman" w:cs="Times New Roman"/>
          <w:sz w:val="28"/>
          <w:szCs w:val="28"/>
        </w:rPr>
        <w:t>.</w:t>
      </w:r>
      <w:r>
        <w:rPr>
          <w:rStyle w:val="enumerated"/>
          <w:rFonts w:ascii="Times New Roman" w:hAnsi="Times New Roman" w:cs="Times New Roman"/>
          <w:sz w:val="28"/>
          <w:szCs w:val="28"/>
        </w:rPr>
        <w:t>4</w:t>
      </w:r>
      <w:r w:rsidR="008629B6" w:rsidRPr="00870DE1">
        <w:rPr>
          <w:rStyle w:val="enumerated"/>
          <w:rFonts w:ascii="Times New Roman" w:hAnsi="Times New Roman" w:cs="Times New Roman"/>
          <w:sz w:val="28"/>
          <w:szCs w:val="28"/>
        </w:rPr>
        <w:t>.</w:t>
      </w:r>
      <w:r w:rsidR="008629B6" w:rsidRPr="00870DE1">
        <w:rPr>
          <w:rFonts w:ascii="Times New Roman" w:hAnsi="Times New Roman" w:cs="Times New Roman"/>
          <w:sz w:val="28"/>
          <w:szCs w:val="28"/>
        </w:rPr>
        <w:t xml:space="preserve"> С использованием телекоммуникационных каналов связи осуществляется:</w:t>
      </w:r>
    </w:p>
    <w:p w:rsidR="00F44EBA" w:rsidRPr="00870DE1" w:rsidRDefault="008629B6" w:rsidP="00F03876">
      <w:pPr>
        <w:pStyle w:val="a5"/>
        <w:divId w:val="916324683"/>
        <w:rPr>
          <w:rFonts w:ascii="Times New Roman" w:hAnsi="Times New Roman" w:cs="Times New Roman"/>
          <w:sz w:val="28"/>
          <w:szCs w:val="28"/>
        </w:rPr>
      </w:pPr>
      <w:r w:rsidRPr="00870DE1">
        <w:rPr>
          <w:rFonts w:ascii="Times New Roman" w:hAnsi="Times New Roman" w:cs="Times New Roman"/>
          <w:sz w:val="28"/>
          <w:szCs w:val="28"/>
        </w:rPr>
        <w:t>- электронный документооборот с территориальным органом Федерального казначейства;</w:t>
      </w:r>
    </w:p>
    <w:p w:rsidR="00F44EBA" w:rsidRPr="00870DE1" w:rsidRDefault="008629B6" w:rsidP="00F03876">
      <w:pPr>
        <w:pStyle w:val="a5"/>
        <w:divId w:val="342365089"/>
        <w:rPr>
          <w:rFonts w:ascii="Times New Roman" w:hAnsi="Times New Roman" w:cs="Times New Roman"/>
          <w:sz w:val="28"/>
          <w:szCs w:val="28"/>
        </w:rPr>
      </w:pPr>
      <w:r w:rsidRPr="00870DE1">
        <w:rPr>
          <w:rFonts w:ascii="Times New Roman" w:hAnsi="Times New Roman" w:cs="Times New Roman"/>
          <w:sz w:val="28"/>
          <w:szCs w:val="28"/>
        </w:rPr>
        <w:t>- передача отчетности по налогам и иным обязательным платежам в инспекцию Федеральной налоговой службы РФ;</w:t>
      </w:r>
    </w:p>
    <w:p w:rsidR="00F44EBA" w:rsidRPr="00870DE1" w:rsidRDefault="008629B6" w:rsidP="00F03876">
      <w:pPr>
        <w:pStyle w:val="a5"/>
        <w:divId w:val="246691346"/>
        <w:rPr>
          <w:rFonts w:ascii="Times New Roman" w:hAnsi="Times New Roman" w:cs="Times New Roman"/>
          <w:sz w:val="28"/>
          <w:szCs w:val="28"/>
        </w:rPr>
      </w:pPr>
      <w:r w:rsidRPr="00870DE1">
        <w:rPr>
          <w:rFonts w:ascii="Times New Roman" w:hAnsi="Times New Roman" w:cs="Times New Roman"/>
          <w:sz w:val="28"/>
          <w:szCs w:val="28"/>
        </w:rPr>
        <w:t>- передача отчетности по страховым взносам и сведениям персонифицированного учета в Пенсионный фонд РФ;</w:t>
      </w:r>
    </w:p>
    <w:p w:rsidR="00F44EBA" w:rsidRPr="00870DE1" w:rsidRDefault="00BF10AB" w:rsidP="00F03876">
      <w:pPr>
        <w:pStyle w:val="a5"/>
        <w:divId w:val="1889565514"/>
        <w:rPr>
          <w:rFonts w:ascii="Times New Roman" w:hAnsi="Times New Roman" w:cs="Times New Roman"/>
          <w:sz w:val="28"/>
          <w:szCs w:val="28"/>
        </w:rPr>
      </w:pPr>
      <w:r>
        <w:rPr>
          <w:rStyle w:val="enumerated"/>
          <w:rFonts w:ascii="Times New Roman" w:hAnsi="Times New Roman" w:cs="Times New Roman"/>
          <w:sz w:val="28"/>
          <w:szCs w:val="28"/>
        </w:rPr>
        <w:t>1.6</w:t>
      </w:r>
      <w:r w:rsidR="008629B6" w:rsidRPr="00870DE1">
        <w:rPr>
          <w:rStyle w:val="enumerated"/>
          <w:rFonts w:ascii="Times New Roman" w:hAnsi="Times New Roman" w:cs="Times New Roman"/>
          <w:sz w:val="28"/>
          <w:szCs w:val="28"/>
        </w:rPr>
        <w:t>.</w:t>
      </w:r>
      <w:r>
        <w:rPr>
          <w:rStyle w:val="enumerated"/>
          <w:rFonts w:ascii="Times New Roman" w:hAnsi="Times New Roman" w:cs="Times New Roman"/>
          <w:sz w:val="28"/>
          <w:szCs w:val="28"/>
        </w:rPr>
        <w:t>5</w:t>
      </w:r>
      <w:r w:rsidR="008629B6" w:rsidRPr="00870DE1">
        <w:rPr>
          <w:rStyle w:val="enumerated"/>
          <w:rFonts w:ascii="Times New Roman" w:hAnsi="Times New Roman" w:cs="Times New Roman"/>
          <w:sz w:val="28"/>
          <w:szCs w:val="28"/>
        </w:rPr>
        <w:t>.</w:t>
      </w:r>
      <w:r w:rsidR="008629B6" w:rsidRPr="00870DE1">
        <w:rPr>
          <w:rFonts w:ascii="Times New Roman" w:hAnsi="Times New Roman" w:cs="Times New Roman"/>
          <w:sz w:val="28"/>
          <w:szCs w:val="28"/>
        </w:rPr>
        <w:t xml:space="preserve"> Электронные документы, предоставляемые (получаемые) в рамках указанного обмена информацией, подписываются усиленной квалифицированной подписью. Хранение этих документов осуществляется в информационных системах, через которые осуществляется электронный документооборот.</w:t>
      </w:r>
    </w:p>
    <w:p w:rsidR="00F44EBA" w:rsidRPr="00870DE1" w:rsidRDefault="00BF10AB" w:rsidP="00F03876">
      <w:pPr>
        <w:pStyle w:val="a5"/>
        <w:rPr>
          <w:rFonts w:ascii="Times New Roman" w:hAnsi="Times New Roman" w:cs="Times New Roman"/>
          <w:sz w:val="28"/>
          <w:szCs w:val="28"/>
        </w:rPr>
      </w:pPr>
      <w:r>
        <w:rPr>
          <w:rStyle w:val="enumerated"/>
          <w:rFonts w:ascii="Times New Roman" w:hAnsi="Times New Roman" w:cs="Times New Roman"/>
          <w:sz w:val="28"/>
          <w:szCs w:val="28"/>
        </w:rPr>
        <w:t>1.6</w:t>
      </w:r>
      <w:r w:rsidR="008629B6" w:rsidRPr="00870DE1">
        <w:rPr>
          <w:rStyle w:val="enumerated"/>
          <w:rFonts w:ascii="Times New Roman" w:hAnsi="Times New Roman" w:cs="Times New Roman"/>
          <w:sz w:val="28"/>
          <w:szCs w:val="28"/>
        </w:rPr>
        <w:t>.</w:t>
      </w:r>
      <w:r>
        <w:rPr>
          <w:rStyle w:val="enumerated"/>
          <w:rFonts w:ascii="Times New Roman" w:hAnsi="Times New Roman" w:cs="Times New Roman"/>
          <w:sz w:val="28"/>
          <w:szCs w:val="28"/>
        </w:rPr>
        <w:t>6</w:t>
      </w:r>
      <w:r w:rsidR="008629B6" w:rsidRPr="00870DE1">
        <w:rPr>
          <w:rStyle w:val="enumerated"/>
          <w:rFonts w:ascii="Times New Roman" w:hAnsi="Times New Roman" w:cs="Times New Roman"/>
          <w:sz w:val="28"/>
          <w:szCs w:val="28"/>
        </w:rPr>
        <w:t>.</w:t>
      </w:r>
      <w:r w:rsidR="008629B6" w:rsidRPr="00870DE1">
        <w:rPr>
          <w:rFonts w:ascii="Times New Roman" w:hAnsi="Times New Roman" w:cs="Times New Roman"/>
          <w:sz w:val="28"/>
          <w:szCs w:val="28"/>
        </w:rPr>
        <w:t xml:space="preserve">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(Приложение N </w:t>
      </w:r>
      <w:r>
        <w:rPr>
          <w:rFonts w:ascii="Times New Roman" w:hAnsi="Times New Roman" w:cs="Times New Roman"/>
          <w:sz w:val="28"/>
          <w:szCs w:val="28"/>
        </w:rPr>
        <w:t>3</w:t>
      </w:r>
      <w:r w:rsidR="008629B6" w:rsidRPr="00870DE1">
        <w:rPr>
          <w:rFonts w:ascii="Times New Roman" w:hAnsi="Times New Roman" w:cs="Times New Roman"/>
          <w:sz w:val="28"/>
          <w:szCs w:val="28"/>
        </w:rPr>
        <w:t>).</w:t>
      </w:r>
    </w:p>
    <w:p w:rsidR="00F44EBA" w:rsidRPr="00870DE1" w:rsidRDefault="00BF10AB" w:rsidP="00F03876">
      <w:pPr>
        <w:pStyle w:val="a5"/>
        <w:divId w:val="1663315412"/>
        <w:rPr>
          <w:rFonts w:ascii="Times New Roman" w:hAnsi="Times New Roman" w:cs="Times New Roman"/>
          <w:sz w:val="28"/>
          <w:szCs w:val="28"/>
        </w:rPr>
      </w:pPr>
      <w:r>
        <w:rPr>
          <w:rStyle w:val="enumerated"/>
          <w:rFonts w:ascii="Times New Roman" w:hAnsi="Times New Roman" w:cs="Times New Roman"/>
          <w:sz w:val="28"/>
          <w:szCs w:val="28"/>
        </w:rPr>
        <w:t>1.6</w:t>
      </w:r>
      <w:r w:rsidR="008629B6" w:rsidRPr="00870DE1">
        <w:rPr>
          <w:rStyle w:val="enumerated"/>
          <w:rFonts w:ascii="Times New Roman" w:hAnsi="Times New Roman" w:cs="Times New Roman"/>
          <w:sz w:val="28"/>
          <w:szCs w:val="28"/>
        </w:rPr>
        <w:t>.</w:t>
      </w:r>
      <w:r>
        <w:rPr>
          <w:rStyle w:val="enumerated"/>
          <w:rFonts w:ascii="Times New Roman" w:hAnsi="Times New Roman" w:cs="Times New Roman"/>
          <w:sz w:val="28"/>
          <w:szCs w:val="28"/>
        </w:rPr>
        <w:t>7</w:t>
      </w:r>
      <w:r w:rsidR="008629B6" w:rsidRPr="00870DE1">
        <w:rPr>
          <w:rStyle w:val="enumerated"/>
          <w:rFonts w:ascii="Times New Roman" w:hAnsi="Times New Roman" w:cs="Times New Roman"/>
          <w:sz w:val="28"/>
          <w:szCs w:val="28"/>
        </w:rPr>
        <w:t>.</w:t>
      </w:r>
      <w:r w:rsidR="008629B6" w:rsidRPr="00870DE1">
        <w:rPr>
          <w:rFonts w:ascii="Times New Roman" w:hAnsi="Times New Roman" w:cs="Times New Roman"/>
          <w:sz w:val="28"/>
          <w:szCs w:val="28"/>
        </w:rPr>
        <w:t xml:space="preserve"> Регистры бухгалтерского учета оформляются на бумажных носителях при помощи прикладного программного обеспечения с последующим выводом сформированных электронных регистров на печатающее устройство.</w:t>
      </w:r>
    </w:p>
    <w:p w:rsidR="00F44EBA" w:rsidRPr="00870DE1" w:rsidRDefault="008629B6" w:rsidP="00F0387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w:t>
      </w:r>
      <w:r w:rsidR="00BF10AB">
        <w:rPr>
          <w:rStyle w:val="enumerated"/>
          <w:rFonts w:ascii="Times New Roman" w:hAnsi="Times New Roman" w:cs="Times New Roman"/>
          <w:sz w:val="28"/>
          <w:szCs w:val="28"/>
        </w:rPr>
        <w:t>6.8</w:t>
      </w:r>
      <w:r w:rsidRPr="00870DE1">
        <w:rPr>
          <w:rStyle w:val="enumerated"/>
          <w:rFonts w:ascii="Times New Roman" w:hAnsi="Times New Roman" w:cs="Times New Roman"/>
          <w:sz w:val="28"/>
          <w:szCs w:val="28"/>
        </w:rPr>
        <w:t>.</w:t>
      </w:r>
      <w:r w:rsidRPr="00870DE1">
        <w:rPr>
          <w:rFonts w:ascii="Times New Roman" w:hAnsi="Times New Roman" w:cs="Times New Roman"/>
          <w:sz w:val="28"/>
          <w:szCs w:val="28"/>
        </w:rPr>
        <w:t xml:space="preserve"> Периодичность формирования регистров устанавливается следующая:</w:t>
      </w:r>
    </w:p>
    <w:p w:rsidR="00F44EBA" w:rsidRPr="00870DE1" w:rsidRDefault="008629B6" w:rsidP="00F03876">
      <w:pPr>
        <w:pStyle w:val="a5"/>
        <w:rPr>
          <w:rFonts w:ascii="Times New Roman" w:hAnsi="Times New Roman" w:cs="Times New Roman"/>
          <w:sz w:val="28"/>
          <w:szCs w:val="28"/>
        </w:rPr>
      </w:pPr>
      <w:r w:rsidRPr="00870DE1">
        <w:rPr>
          <w:rFonts w:ascii="Times New Roman" w:hAnsi="Times New Roman" w:cs="Times New Roman"/>
          <w:sz w:val="28"/>
          <w:szCs w:val="28"/>
        </w:rPr>
        <w:t>- журнал регистрации приходных и расходных кассовых документов (</w:t>
      </w:r>
      <w:hyperlink r:id="rId18" w:anchor="/document/12113060/entry/30" w:tgtFrame="_blank" w:tooltip="Открыть документ в системе Гарант" w:history="1">
        <w:r w:rsidRPr="00870DE1">
          <w:rPr>
            <w:rStyle w:val="a3"/>
            <w:rFonts w:ascii="Times New Roman" w:hAnsi="Times New Roman" w:cs="Times New Roman"/>
            <w:sz w:val="28"/>
            <w:szCs w:val="28"/>
          </w:rPr>
          <w:t>ф. 0310003</w:t>
        </w:r>
      </w:hyperlink>
      <w:r w:rsidRPr="00870DE1">
        <w:rPr>
          <w:rFonts w:ascii="Times New Roman" w:hAnsi="Times New Roman" w:cs="Times New Roman"/>
          <w:sz w:val="28"/>
          <w:szCs w:val="28"/>
        </w:rPr>
        <w:t xml:space="preserve">) формируется </w:t>
      </w:r>
      <w:r w:rsidRPr="00870DE1">
        <w:rPr>
          <w:rStyle w:val="printable"/>
          <w:rFonts w:ascii="Times New Roman" w:hAnsi="Times New Roman" w:cs="Times New Roman"/>
          <w:sz w:val="28"/>
          <w:szCs w:val="28"/>
        </w:rPr>
        <w:t>ежемесячно</w:t>
      </w:r>
      <w:r w:rsidRPr="00870DE1">
        <w:rPr>
          <w:rFonts w:ascii="Times New Roman" w:hAnsi="Times New Roman" w:cs="Times New Roman"/>
          <w:sz w:val="28"/>
          <w:szCs w:val="28"/>
        </w:rPr>
        <w:t>;</w:t>
      </w:r>
    </w:p>
    <w:p w:rsidR="00F44EBA" w:rsidRPr="00870DE1" w:rsidRDefault="008629B6" w:rsidP="00F03876">
      <w:pPr>
        <w:pStyle w:val="a5"/>
        <w:rPr>
          <w:rFonts w:ascii="Times New Roman" w:hAnsi="Times New Roman" w:cs="Times New Roman"/>
          <w:sz w:val="28"/>
          <w:szCs w:val="28"/>
        </w:rPr>
      </w:pPr>
      <w:r w:rsidRPr="00870DE1">
        <w:rPr>
          <w:rFonts w:ascii="Times New Roman" w:hAnsi="Times New Roman" w:cs="Times New Roman"/>
          <w:sz w:val="28"/>
          <w:szCs w:val="28"/>
        </w:rPr>
        <w:t>- опись инвентарных карточек по учету нефинансовых активов (</w:t>
      </w:r>
      <w:hyperlink r:id="rId19" w:anchor="/document/70951956/entry/4030" w:tgtFrame="_blank" w:tooltip="Открыть документ в системе Гарант" w:history="1">
        <w:r w:rsidRPr="00870DE1">
          <w:rPr>
            <w:rStyle w:val="a3"/>
            <w:rFonts w:ascii="Times New Roman" w:hAnsi="Times New Roman" w:cs="Times New Roman"/>
            <w:sz w:val="28"/>
            <w:szCs w:val="28"/>
          </w:rPr>
          <w:t>ф. 0504033</w:t>
        </w:r>
      </w:hyperlink>
      <w:r w:rsidRPr="00870DE1">
        <w:rPr>
          <w:rFonts w:ascii="Times New Roman" w:hAnsi="Times New Roman" w:cs="Times New Roman"/>
          <w:sz w:val="28"/>
          <w:szCs w:val="28"/>
        </w:rPr>
        <w:t xml:space="preserve">) формируется </w:t>
      </w:r>
      <w:r w:rsidRPr="00870DE1">
        <w:rPr>
          <w:rStyle w:val="printable"/>
          <w:rFonts w:ascii="Times New Roman" w:hAnsi="Times New Roman" w:cs="Times New Roman"/>
          <w:sz w:val="28"/>
          <w:szCs w:val="28"/>
        </w:rPr>
        <w:t>ежегодно</w:t>
      </w:r>
      <w:r w:rsidRPr="00870DE1">
        <w:rPr>
          <w:rFonts w:ascii="Times New Roman" w:hAnsi="Times New Roman" w:cs="Times New Roman"/>
          <w:sz w:val="28"/>
          <w:szCs w:val="28"/>
        </w:rPr>
        <w:t xml:space="preserve"> на дату </w:t>
      </w:r>
      <w:r w:rsidRPr="00870DE1">
        <w:rPr>
          <w:rStyle w:val="printable"/>
          <w:rFonts w:ascii="Times New Roman" w:hAnsi="Times New Roman" w:cs="Times New Roman"/>
          <w:sz w:val="28"/>
          <w:szCs w:val="28"/>
        </w:rPr>
        <w:t>первое ноября</w:t>
      </w:r>
      <w:r w:rsidRPr="00870DE1">
        <w:rPr>
          <w:rFonts w:ascii="Times New Roman" w:hAnsi="Times New Roman" w:cs="Times New Roman"/>
          <w:sz w:val="28"/>
          <w:szCs w:val="28"/>
        </w:rPr>
        <w:t xml:space="preserve">. Опись инвентарных карточек </w:t>
      </w:r>
      <w:r w:rsidRPr="00870DE1">
        <w:rPr>
          <w:rFonts w:ascii="Times New Roman" w:hAnsi="Times New Roman" w:cs="Times New Roman"/>
          <w:sz w:val="28"/>
          <w:szCs w:val="28"/>
        </w:rPr>
        <w:lastRenderedPageBreak/>
        <w:t>(</w:t>
      </w:r>
      <w:hyperlink r:id="rId20" w:anchor="/document/70951956/entry/4030" w:tgtFrame="_blank" w:tooltip="Открыть документ в системе Гарант" w:history="1">
        <w:r w:rsidRPr="00870DE1">
          <w:rPr>
            <w:rStyle w:val="a3"/>
            <w:rFonts w:ascii="Times New Roman" w:hAnsi="Times New Roman" w:cs="Times New Roman"/>
            <w:sz w:val="28"/>
            <w:szCs w:val="28"/>
          </w:rPr>
          <w:t>ф. 0504033</w:t>
        </w:r>
      </w:hyperlink>
      <w:r w:rsidRPr="00870DE1">
        <w:rPr>
          <w:rFonts w:ascii="Times New Roman" w:hAnsi="Times New Roman" w:cs="Times New Roman"/>
          <w:sz w:val="28"/>
          <w:szCs w:val="28"/>
        </w:rPr>
        <w:t>) составляется без включения информации об инвентарных объектах, выбывших до начала установленного периода;</w:t>
      </w:r>
    </w:p>
    <w:p w:rsidR="00F44EBA" w:rsidRPr="00870DE1" w:rsidRDefault="008629B6" w:rsidP="00F03876">
      <w:pPr>
        <w:pStyle w:val="a5"/>
        <w:rPr>
          <w:rFonts w:ascii="Times New Roman" w:hAnsi="Times New Roman" w:cs="Times New Roman"/>
          <w:sz w:val="28"/>
          <w:szCs w:val="28"/>
        </w:rPr>
      </w:pPr>
      <w:r w:rsidRPr="00870DE1">
        <w:rPr>
          <w:rFonts w:ascii="Times New Roman" w:hAnsi="Times New Roman" w:cs="Times New Roman"/>
          <w:sz w:val="28"/>
          <w:szCs w:val="28"/>
        </w:rPr>
        <w:t>- кассовая книга (</w:t>
      </w:r>
      <w:hyperlink r:id="rId21" w:anchor="/document/70951956/entry/2260" w:tgtFrame="_blank" w:tooltip="Открыть документ в системе Гарант" w:history="1">
        <w:r w:rsidRPr="00870DE1">
          <w:rPr>
            <w:rStyle w:val="a3"/>
            <w:rFonts w:ascii="Times New Roman" w:hAnsi="Times New Roman" w:cs="Times New Roman"/>
            <w:sz w:val="28"/>
            <w:szCs w:val="28"/>
          </w:rPr>
          <w:t>ф. 0504514</w:t>
        </w:r>
      </w:hyperlink>
      <w:r w:rsidRPr="00870DE1">
        <w:rPr>
          <w:rFonts w:ascii="Times New Roman" w:hAnsi="Times New Roman" w:cs="Times New Roman"/>
          <w:sz w:val="28"/>
          <w:szCs w:val="28"/>
        </w:rPr>
        <w:t xml:space="preserve">) формируется </w:t>
      </w:r>
      <w:r w:rsidRPr="00870DE1">
        <w:rPr>
          <w:rStyle w:val="printable"/>
          <w:rFonts w:ascii="Times New Roman" w:hAnsi="Times New Roman" w:cs="Times New Roman"/>
          <w:sz w:val="28"/>
          <w:szCs w:val="28"/>
        </w:rPr>
        <w:t>ежемесячно</w:t>
      </w:r>
      <w:r w:rsidRPr="00870DE1">
        <w:rPr>
          <w:rFonts w:ascii="Times New Roman" w:hAnsi="Times New Roman" w:cs="Times New Roman"/>
          <w:sz w:val="28"/>
          <w:szCs w:val="28"/>
        </w:rPr>
        <w:t>;</w:t>
      </w:r>
    </w:p>
    <w:p w:rsidR="00F44EBA" w:rsidRPr="00870DE1" w:rsidRDefault="008629B6" w:rsidP="00F03876">
      <w:pPr>
        <w:pStyle w:val="a5"/>
        <w:rPr>
          <w:rFonts w:ascii="Times New Roman" w:hAnsi="Times New Roman" w:cs="Times New Roman"/>
          <w:sz w:val="28"/>
          <w:szCs w:val="28"/>
        </w:rPr>
      </w:pPr>
      <w:r w:rsidRPr="00870DE1">
        <w:rPr>
          <w:rFonts w:ascii="Times New Roman" w:hAnsi="Times New Roman" w:cs="Times New Roman"/>
          <w:sz w:val="28"/>
          <w:szCs w:val="28"/>
        </w:rPr>
        <w:t>- инвентарная карточка учета нефинансовых активов (</w:t>
      </w:r>
      <w:hyperlink r:id="rId22" w:anchor="/document/70951956/entry/4010" w:tgtFrame="_blank" w:tooltip="Открыть документ в системе Гарант" w:history="1">
        <w:r w:rsidRPr="00870DE1">
          <w:rPr>
            <w:rStyle w:val="a3"/>
            <w:rFonts w:ascii="Times New Roman" w:hAnsi="Times New Roman" w:cs="Times New Roman"/>
            <w:sz w:val="28"/>
            <w:szCs w:val="28"/>
          </w:rPr>
          <w:t>ф. 0504031</w:t>
        </w:r>
      </w:hyperlink>
      <w:r w:rsidRPr="00870DE1">
        <w:rPr>
          <w:rFonts w:ascii="Times New Roman" w:hAnsi="Times New Roman" w:cs="Times New Roman"/>
          <w:sz w:val="28"/>
          <w:szCs w:val="28"/>
        </w:rPr>
        <w:t xml:space="preserve">) оформляется при принятии объекта к учету, по мере внесения изменений (данных о переоценке, модернизации, реконструкции, консервации, капитальном ремонте, другой информации) и при выбытии. При отсутствии указанных фактов хозяйственной жизни формируется </w:t>
      </w:r>
      <w:r w:rsidRPr="00870DE1">
        <w:rPr>
          <w:rStyle w:val="printable"/>
          <w:rFonts w:ascii="Times New Roman" w:hAnsi="Times New Roman" w:cs="Times New Roman"/>
          <w:sz w:val="28"/>
          <w:szCs w:val="28"/>
        </w:rPr>
        <w:t>ежемесячно</w:t>
      </w:r>
      <w:r w:rsidRPr="00870DE1">
        <w:rPr>
          <w:rFonts w:ascii="Times New Roman" w:hAnsi="Times New Roman" w:cs="Times New Roman"/>
          <w:sz w:val="28"/>
          <w:szCs w:val="28"/>
        </w:rPr>
        <w:t xml:space="preserve"> со сведениями о начисленной амортизации; </w:t>
      </w:r>
    </w:p>
    <w:p w:rsidR="00F44EBA" w:rsidRPr="00870DE1" w:rsidRDefault="008629B6" w:rsidP="00F03876">
      <w:pPr>
        <w:pStyle w:val="a5"/>
        <w:rPr>
          <w:rFonts w:ascii="Times New Roman" w:hAnsi="Times New Roman" w:cs="Times New Roman"/>
          <w:sz w:val="28"/>
          <w:szCs w:val="28"/>
        </w:rPr>
      </w:pPr>
      <w:r w:rsidRPr="00870DE1">
        <w:rPr>
          <w:rFonts w:ascii="Times New Roman" w:hAnsi="Times New Roman" w:cs="Times New Roman"/>
          <w:sz w:val="28"/>
          <w:szCs w:val="28"/>
        </w:rPr>
        <w:t>- инвентарная карточка группового учета нефинансовых активов (</w:t>
      </w:r>
      <w:hyperlink r:id="rId23" w:anchor="/document/70951956/entry/4020" w:tgtFrame="_blank" w:tooltip="Открыть документ в системе Гарант" w:history="1">
        <w:r w:rsidRPr="00870DE1">
          <w:rPr>
            <w:rStyle w:val="a3"/>
            <w:rFonts w:ascii="Times New Roman" w:hAnsi="Times New Roman" w:cs="Times New Roman"/>
            <w:sz w:val="28"/>
            <w:szCs w:val="28"/>
          </w:rPr>
          <w:t>ф. 0504032</w:t>
        </w:r>
      </w:hyperlink>
      <w:r w:rsidRPr="00870DE1">
        <w:rPr>
          <w:rFonts w:ascii="Times New Roman" w:hAnsi="Times New Roman" w:cs="Times New Roman"/>
          <w:sz w:val="28"/>
          <w:szCs w:val="28"/>
        </w:rPr>
        <w:t xml:space="preserve">) оформляется при принятии объектов к учету, по мере внесения изменений и при выбытии; </w:t>
      </w:r>
    </w:p>
    <w:p w:rsidR="00F44EBA" w:rsidRPr="00870DE1" w:rsidRDefault="008629B6" w:rsidP="00F03876">
      <w:pPr>
        <w:pStyle w:val="a5"/>
        <w:rPr>
          <w:rFonts w:ascii="Times New Roman" w:hAnsi="Times New Roman" w:cs="Times New Roman"/>
          <w:sz w:val="28"/>
          <w:szCs w:val="28"/>
        </w:rPr>
      </w:pPr>
      <w:r w:rsidRPr="00870DE1">
        <w:rPr>
          <w:rFonts w:ascii="Times New Roman" w:hAnsi="Times New Roman" w:cs="Times New Roman"/>
          <w:sz w:val="28"/>
          <w:szCs w:val="28"/>
        </w:rPr>
        <w:t>- инвентарный список нефинансовых активов (</w:t>
      </w:r>
      <w:hyperlink r:id="rId24" w:anchor="/document/70951956/entry/4040" w:tgtFrame="_blank" w:tooltip="Открыть документ в системе Гарант" w:history="1">
        <w:r w:rsidRPr="00870DE1">
          <w:rPr>
            <w:rStyle w:val="a3"/>
            <w:rFonts w:ascii="Times New Roman" w:hAnsi="Times New Roman" w:cs="Times New Roman"/>
            <w:sz w:val="28"/>
            <w:szCs w:val="28"/>
          </w:rPr>
          <w:t>ф. 0504034</w:t>
        </w:r>
      </w:hyperlink>
      <w:r w:rsidRPr="00870DE1">
        <w:rPr>
          <w:rFonts w:ascii="Times New Roman" w:hAnsi="Times New Roman" w:cs="Times New Roman"/>
          <w:sz w:val="28"/>
          <w:szCs w:val="28"/>
        </w:rPr>
        <w:t xml:space="preserve">) формируется </w:t>
      </w:r>
      <w:r w:rsidRPr="00870DE1">
        <w:rPr>
          <w:rStyle w:val="printable"/>
          <w:rFonts w:ascii="Times New Roman" w:hAnsi="Times New Roman" w:cs="Times New Roman"/>
          <w:sz w:val="28"/>
          <w:szCs w:val="28"/>
        </w:rPr>
        <w:t>ежегодно на последний день года</w:t>
      </w:r>
      <w:r w:rsidRPr="00870DE1">
        <w:rPr>
          <w:rFonts w:ascii="Times New Roman" w:hAnsi="Times New Roman" w:cs="Times New Roman"/>
          <w:sz w:val="28"/>
          <w:szCs w:val="28"/>
        </w:rPr>
        <w:t>;</w:t>
      </w:r>
    </w:p>
    <w:p w:rsidR="00F44EBA" w:rsidRPr="00870DE1" w:rsidRDefault="008629B6" w:rsidP="00F03876">
      <w:pPr>
        <w:pStyle w:val="a5"/>
        <w:rPr>
          <w:rFonts w:ascii="Times New Roman" w:hAnsi="Times New Roman" w:cs="Times New Roman"/>
          <w:sz w:val="28"/>
          <w:szCs w:val="28"/>
        </w:rPr>
      </w:pPr>
      <w:r w:rsidRPr="00870DE1">
        <w:rPr>
          <w:rFonts w:ascii="Times New Roman" w:hAnsi="Times New Roman" w:cs="Times New Roman"/>
          <w:sz w:val="28"/>
          <w:szCs w:val="28"/>
        </w:rPr>
        <w:t>- книга учета бланков строгой отчетности (</w:t>
      </w:r>
      <w:hyperlink r:id="rId25" w:anchor="/document/70951956/entry/4140" w:tgtFrame="_blank" w:tooltip="Открыть документ в системе Гарант" w:history="1">
        <w:r w:rsidRPr="00870DE1">
          <w:rPr>
            <w:rStyle w:val="a3"/>
            <w:rFonts w:ascii="Times New Roman" w:hAnsi="Times New Roman" w:cs="Times New Roman"/>
            <w:sz w:val="28"/>
            <w:szCs w:val="28"/>
          </w:rPr>
          <w:t>ф. 0504045</w:t>
        </w:r>
      </w:hyperlink>
      <w:r w:rsidRPr="00870DE1">
        <w:rPr>
          <w:rFonts w:ascii="Times New Roman" w:hAnsi="Times New Roman" w:cs="Times New Roman"/>
          <w:sz w:val="28"/>
          <w:szCs w:val="28"/>
        </w:rPr>
        <w:t xml:space="preserve">) формируется </w:t>
      </w:r>
      <w:r w:rsidRPr="00870DE1">
        <w:rPr>
          <w:rStyle w:val="printable"/>
          <w:rFonts w:ascii="Times New Roman" w:hAnsi="Times New Roman" w:cs="Times New Roman"/>
          <w:sz w:val="28"/>
          <w:szCs w:val="28"/>
        </w:rPr>
        <w:t>на момент изменения (поступления или выбытия)</w:t>
      </w:r>
      <w:r w:rsidRPr="00870DE1">
        <w:rPr>
          <w:rFonts w:ascii="Times New Roman" w:hAnsi="Times New Roman" w:cs="Times New Roman"/>
          <w:sz w:val="28"/>
          <w:szCs w:val="28"/>
        </w:rPr>
        <w:t xml:space="preserve">; </w:t>
      </w:r>
    </w:p>
    <w:p w:rsidR="00F44EBA" w:rsidRPr="00870DE1" w:rsidRDefault="008629B6" w:rsidP="00F03876">
      <w:pPr>
        <w:pStyle w:val="a5"/>
        <w:rPr>
          <w:rFonts w:ascii="Times New Roman" w:hAnsi="Times New Roman" w:cs="Times New Roman"/>
          <w:sz w:val="28"/>
          <w:szCs w:val="28"/>
        </w:rPr>
      </w:pPr>
      <w:r w:rsidRPr="00870DE1">
        <w:rPr>
          <w:rFonts w:ascii="Times New Roman" w:hAnsi="Times New Roman" w:cs="Times New Roman"/>
          <w:sz w:val="28"/>
          <w:szCs w:val="28"/>
        </w:rPr>
        <w:t>- реестр карточек (</w:t>
      </w:r>
      <w:hyperlink r:id="rId26" w:anchor="/document/70951956/entry/4190" w:tgtFrame="_blank" w:tooltip="Открыть документ в системе Гарант" w:history="1">
        <w:r w:rsidRPr="00870DE1">
          <w:rPr>
            <w:rStyle w:val="a3"/>
            <w:rFonts w:ascii="Times New Roman" w:hAnsi="Times New Roman" w:cs="Times New Roman"/>
            <w:sz w:val="28"/>
            <w:szCs w:val="28"/>
          </w:rPr>
          <w:t>ф. 0504052</w:t>
        </w:r>
      </w:hyperlink>
      <w:r w:rsidRPr="00870DE1">
        <w:rPr>
          <w:rFonts w:ascii="Times New Roman" w:hAnsi="Times New Roman" w:cs="Times New Roman"/>
          <w:sz w:val="28"/>
          <w:szCs w:val="28"/>
        </w:rPr>
        <w:t xml:space="preserve">) формируется </w:t>
      </w:r>
      <w:r w:rsidRPr="00870DE1">
        <w:rPr>
          <w:rStyle w:val="printable"/>
          <w:rFonts w:ascii="Times New Roman" w:hAnsi="Times New Roman" w:cs="Times New Roman"/>
          <w:sz w:val="28"/>
          <w:szCs w:val="28"/>
        </w:rPr>
        <w:t>на момент поступления или выбытия</w:t>
      </w:r>
      <w:r w:rsidRPr="00870DE1">
        <w:rPr>
          <w:rFonts w:ascii="Times New Roman" w:hAnsi="Times New Roman" w:cs="Times New Roman"/>
          <w:sz w:val="28"/>
          <w:szCs w:val="28"/>
        </w:rPr>
        <w:t>;</w:t>
      </w:r>
    </w:p>
    <w:p w:rsidR="00F44EBA" w:rsidRPr="00870DE1" w:rsidRDefault="008629B6" w:rsidP="00F03876">
      <w:pPr>
        <w:pStyle w:val="a5"/>
        <w:rPr>
          <w:rFonts w:ascii="Times New Roman" w:hAnsi="Times New Roman" w:cs="Times New Roman"/>
          <w:sz w:val="28"/>
          <w:szCs w:val="28"/>
        </w:rPr>
      </w:pPr>
      <w:r w:rsidRPr="00870DE1">
        <w:rPr>
          <w:rFonts w:ascii="Times New Roman" w:hAnsi="Times New Roman" w:cs="Times New Roman"/>
          <w:sz w:val="28"/>
          <w:szCs w:val="28"/>
        </w:rPr>
        <w:t>- оборотная ведомость (</w:t>
      </w:r>
      <w:hyperlink r:id="rId27" w:anchor="/document/70951956/entry/4060" w:tgtFrame="_blank" w:tooltip="Открыть документ в системе Гарант" w:history="1">
        <w:r w:rsidRPr="00870DE1">
          <w:rPr>
            <w:rStyle w:val="a3"/>
            <w:rFonts w:ascii="Times New Roman" w:hAnsi="Times New Roman" w:cs="Times New Roman"/>
            <w:sz w:val="28"/>
            <w:szCs w:val="28"/>
          </w:rPr>
          <w:t>ф. 0504036</w:t>
        </w:r>
      </w:hyperlink>
      <w:r w:rsidRPr="00870DE1">
        <w:rPr>
          <w:rFonts w:ascii="Times New Roman" w:hAnsi="Times New Roman" w:cs="Times New Roman"/>
          <w:sz w:val="28"/>
          <w:szCs w:val="28"/>
        </w:rPr>
        <w:t xml:space="preserve">) формируется </w:t>
      </w:r>
      <w:r w:rsidRPr="00870DE1">
        <w:rPr>
          <w:rStyle w:val="printable"/>
          <w:rFonts w:ascii="Times New Roman" w:hAnsi="Times New Roman" w:cs="Times New Roman"/>
          <w:sz w:val="28"/>
          <w:szCs w:val="28"/>
        </w:rPr>
        <w:t>ежемесячно</w:t>
      </w:r>
      <w:r w:rsidRPr="00870DE1">
        <w:rPr>
          <w:rFonts w:ascii="Times New Roman" w:hAnsi="Times New Roman" w:cs="Times New Roman"/>
          <w:sz w:val="28"/>
          <w:szCs w:val="28"/>
        </w:rPr>
        <w:t>;</w:t>
      </w:r>
    </w:p>
    <w:p w:rsidR="00F44EBA" w:rsidRPr="00870DE1" w:rsidRDefault="008629B6" w:rsidP="00F03876">
      <w:pPr>
        <w:pStyle w:val="a5"/>
        <w:rPr>
          <w:rFonts w:ascii="Times New Roman" w:hAnsi="Times New Roman" w:cs="Times New Roman"/>
          <w:sz w:val="28"/>
          <w:szCs w:val="28"/>
        </w:rPr>
      </w:pPr>
      <w:r w:rsidRPr="00870DE1">
        <w:rPr>
          <w:rFonts w:ascii="Times New Roman" w:hAnsi="Times New Roman" w:cs="Times New Roman"/>
          <w:sz w:val="28"/>
          <w:szCs w:val="28"/>
        </w:rPr>
        <w:t>- оборотная ведомость по нефинансовым активам (</w:t>
      </w:r>
      <w:hyperlink r:id="rId28" w:anchor="/document/70951956/entry/4050" w:tgtFrame="_blank" w:tooltip="Открыть документ в системе Гарант" w:history="1">
        <w:r w:rsidRPr="00870DE1">
          <w:rPr>
            <w:rStyle w:val="a3"/>
            <w:rFonts w:ascii="Times New Roman" w:hAnsi="Times New Roman" w:cs="Times New Roman"/>
            <w:sz w:val="28"/>
            <w:szCs w:val="28"/>
          </w:rPr>
          <w:t>ф. 0504035</w:t>
        </w:r>
      </w:hyperlink>
      <w:r w:rsidRPr="00870DE1">
        <w:rPr>
          <w:rFonts w:ascii="Times New Roman" w:hAnsi="Times New Roman" w:cs="Times New Roman"/>
          <w:sz w:val="28"/>
          <w:szCs w:val="28"/>
        </w:rPr>
        <w:t xml:space="preserve">) формируется </w:t>
      </w:r>
      <w:r w:rsidRPr="00870DE1">
        <w:rPr>
          <w:rStyle w:val="printable"/>
          <w:rFonts w:ascii="Times New Roman" w:hAnsi="Times New Roman" w:cs="Times New Roman"/>
          <w:sz w:val="28"/>
          <w:szCs w:val="28"/>
        </w:rPr>
        <w:t>ежемесячно</w:t>
      </w:r>
      <w:r w:rsidRPr="00870DE1">
        <w:rPr>
          <w:rFonts w:ascii="Times New Roman" w:hAnsi="Times New Roman" w:cs="Times New Roman"/>
          <w:sz w:val="28"/>
          <w:szCs w:val="28"/>
        </w:rPr>
        <w:t>;</w:t>
      </w:r>
    </w:p>
    <w:p w:rsidR="00F44EBA" w:rsidRPr="00870DE1" w:rsidRDefault="008629B6" w:rsidP="00F03876">
      <w:pPr>
        <w:pStyle w:val="a5"/>
        <w:rPr>
          <w:rFonts w:ascii="Times New Roman" w:hAnsi="Times New Roman" w:cs="Times New Roman"/>
          <w:sz w:val="28"/>
          <w:szCs w:val="28"/>
        </w:rPr>
      </w:pPr>
      <w:r w:rsidRPr="00870DE1">
        <w:rPr>
          <w:rFonts w:ascii="Times New Roman" w:hAnsi="Times New Roman" w:cs="Times New Roman"/>
          <w:sz w:val="28"/>
          <w:szCs w:val="28"/>
        </w:rPr>
        <w:t>- Журналы учета (</w:t>
      </w:r>
      <w:hyperlink r:id="rId29" w:anchor="/document/70951956/entry/4310" w:tgtFrame="_blank" w:tooltip="Открыть документ в системе Гарант" w:history="1">
        <w:r w:rsidRPr="00870DE1">
          <w:rPr>
            <w:rStyle w:val="a3"/>
            <w:rFonts w:ascii="Times New Roman" w:hAnsi="Times New Roman" w:cs="Times New Roman"/>
            <w:sz w:val="28"/>
            <w:szCs w:val="28"/>
          </w:rPr>
          <w:t>ф. 0504064</w:t>
        </w:r>
      </w:hyperlink>
      <w:r w:rsidRPr="00870DE1">
        <w:rPr>
          <w:rFonts w:ascii="Times New Roman" w:hAnsi="Times New Roman" w:cs="Times New Roman"/>
          <w:sz w:val="28"/>
          <w:szCs w:val="28"/>
        </w:rPr>
        <w:t xml:space="preserve">, </w:t>
      </w:r>
      <w:hyperlink r:id="rId30" w:anchor="/document/70951956/entry/4320" w:tgtFrame="_blank" w:tooltip="Открыть документ в системе Гарант" w:history="1">
        <w:r w:rsidRPr="00870DE1">
          <w:rPr>
            <w:rStyle w:val="a3"/>
            <w:rFonts w:ascii="Times New Roman" w:hAnsi="Times New Roman" w:cs="Times New Roman"/>
            <w:sz w:val="28"/>
            <w:szCs w:val="28"/>
          </w:rPr>
          <w:t>ф. 0504071</w:t>
        </w:r>
      </w:hyperlink>
      <w:r w:rsidRPr="00870DE1">
        <w:rPr>
          <w:rFonts w:ascii="Times New Roman" w:hAnsi="Times New Roman" w:cs="Times New Roman"/>
          <w:sz w:val="28"/>
          <w:szCs w:val="28"/>
        </w:rPr>
        <w:t xml:space="preserve"> и иные) формируются </w:t>
      </w:r>
      <w:r w:rsidRPr="00870DE1">
        <w:rPr>
          <w:rStyle w:val="printable"/>
          <w:rFonts w:ascii="Times New Roman" w:hAnsi="Times New Roman" w:cs="Times New Roman"/>
          <w:sz w:val="28"/>
          <w:szCs w:val="28"/>
        </w:rPr>
        <w:t>ежемесячно</w:t>
      </w:r>
      <w:r w:rsidRPr="00870DE1">
        <w:rPr>
          <w:rFonts w:ascii="Times New Roman" w:hAnsi="Times New Roman" w:cs="Times New Roman"/>
          <w:sz w:val="28"/>
          <w:szCs w:val="28"/>
        </w:rPr>
        <w:t>;</w:t>
      </w:r>
    </w:p>
    <w:p w:rsidR="00F44EBA" w:rsidRPr="00870DE1" w:rsidRDefault="008629B6" w:rsidP="00F03876">
      <w:pPr>
        <w:pStyle w:val="a5"/>
        <w:rPr>
          <w:rFonts w:ascii="Times New Roman" w:hAnsi="Times New Roman" w:cs="Times New Roman"/>
          <w:sz w:val="28"/>
          <w:szCs w:val="28"/>
        </w:rPr>
      </w:pPr>
      <w:r w:rsidRPr="00870DE1">
        <w:rPr>
          <w:rFonts w:ascii="Times New Roman" w:hAnsi="Times New Roman" w:cs="Times New Roman"/>
          <w:sz w:val="28"/>
          <w:szCs w:val="28"/>
        </w:rPr>
        <w:t>- другие регистры, не указанные выше, заполняются по мере необходимости, но не реже 1 раза в год.</w:t>
      </w:r>
    </w:p>
    <w:p w:rsidR="00F44EBA" w:rsidRPr="00870DE1" w:rsidRDefault="008629B6" w:rsidP="00F03876">
      <w:pPr>
        <w:pStyle w:val="a5"/>
        <w:rPr>
          <w:rFonts w:ascii="Times New Roman" w:hAnsi="Times New Roman" w:cs="Times New Roman"/>
          <w:sz w:val="28"/>
          <w:szCs w:val="28"/>
        </w:rPr>
      </w:pPr>
      <w:r w:rsidRPr="00870DE1">
        <w:rPr>
          <w:rFonts w:ascii="Times New Roman" w:hAnsi="Times New Roman" w:cs="Times New Roman"/>
          <w:sz w:val="28"/>
          <w:szCs w:val="28"/>
        </w:rPr>
        <w:t xml:space="preserve">Правила включения учетных данных в регистр учета "Журналы операций", а также нумерация "Журналов операций" осуществляется согласно Приложению N </w:t>
      </w:r>
      <w:r w:rsidR="00BF10AB">
        <w:rPr>
          <w:rStyle w:val="printable"/>
          <w:rFonts w:ascii="Times New Roman" w:hAnsi="Times New Roman" w:cs="Times New Roman"/>
          <w:sz w:val="28"/>
          <w:szCs w:val="28"/>
        </w:rPr>
        <w:t>4</w:t>
      </w:r>
      <w:r w:rsidRPr="00870DE1">
        <w:rPr>
          <w:rFonts w:ascii="Times New Roman" w:hAnsi="Times New Roman" w:cs="Times New Roman"/>
          <w:sz w:val="28"/>
          <w:szCs w:val="28"/>
        </w:rPr>
        <w:t>.</w:t>
      </w:r>
    </w:p>
    <w:p w:rsidR="00F44EBA" w:rsidRPr="00870DE1" w:rsidRDefault="00BF10AB" w:rsidP="00F03876">
      <w:pPr>
        <w:pStyle w:val="a5"/>
        <w:rPr>
          <w:rFonts w:ascii="Times New Roman" w:hAnsi="Times New Roman" w:cs="Times New Roman"/>
          <w:sz w:val="28"/>
          <w:szCs w:val="28"/>
        </w:rPr>
      </w:pPr>
      <w:r>
        <w:rPr>
          <w:rStyle w:val="enumerated"/>
          <w:rFonts w:ascii="Times New Roman" w:hAnsi="Times New Roman" w:cs="Times New Roman"/>
          <w:sz w:val="28"/>
          <w:szCs w:val="28"/>
        </w:rPr>
        <w:t>1.6</w:t>
      </w:r>
      <w:r w:rsidR="008629B6" w:rsidRPr="00870DE1">
        <w:rPr>
          <w:rStyle w:val="enumerated"/>
          <w:rFonts w:ascii="Times New Roman" w:hAnsi="Times New Roman" w:cs="Times New Roman"/>
          <w:sz w:val="28"/>
          <w:szCs w:val="28"/>
        </w:rPr>
        <w:t>.</w:t>
      </w:r>
      <w:r>
        <w:rPr>
          <w:rStyle w:val="enumerated"/>
          <w:rFonts w:ascii="Times New Roman" w:hAnsi="Times New Roman" w:cs="Times New Roman"/>
          <w:sz w:val="28"/>
          <w:szCs w:val="28"/>
        </w:rPr>
        <w:t>9</w:t>
      </w:r>
      <w:r w:rsidR="008629B6" w:rsidRPr="00870DE1">
        <w:rPr>
          <w:rStyle w:val="enumerated"/>
          <w:rFonts w:ascii="Times New Roman" w:hAnsi="Times New Roman" w:cs="Times New Roman"/>
          <w:sz w:val="28"/>
          <w:szCs w:val="28"/>
        </w:rPr>
        <w:t>.</w:t>
      </w:r>
      <w:r w:rsidR="008629B6" w:rsidRPr="00870DE1">
        <w:rPr>
          <w:rFonts w:ascii="Times New Roman" w:hAnsi="Times New Roman" w:cs="Times New Roman"/>
          <w:sz w:val="28"/>
          <w:szCs w:val="28"/>
        </w:rPr>
        <w:t xml:space="preserve"> Бухгалтерская (финансовая) отчетность, составленная автоматизированным способом, распечатывается на бумажных носителях в день ее представления.</w:t>
      </w:r>
    </w:p>
    <w:p w:rsidR="00F44EBA" w:rsidRPr="00870DE1" w:rsidRDefault="00BF10AB" w:rsidP="00F03876">
      <w:pPr>
        <w:pStyle w:val="a5"/>
        <w:divId w:val="934751037"/>
        <w:rPr>
          <w:rFonts w:ascii="Times New Roman" w:hAnsi="Times New Roman" w:cs="Times New Roman"/>
          <w:sz w:val="28"/>
          <w:szCs w:val="28"/>
        </w:rPr>
      </w:pPr>
      <w:r>
        <w:rPr>
          <w:rStyle w:val="enumerated"/>
          <w:rFonts w:ascii="Times New Roman" w:hAnsi="Times New Roman" w:cs="Times New Roman"/>
          <w:sz w:val="28"/>
          <w:szCs w:val="28"/>
        </w:rPr>
        <w:t>1.6</w:t>
      </w:r>
      <w:r w:rsidR="008629B6" w:rsidRPr="00870DE1">
        <w:rPr>
          <w:rStyle w:val="enumerated"/>
          <w:rFonts w:ascii="Times New Roman" w:hAnsi="Times New Roman" w:cs="Times New Roman"/>
          <w:sz w:val="28"/>
          <w:szCs w:val="28"/>
        </w:rPr>
        <w:t>.</w:t>
      </w:r>
      <w:r>
        <w:rPr>
          <w:rStyle w:val="enumerated"/>
          <w:rFonts w:ascii="Times New Roman" w:hAnsi="Times New Roman" w:cs="Times New Roman"/>
          <w:sz w:val="28"/>
          <w:szCs w:val="28"/>
        </w:rPr>
        <w:t>10</w:t>
      </w:r>
      <w:r w:rsidR="008629B6" w:rsidRPr="00870DE1">
        <w:rPr>
          <w:rStyle w:val="enumerated"/>
          <w:rFonts w:ascii="Times New Roman" w:hAnsi="Times New Roman" w:cs="Times New Roman"/>
          <w:sz w:val="28"/>
          <w:szCs w:val="28"/>
        </w:rPr>
        <w:t>.</w:t>
      </w:r>
      <w:r w:rsidR="008629B6" w:rsidRPr="00870DE1">
        <w:rPr>
          <w:rFonts w:ascii="Times New Roman" w:hAnsi="Times New Roman" w:cs="Times New Roman"/>
          <w:sz w:val="28"/>
          <w:szCs w:val="28"/>
        </w:rPr>
        <w:t xml:space="preserve"> Формирование регистров бухгалтерского учета, на основании которых сформирована бухгалтерская (</w:t>
      </w:r>
      <w:proofErr w:type="gramStart"/>
      <w:r w:rsidR="008629B6" w:rsidRPr="00870DE1">
        <w:rPr>
          <w:rFonts w:ascii="Times New Roman" w:hAnsi="Times New Roman" w:cs="Times New Roman"/>
          <w:sz w:val="28"/>
          <w:szCs w:val="28"/>
        </w:rPr>
        <w:t xml:space="preserve">финансовая) </w:t>
      </w:r>
      <w:proofErr w:type="gramEnd"/>
      <w:r w:rsidR="008629B6" w:rsidRPr="00870DE1">
        <w:rPr>
          <w:rFonts w:ascii="Times New Roman" w:hAnsi="Times New Roman" w:cs="Times New Roman"/>
          <w:sz w:val="28"/>
          <w:szCs w:val="28"/>
        </w:rPr>
        <w:t xml:space="preserve">отчетность, осуществляется не позднее </w:t>
      </w:r>
      <w:r w:rsidR="008629B6" w:rsidRPr="00870DE1">
        <w:rPr>
          <w:rStyle w:val="printable"/>
          <w:rFonts w:ascii="Times New Roman" w:hAnsi="Times New Roman" w:cs="Times New Roman"/>
          <w:sz w:val="28"/>
          <w:szCs w:val="28"/>
        </w:rPr>
        <w:t>15</w:t>
      </w:r>
      <w:r w:rsidR="008629B6" w:rsidRPr="00870DE1">
        <w:rPr>
          <w:rFonts w:ascii="Times New Roman" w:hAnsi="Times New Roman" w:cs="Times New Roman"/>
          <w:sz w:val="28"/>
          <w:szCs w:val="28"/>
        </w:rPr>
        <w:t xml:space="preserve"> числа месяца следующего за отчетным.</w:t>
      </w:r>
    </w:p>
    <w:p w:rsidR="00F44EBA" w:rsidRPr="00870DE1" w:rsidRDefault="00BF10AB" w:rsidP="00F03876">
      <w:pPr>
        <w:pStyle w:val="a5"/>
        <w:rPr>
          <w:rFonts w:ascii="Times New Roman" w:hAnsi="Times New Roman" w:cs="Times New Roman"/>
          <w:sz w:val="28"/>
          <w:szCs w:val="28"/>
        </w:rPr>
      </w:pPr>
      <w:r>
        <w:rPr>
          <w:rStyle w:val="enumerated"/>
          <w:rFonts w:ascii="Times New Roman" w:hAnsi="Times New Roman" w:cs="Times New Roman"/>
          <w:sz w:val="28"/>
          <w:szCs w:val="28"/>
        </w:rPr>
        <w:lastRenderedPageBreak/>
        <w:t>1.6</w:t>
      </w:r>
      <w:r w:rsidR="008629B6" w:rsidRPr="00870DE1">
        <w:rPr>
          <w:rStyle w:val="enumerated"/>
          <w:rFonts w:ascii="Times New Roman" w:hAnsi="Times New Roman" w:cs="Times New Roman"/>
          <w:sz w:val="28"/>
          <w:szCs w:val="28"/>
        </w:rPr>
        <w:t>.1</w:t>
      </w:r>
      <w:r>
        <w:rPr>
          <w:rStyle w:val="enumerated"/>
          <w:rFonts w:ascii="Times New Roman" w:hAnsi="Times New Roman" w:cs="Times New Roman"/>
          <w:sz w:val="28"/>
          <w:szCs w:val="28"/>
        </w:rPr>
        <w:t>1</w:t>
      </w:r>
      <w:r w:rsidR="008629B6" w:rsidRPr="00870DE1">
        <w:rPr>
          <w:rFonts w:ascii="Times New Roman" w:hAnsi="Times New Roman" w:cs="Times New Roman"/>
          <w:sz w:val="28"/>
          <w:szCs w:val="28"/>
        </w:rPr>
        <w:t xml:space="preserve"> Хранение (подшивка) первичных документов, учетных регистров и бухгалтерской отчетности осуществляется согласно Приложению N </w:t>
      </w:r>
      <w:r>
        <w:rPr>
          <w:rFonts w:ascii="Times New Roman" w:hAnsi="Times New Roman" w:cs="Times New Roman"/>
          <w:sz w:val="28"/>
          <w:szCs w:val="28"/>
        </w:rPr>
        <w:t>2</w:t>
      </w:r>
      <w:r w:rsidR="008629B6" w:rsidRPr="00870DE1">
        <w:rPr>
          <w:rFonts w:ascii="Times New Roman" w:hAnsi="Times New Roman" w:cs="Times New Roman"/>
          <w:sz w:val="28"/>
          <w:szCs w:val="28"/>
        </w:rPr>
        <w:t>.</w:t>
      </w:r>
    </w:p>
    <w:p w:rsidR="00F44EBA" w:rsidRPr="00870DE1" w:rsidRDefault="00BF10AB" w:rsidP="00F03876">
      <w:pPr>
        <w:pStyle w:val="a5"/>
        <w:rPr>
          <w:rFonts w:ascii="Times New Roman" w:hAnsi="Times New Roman" w:cs="Times New Roman"/>
          <w:sz w:val="28"/>
          <w:szCs w:val="28"/>
        </w:rPr>
      </w:pPr>
      <w:r>
        <w:rPr>
          <w:rStyle w:val="enumerated"/>
          <w:rFonts w:ascii="Times New Roman" w:hAnsi="Times New Roman" w:cs="Times New Roman"/>
          <w:sz w:val="28"/>
          <w:szCs w:val="28"/>
        </w:rPr>
        <w:t>1.7</w:t>
      </w:r>
      <w:r w:rsidR="008629B6" w:rsidRPr="00870DE1">
        <w:rPr>
          <w:rStyle w:val="enumerated"/>
          <w:rFonts w:ascii="Times New Roman" w:hAnsi="Times New Roman" w:cs="Times New Roman"/>
          <w:sz w:val="28"/>
          <w:szCs w:val="28"/>
        </w:rPr>
        <w:t>.</w:t>
      </w:r>
      <w:r w:rsidR="008629B6" w:rsidRPr="00870DE1">
        <w:rPr>
          <w:rFonts w:ascii="Times New Roman" w:hAnsi="Times New Roman" w:cs="Times New Roman"/>
          <w:sz w:val="28"/>
          <w:szCs w:val="28"/>
        </w:rPr>
        <w:t xml:space="preserve"> Особенности применения первичных документов:</w:t>
      </w:r>
    </w:p>
    <w:p w:rsidR="00F44EBA" w:rsidRPr="00870DE1" w:rsidRDefault="008629B6" w:rsidP="00F03876">
      <w:pPr>
        <w:pStyle w:val="a5"/>
        <w:divId w:val="1645426646"/>
        <w:rPr>
          <w:rFonts w:ascii="Times New Roman" w:hAnsi="Times New Roman" w:cs="Times New Roman"/>
          <w:sz w:val="28"/>
          <w:szCs w:val="28"/>
        </w:rPr>
      </w:pPr>
      <w:r w:rsidRPr="00870DE1">
        <w:rPr>
          <w:rStyle w:val="enumerated"/>
          <w:rFonts w:ascii="Times New Roman" w:hAnsi="Times New Roman" w:cs="Times New Roman"/>
          <w:sz w:val="28"/>
          <w:szCs w:val="28"/>
        </w:rPr>
        <w:t>1.</w:t>
      </w:r>
      <w:r w:rsidR="00D94620">
        <w:rPr>
          <w:rStyle w:val="enumerated"/>
          <w:rFonts w:ascii="Times New Roman" w:hAnsi="Times New Roman" w:cs="Times New Roman"/>
          <w:sz w:val="28"/>
          <w:szCs w:val="28"/>
        </w:rPr>
        <w:t>7</w:t>
      </w:r>
      <w:r w:rsidRPr="00870DE1">
        <w:rPr>
          <w:rStyle w:val="enumerated"/>
          <w:rFonts w:ascii="Times New Roman" w:hAnsi="Times New Roman" w:cs="Times New Roman"/>
          <w:sz w:val="28"/>
          <w:szCs w:val="28"/>
        </w:rPr>
        <w:t>.1.</w:t>
      </w:r>
      <w:r w:rsidRPr="00870DE1">
        <w:rPr>
          <w:rFonts w:ascii="Times New Roman" w:hAnsi="Times New Roman" w:cs="Times New Roman"/>
          <w:sz w:val="28"/>
          <w:szCs w:val="28"/>
        </w:rPr>
        <w:t xml:space="preserve"> В "Табеле учета использования рабочего времени" (</w:t>
      </w:r>
      <w:hyperlink r:id="rId31" w:anchor="/document/70951956/entry/2210" w:tgtFrame="_blank" w:tooltip="Открыть документ в системе Гарант" w:history="1">
        <w:r w:rsidRPr="00870DE1">
          <w:rPr>
            <w:rStyle w:val="a3"/>
            <w:rFonts w:ascii="Times New Roman" w:hAnsi="Times New Roman" w:cs="Times New Roman"/>
            <w:sz w:val="28"/>
            <w:szCs w:val="28"/>
          </w:rPr>
          <w:t>ф. 0504421</w:t>
        </w:r>
      </w:hyperlink>
      <w:r w:rsidRPr="00870DE1">
        <w:rPr>
          <w:rFonts w:ascii="Times New Roman" w:hAnsi="Times New Roman" w:cs="Times New Roman"/>
          <w:sz w:val="28"/>
          <w:szCs w:val="28"/>
        </w:rPr>
        <w:t>) регистрируются фактические затраты рабочего времени.</w:t>
      </w:r>
    </w:p>
    <w:p w:rsidR="00F44EBA" w:rsidRPr="00870DE1" w:rsidRDefault="00D94620" w:rsidP="00F03876">
      <w:pPr>
        <w:pStyle w:val="a5"/>
        <w:rPr>
          <w:rFonts w:ascii="Times New Roman" w:hAnsi="Times New Roman" w:cs="Times New Roman"/>
          <w:sz w:val="28"/>
          <w:szCs w:val="28"/>
        </w:rPr>
      </w:pPr>
      <w:r>
        <w:rPr>
          <w:rStyle w:val="enumerated"/>
          <w:rFonts w:ascii="Times New Roman" w:hAnsi="Times New Roman" w:cs="Times New Roman"/>
          <w:sz w:val="28"/>
          <w:szCs w:val="28"/>
        </w:rPr>
        <w:t>1.7</w:t>
      </w:r>
      <w:r w:rsidR="008629B6" w:rsidRPr="00870DE1">
        <w:rPr>
          <w:rStyle w:val="enumerated"/>
          <w:rFonts w:ascii="Times New Roman" w:hAnsi="Times New Roman" w:cs="Times New Roman"/>
          <w:sz w:val="28"/>
          <w:szCs w:val="28"/>
        </w:rPr>
        <w:t>.2.</w:t>
      </w:r>
      <w:r w:rsidR="008629B6" w:rsidRPr="00870DE1">
        <w:rPr>
          <w:rFonts w:ascii="Times New Roman" w:hAnsi="Times New Roman" w:cs="Times New Roman"/>
          <w:sz w:val="28"/>
          <w:szCs w:val="28"/>
        </w:rPr>
        <w:t xml:space="preserve"> Унифицированная форма "Акт о приеме – передаче нефинансовых активов" (</w:t>
      </w:r>
      <w:hyperlink r:id="rId32" w:anchor="/document/70951956/entry/2010" w:tgtFrame="_blank" w:tooltip="Открыть документ в системе Гарант" w:history="1">
        <w:r w:rsidR="008629B6" w:rsidRPr="00870DE1">
          <w:rPr>
            <w:rStyle w:val="a3"/>
            <w:rFonts w:ascii="Times New Roman" w:hAnsi="Times New Roman" w:cs="Times New Roman"/>
            <w:sz w:val="28"/>
            <w:szCs w:val="28"/>
          </w:rPr>
          <w:t>ф. 5040101</w:t>
        </w:r>
      </w:hyperlink>
      <w:r w:rsidR="008629B6" w:rsidRPr="00870DE1">
        <w:rPr>
          <w:rFonts w:ascii="Times New Roman" w:hAnsi="Times New Roman" w:cs="Times New Roman"/>
          <w:sz w:val="28"/>
          <w:szCs w:val="28"/>
        </w:rPr>
        <w:t xml:space="preserve">) используется </w:t>
      </w:r>
      <w:proofErr w:type="gramStart"/>
      <w:r w:rsidR="008629B6" w:rsidRPr="00870DE1">
        <w:rPr>
          <w:rFonts w:ascii="Times New Roman" w:hAnsi="Times New Roman" w:cs="Times New Roman"/>
          <w:sz w:val="28"/>
          <w:szCs w:val="28"/>
        </w:rPr>
        <w:t>при</w:t>
      </w:r>
      <w:proofErr w:type="gramEnd"/>
      <w:r w:rsidR="008629B6" w:rsidRPr="00870DE1">
        <w:rPr>
          <w:rFonts w:ascii="Times New Roman" w:hAnsi="Times New Roman" w:cs="Times New Roman"/>
          <w:sz w:val="28"/>
          <w:szCs w:val="28"/>
        </w:rPr>
        <w:t>:</w:t>
      </w:r>
    </w:p>
    <w:p w:rsidR="00F44EBA" w:rsidRPr="00870DE1" w:rsidRDefault="008629B6" w:rsidP="00F03876">
      <w:pPr>
        <w:pStyle w:val="a5"/>
        <w:divId w:val="406457207"/>
        <w:rPr>
          <w:rFonts w:ascii="Times New Roman" w:hAnsi="Times New Roman" w:cs="Times New Roman"/>
          <w:sz w:val="28"/>
          <w:szCs w:val="28"/>
        </w:rPr>
      </w:pPr>
      <w:r w:rsidRPr="00870DE1">
        <w:rPr>
          <w:rFonts w:ascii="Times New Roman" w:hAnsi="Times New Roman" w:cs="Times New Roman"/>
          <w:sz w:val="28"/>
          <w:szCs w:val="28"/>
        </w:rPr>
        <w:t xml:space="preserve">- </w:t>
      </w:r>
      <w:proofErr w:type="gramStart"/>
      <w:r w:rsidRPr="00870DE1">
        <w:rPr>
          <w:rFonts w:ascii="Times New Roman" w:hAnsi="Times New Roman" w:cs="Times New Roman"/>
          <w:sz w:val="28"/>
          <w:szCs w:val="28"/>
        </w:rPr>
        <w:t>приобретении</w:t>
      </w:r>
      <w:proofErr w:type="gramEnd"/>
      <w:r w:rsidRPr="00870DE1">
        <w:rPr>
          <w:rFonts w:ascii="Times New Roman" w:hAnsi="Times New Roman" w:cs="Times New Roman"/>
          <w:sz w:val="28"/>
          <w:szCs w:val="28"/>
        </w:rPr>
        <w:t xml:space="preserve"> нефинансовых активов, в т.ч. основных средств стоимостью свыше 10 000 рублей;</w:t>
      </w:r>
    </w:p>
    <w:p w:rsidR="00F44EBA" w:rsidRPr="00870DE1" w:rsidRDefault="008629B6" w:rsidP="00F03876">
      <w:pPr>
        <w:pStyle w:val="a5"/>
        <w:divId w:val="1866170057"/>
        <w:rPr>
          <w:rFonts w:ascii="Times New Roman" w:hAnsi="Times New Roman" w:cs="Times New Roman"/>
          <w:sz w:val="28"/>
          <w:szCs w:val="28"/>
        </w:rPr>
      </w:pPr>
      <w:r w:rsidRPr="00870DE1">
        <w:rPr>
          <w:rFonts w:ascii="Times New Roman" w:hAnsi="Times New Roman" w:cs="Times New Roman"/>
          <w:sz w:val="28"/>
          <w:szCs w:val="28"/>
        </w:rPr>
        <w:t>- безвозмездной передаче нефинансовых активов, в том числе контрагентам, не относящимся к бюджетной сфере;</w:t>
      </w:r>
    </w:p>
    <w:p w:rsidR="00F44EBA" w:rsidRPr="00870DE1" w:rsidRDefault="008629B6" w:rsidP="00F03876">
      <w:pPr>
        <w:pStyle w:val="a5"/>
        <w:divId w:val="546725083"/>
        <w:rPr>
          <w:rFonts w:ascii="Times New Roman" w:hAnsi="Times New Roman" w:cs="Times New Roman"/>
          <w:sz w:val="28"/>
          <w:szCs w:val="28"/>
        </w:rPr>
      </w:pPr>
      <w:r w:rsidRPr="00870DE1">
        <w:rPr>
          <w:rFonts w:ascii="Times New Roman" w:hAnsi="Times New Roman" w:cs="Times New Roman"/>
          <w:sz w:val="28"/>
          <w:szCs w:val="28"/>
        </w:rPr>
        <w:t xml:space="preserve">- безвозмездном </w:t>
      </w:r>
      <w:proofErr w:type="gramStart"/>
      <w:r w:rsidRPr="00870DE1">
        <w:rPr>
          <w:rFonts w:ascii="Times New Roman" w:hAnsi="Times New Roman" w:cs="Times New Roman"/>
          <w:sz w:val="28"/>
          <w:szCs w:val="28"/>
        </w:rPr>
        <w:t>получении</w:t>
      </w:r>
      <w:proofErr w:type="gramEnd"/>
      <w:r w:rsidRPr="00870DE1">
        <w:rPr>
          <w:rFonts w:ascii="Times New Roman" w:hAnsi="Times New Roman" w:cs="Times New Roman"/>
          <w:sz w:val="28"/>
          <w:szCs w:val="28"/>
        </w:rPr>
        <w:t xml:space="preserve"> нематериальных активов от контрагентов, не относящихся к бюджетной сфере;</w:t>
      </w:r>
    </w:p>
    <w:p w:rsidR="00F44EBA" w:rsidRPr="00870DE1" w:rsidRDefault="008629B6" w:rsidP="00F03876">
      <w:pPr>
        <w:pStyle w:val="a5"/>
        <w:divId w:val="1910922080"/>
        <w:rPr>
          <w:rFonts w:ascii="Times New Roman" w:hAnsi="Times New Roman" w:cs="Times New Roman"/>
          <w:sz w:val="28"/>
          <w:szCs w:val="28"/>
        </w:rPr>
      </w:pPr>
      <w:r w:rsidRPr="00870DE1">
        <w:rPr>
          <w:rFonts w:ascii="Times New Roman" w:hAnsi="Times New Roman" w:cs="Times New Roman"/>
          <w:sz w:val="28"/>
          <w:szCs w:val="28"/>
        </w:rPr>
        <w:t xml:space="preserve">- безвозмездном </w:t>
      </w:r>
      <w:proofErr w:type="gramStart"/>
      <w:r w:rsidRPr="00870DE1">
        <w:rPr>
          <w:rFonts w:ascii="Times New Roman" w:hAnsi="Times New Roman" w:cs="Times New Roman"/>
          <w:sz w:val="28"/>
          <w:szCs w:val="28"/>
        </w:rPr>
        <w:t>получении</w:t>
      </w:r>
      <w:proofErr w:type="gramEnd"/>
      <w:r w:rsidRPr="00870DE1">
        <w:rPr>
          <w:rFonts w:ascii="Times New Roman" w:hAnsi="Times New Roman" w:cs="Times New Roman"/>
          <w:sz w:val="28"/>
          <w:szCs w:val="28"/>
        </w:rPr>
        <w:t xml:space="preserve"> основных средств стоимостью свыше 10 000 рублей и объектов библиотечного фонда (независимо от стоимости) от контрагентов, не относящихся к бюджетной сфере;</w:t>
      </w:r>
    </w:p>
    <w:p w:rsidR="00F44EBA" w:rsidRPr="00870DE1" w:rsidRDefault="008629B6" w:rsidP="00F03876">
      <w:pPr>
        <w:pStyle w:val="a5"/>
        <w:divId w:val="187987864"/>
        <w:rPr>
          <w:rFonts w:ascii="Times New Roman" w:hAnsi="Times New Roman" w:cs="Times New Roman"/>
          <w:sz w:val="28"/>
          <w:szCs w:val="28"/>
        </w:rPr>
      </w:pPr>
      <w:r w:rsidRPr="00870DE1">
        <w:rPr>
          <w:rFonts w:ascii="Times New Roman" w:hAnsi="Times New Roman" w:cs="Times New Roman"/>
          <w:sz w:val="28"/>
          <w:szCs w:val="28"/>
        </w:rPr>
        <w:t xml:space="preserve">- передаче в пользование объектов, учтенных на балансовых и </w:t>
      </w:r>
      <w:proofErr w:type="spellStart"/>
      <w:r w:rsidRPr="00870DE1">
        <w:rPr>
          <w:rFonts w:ascii="Times New Roman" w:hAnsi="Times New Roman" w:cs="Times New Roman"/>
          <w:sz w:val="28"/>
          <w:szCs w:val="28"/>
        </w:rPr>
        <w:t>забалансовых</w:t>
      </w:r>
      <w:proofErr w:type="spellEnd"/>
      <w:r w:rsidRPr="00870DE1">
        <w:rPr>
          <w:rFonts w:ascii="Times New Roman" w:hAnsi="Times New Roman" w:cs="Times New Roman"/>
          <w:sz w:val="28"/>
          <w:szCs w:val="28"/>
        </w:rPr>
        <w:t xml:space="preserve"> счетах;</w:t>
      </w:r>
    </w:p>
    <w:p w:rsidR="00F44EBA" w:rsidRPr="00870DE1" w:rsidRDefault="008629B6" w:rsidP="00F03876">
      <w:pPr>
        <w:pStyle w:val="a5"/>
        <w:divId w:val="933516967"/>
        <w:rPr>
          <w:rFonts w:ascii="Times New Roman" w:hAnsi="Times New Roman" w:cs="Times New Roman"/>
          <w:sz w:val="28"/>
          <w:szCs w:val="28"/>
        </w:rPr>
      </w:pPr>
      <w:r w:rsidRPr="00870DE1">
        <w:rPr>
          <w:rFonts w:ascii="Times New Roman" w:hAnsi="Times New Roman" w:cs="Times New Roman"/>
          <w:sz w:val="28"/>
          <w:szCs w:val="28"/>
        </w:rPr>
        <w:t>- реализации нефинансовых активов;</w:t>
      </w:r>
    </w:p>
    <w:p w:rsidR="00F44EBA" w:rsidRPr="00870DE1" w:rsidRDefault="008629B6" w:rsidP="00F03876">
      <w:pPr>
        <w:pStyle w:val="a5"/>
        <w:rPr>
          <w:rFonts w:ascii="Times New Roman" w:hAnsi="Times New Roman" w:cs="Times New Roman"/>
          <w:sz w:val="28"/>
          <w:szCs w:val="28"/>
        </w:rPr>
      </w:pPr>
      <w:r w:rsidRPr="00870DE1">
        <w:rPr>
          <w:rFonts w:ascii="Times New Roman" w:hAnsi="Times New Roman" w:cs="Times New Roman"/>
          <w:sz w:val="28"/>
          <w:szCs w:val="28"/>
        </w:rPr>
        <w:t>В случае поступления основных сре</w:t>
      </w:r>
      <w:proofErr w:type="gramStart"/>
      <w:r w:rsidRPr="00870DE1">
        <w:rPr>
          <w:rFonts w:ascii="Times New Roman" w:hAnsi="Times New Roman" w:cs="Times New Roman"/>
          <w:sz w:val="28"/>
          <w:szCs w:val="28"/>
        </w:rPr>
        <w:t xml:space="preserve">дств </w:t>
      </w:r>
      <w:r w:rsidRPr="00870DE1">
        <w:rPr>
          <w:rStyle w:val="printable"/>
          <w:rFonts w:ascii="Times New Roman" w:hAnsi="Times New Roman" w:cs="Times New Roman"/>
          <w:sz w:val="28"/>
          <w:szCs w:val="28"/>
        </w:rPr>
        <w:t>пр</w:t>
      </w:r>
      <w:proofErr w:type="gramEnd"/>
      <w:r w:rsidRPr="00870DE1">
        <w:rPr>
          <w:rStyle w:val="printable"/>
          <w:rFonts w:ascii="Times New Roman" w:hAnsi="Times New Roman" w:cs="Times New Roman"/>
          <w:sz w:val="28"/>
          <w:szCs w:val="28"/>
        </w:rPr>
        <w:t>и их приобретении</w:t>
      </w:r>
      <w:r w:rsidRPr="00870DE1">
        <w:rPr>
          <w:rFonts w:ascii="Times New Roman" w:hAnsi="Times New Roman" w:cs="Times New Roman"/>
          <w:sz w:val="28"/>
          <w:szCs w:val="28"/>
        </w:rPr>
        <w:t xml:space="preserve"> поля передающей стороны не заполняются.</w:t>
      </w:r>
    </w:p>
    <w:p w:rsidR="00F44EBA" w:rsidRPr="00870DE1" w:rsidRDefault="008629B6" w:rsidP="00F03876">
      <w:pPr>
        <w:pStyle w:val="a5"/>
        <w:rPr>
          <w:rFonts w:ascii="Times New Roman" w:hAnsi="Times New Roman" w:cs="Times New Roman"/>
          <w:sz w:val="28"/>
          <w:szCs w:val="28"/>
        </w:rPr>
      </w:pPr>
      <w:r w:rsidRPr="00870DE1">
        <w:rPr>
          <w:rFonts w:ascii="Times New Roman" w:hAnsi="Times New Roman" w:cs="Times New Roman"/>
          <w:sz w:val="28"/>
          <w:szCs w:val="28"/>
        </w:rPr>
        <w:t xml:space="preserve">В случае выбытия основных средств </w:t>
      </w:r>
      <w:proofErr w:type="gramStart"/>
      <w:r w:rsidRPr="00870DE1">
        <w:rPr>
          <w:rStyle w:val="printable"/>
          <w:rFonts w:ascii="Times New Roman" w:hAnsi="Times New Roman" w:cs="Times New Roman"/>
          <w:sz w:val="28"/>
          <w:szCs w:val="28"/>
        </w:rPr>
        <w:t>при</w:t>
      </w:r>
      <w:proofErr w:type="gramEnd"/>
      <w:r w:rsidRPr="00870DE1">
        <w:rPr>
          <w:rStyle w:val="printable"/>
          <w:rFonts w:ascii="Times New Roman" w:hAnsi="Times New Roman" w:cs="Times New Roman"/>
          <w:sz w:val="28"/>
          <w:szCs w:val="28"/>
        </w:rPr>
        <w:t xml:space="preserve"> их продажи</w:t>
      </w:r>
      <w:r w:rsidRPr="00870DE1">
        <w:rPr>
          <w:rFonts w:ascii="Times New Roman" w:hAnsi="Times New Roman" w:cs="Times New Roman"/>
          <w:sz w:val="28"/>
          <w:szCs w:val="28"/>
        </w:rPr>
        <w:t xml:space="preserve"> поля получающей стороны не заполняются.</w:t>
      </w:r>
    </w:p>
    <w:p w:rsidR="00F44EBA" w:rsidRPr="00870DE1" w:rsidRDefault="00D94620" w:rsidP="00F03876">
      <w:pPr>
        <w:pStyle w:val="a5"/>
        <w:rPr>
          <w:rFonts w:ascii="Times New Roman" w:hAnsi="Times New Roman" w:cs="Times New Roman"/>
          <w:sz w:val="28"/>
          <w:szCs w:val="28"/>
        </w:rPr>
      </w:pPr>
      <w:r>
        <w:rPr>
          <w:rStyle w:val="enumerated"/>
          <w:rFonts w:ascii="Times New Roman" w:hAnsi="Times New Roman" w:cs="Times New Roman"/>
          <w:sz w:val="28"/>
          <w:szCs w:val="28"/>
        </w:rPr>
        <w:t>1.7</w:t>
      </w:r>
      <w:r w:rsidR="008629B6" w:rsidRPr="00870DE1">
        <w:rPr>
          <w:rStyle w:val="enumerated"/>
          <w:rFonts w:ascii="Times New Roman" w:hAnsi="Times New Roman" w:cs="Times New Roman"/>
          <w:sz w:val="28"/>
          <w:szCs w:val="28"/>
        </w:rPr>
        <w:t>.</w:t>
      </w:r>
      <w:r>
        <w:rPr>
          <w:rStyle w:val="enumerated"/>
          <w:rFonts w:ascii="Times New Roman" w:hAnsi="Times New Roman" w:cs="Times New Roman"/>
          <w:sz w:val="28"/>
          <w:szCs w:val="28"/>
        </w:rPr>
        <w:t>3</w:t>
      </w:r>
      <w:r w:rsidR="008629B6" w:rsidRPr="00870DE1">
        <w:rPr>
          <w:rStyle w:val="enumerated"/>
          <w:rFonts w:ascii="Times New Roman" w:hAnsi="Times New Roman" w:cs="Times New Roman"/>
          <w:sz w:val="28"/>
          <w:szCs w:val="28"/>
        </w:rPr>
        <w:t>.</w:t>
      </w:r>
      <w:r w:rsidR="008629B6" w:rsidRPr="00870DE1">
        <w:rPr>
          <w:rFonts w:ascii="Times New Roman" w:hAnsi="Times New Roman" w:cs="Times New Roman"/>
          <w:sz w:val="28"/>
          <w:szCs w:val="28"/>
        </w:rPr>
        <w:t xml:space="preserve"> Унифицированная форма "Ведомость выдачи материальных ценностей на нужды учреждения" (</w:t>
      </w:r>
      <w:hyperlink r:id="rId33" w:anchor="/document/70951956/entry/2140" w:tgtFrame="_blank" w:tooltip="Открыть документ в системе Гарант" w:history="1">
        <w:r w:rsidR="008629B6" w:rsidRPr="00870DE1">
          <w:rPr>
            <w:rStyle w:val="a3"/>
            <w:rFonts w:ascii="Times New Roman" w:hAnsi="Times New Roman" w:cs="Times New Roman"/>
            <w:sz w:val="28"/>
            <w:szCs w:val="28"/>
          </w:rPr>
          <w:t>ф. 0504210</w:t>
        </w:r>
      </w:hyperlink>
      <w:r w:rsidR="008629B6" w:rsidRPr="00870DE1">
        <w:rPr>
          <w:rFonts w:ascii="Times New Roman" w:hAnsi="Times New Roman" w:cs="Times New Roman"/>
          <w:sz w:val="28"/>
          <w:szCs w:val="28"/>
        </w:rPr>
        <w:t xml:space="preserve">) используется </w:t>
      </w:r>
      <w:proofErr w:type="gramStart"/>
      <w:r w:rsidR="008629B6" w:rsidRPr="00870DE1">
        <w:rPr>
          <w:rFonts w:ascii="Times New Roman" w:hAnsi="Times New Roman" w:cs="Times New Roman"/>
          <w:sz w:val="28"/>
          <w:szCs w:val="28"/>
        </w:rPr>
        <w:t>при</w:t>
      </w:r>
      <w:proofErr w:type="gramEnd"/>
      <w:r w:rsidR="008629B6" w:rsidRPr="00870DE1">
        <w:rPr>
          <w:rFonts w:ascii="Times New Roman" w:hAnsi="Times New Roman" w:cs="Times New Roman"/>
          <w:sz w:val="28"/>
          <w:szCs w:val="28"/>
        </w:rPr>
        <w:t>:</w:t>
      </w:r>
    </w:p>
    <w:p w:rsidR="00F44EBA" w:rsidRPr="00870DE1" w:rsidRDefault="008629B6" w:rsidP="00F03876">
      <w:pPr>
        <w:pStyle w:val="a5"/>
        <w:divId w:val="1537113308"/>
        <w:rPr>
          <w:rFonts w:ascii="Times New Roman" w:hAnsi="Times New Roman" w:cs="Times New Roman"/>
          <w:sz w:val="28"/>
          <w:szCs w:val="28"/>
        </w:rPr>
      </w:pPr>
      <w:r w:rsidRPr="00870DE1">
        <w:rPr>
          <w:rFonts w:ascii="Times New Roman" w:hAnsi="Times New Roman" w:cs="Times New Roman"/>
          <w:sz w:val="28"/>
          <w:szCs w:val="28"/>
        </w:rPr>
        <w:t xml:space="preserve">- </w:t>
      </w:r>
      <w:proofErr w:type="gramStart"/>
      <w:r w:rsidRPr="00870DE1">
        <w:rPr>
          <w:rFonts w:ascii="Times New Roman" w:hAnsi="Times New Roman" w:cs="Times New Roman"/>
          <w:sz w:val="28"/>
          <w:szCs w:val="28"/>
        </w:rPr>
        <w:t>списании</w:t>
      </w:r>
      <w:proofErr w:type="gramEnd"/>
      <w:r w:rsidRPr="00870DE1">
        <w:rPr>
          <w:rFonts w:ascii="Times New Roman" w:hAnsi="Times New Roman" w:cs="Times New Roman"/>
          <w:sz w:val="28"/>
          <w:szCs w:val="28"/>
        </w:rPr>
        <w:t xml:space="preserve"> израсходованных материальных запасов </w:t>
      </w:r>
      <w:r w:rsidRPr="00870DE1">
        <w:rPr>
          <w:rStyle w:val="printable"/>
          <w:rFonts w:ascii="Times New Roman" w:hAnsi="Times New Roman" w:cs="Times New Roman"/>
          <w:sz w:val="28"/>
          <w:szCs w:val="28"/>
        </w:rPr>
        <w:t>лекарственных препаратов, запасных частей и хозяйственных материалов.</w:t>
      </w:r>
      <w:r w:rsidRPr="00870DE1">
        <w:rPr>
          <w:rFonts w:ascii="Times New Roman" w:hAnsi="Times New Roman" w:cs="Times New Roman"/>
          <w:sz w:val="28"/>
          <w:szCs w:val="28"/>
        </w:rPr>
        <w:t>;</w:t>
      </w:r>
    </w:p>
    <w:p w:rsidR="00F44EBA" w:rsidRPr="00870DE1" w:rsidRDefault="008629B6" w:rsidP="00F03876">
      <w:pPr>
        <w:pStyle w:val="a5"/>
        <w:divId w:val="1066492055"/>
        <w:rPr>
          <w:rFonts w:ascii="Times New Roman" w:hAnsi="Times New Roman" w:cs="Times New Roman"/>
          <w:sz w:val="28"/>
          <w:szCs w:val="28"/>
        </w:rPr>
      </w:pPr>
      <w:r w:rsidRPr="00870DE1">
        <w:rPr>
          <w:rFonts w:ascii="Times New Roman" w:hAnsi="Times New Roman" w:cs="Times New Roman"/>
          <w:sz w:val="28"/>
          <w:szCs w:val="28"/>
        </w:rPr>
        <w:t xml:space="preserve">- </w:t>
      </w:r>
      <w:proofErr w:type="gramStart"/>
      <w:r w:rsidRPr="00870DE1">
        <w:rPr>
          <w:rFonts w:ascii="Times New Roman" w:hAnsi="Times New Roman" w:cs="Times New Roman"/>
          <w:sz w:val="28"/>
          <w:szCs w:val="28"/>
        </w:rPr>
        <w:t>списании</w:t>
      </w:r>
      <w:proofErr w:type="gramEnd"/>
      <w:r w:rsidRPr="00870DE1">
        <w:rPr>
          <w:rFonts w:ascii="Times New Roman" w:hAnsi="Times New Roman" w:cs="Times New Roman"/>
          <w:sz w:val="28"/>
          <w:szCs w:val="28"/>
        </w:rPr>
        <w:t xml:space="preserve"> установленных запасных частей стоимостью до 10 000 рублей включительно;</w:t>
      </w:r>
    </w:p>
    <w:p w:rsidR="00F44EBA" w:rsidRPr="00870DE1" w:rsidRDefault="008629B6" w:rsidP="00F03876">
      <w:pPr>
        <w:pStyle w:val="a5"/>
        <w:divId w:val="783185639"/>
        <w:rPr>
          <w:rFonts w:ascii="Times New Roman" w:hAnsi="Times New Roman" w:cs="Times New Roman"/>
          <w:sz w:val="28"/>
          <w:szCs w:val="28"/>
        </w:rPr>
      </w:pPr>
      <w:r w:rsidRPr="00870DE1">
        <w:rPr>
          <w:rFonts w:ascii="Times New Roman" w:hAnsi="Times New Roman" w:cs="Times New Roman"/>
          <w:sz w:val="28"/>
          <w:szCs w:val="28"/>
        </w:rPr>
        <w:t>- выдаче имущества в личное пользование;</w:t>
      </w:r>
    </w:p>
    <w:p w:rsidR="00F44EBA" w:rsidRPr="00870DE1" w:rsidRDefault="008629B6" w:rsidP="00F03876">
      <w:pPr>
        <w:pStyle w:val="a5"/>
        <w:divId w:val="878054446"/>
        <w:rPr>
          <w:rFonts w:ascii="Times New Roman" w:hAnsi="Times New Roman" w:cs="Times New Roman"/>
          <w:sz w:val="28"/>
          <w:szCs w:val="28"/>
        </w:rPr>
      </w:pPr>
      <w:r w:rsidRPr="00870DE1">
        <w:rPr>
          <w:rFonts w:ascii="Times New Roman" w:hAnsi="Times New Roman" w:cs="Times New Roman"/>
          <w:sz w:val="28"/>
          <w:szCs w:val="28"/>
        </w:rPr>
        <w:lastRenderedPageBreak/>
        <w:t>- выдаче в эксплуатацию основных сре</w:t>
      </w:r>
      <w:proofErr w:type="gramStart"/>
      <w:r w:rsidRPr="00870DE1">
        <w:rPr>
          <w:rFonts w:ascii="Times New Roman" w:hAnsi="Times New Roman" w:cs="Times New Roman"/>
          <w:sz w:val="28"/>
          <w:szCs w:val="28"/>
        </w:rPr>
        <w:t>дств ст</w:t>
      </w:r>
      <w:proofErr w:type="gramEnd"/>
      <w:r w:rsidRPr="00870DE1">
        <w:rPr>
          <w:rFonts w:ascii="Times New Roman" w:hAnsi="Times New Roman" w:cs="Times New Roman"/>
          <w:sz w:val="28"/>
          <w:szCs w:val="28"/>
        </w:rPr>
        <w:t>оимостью до 10 000 рублей включительно;</w:t>
      </w:r>
    </w:p>
    <w:p w:rsidR="00F44EBA" w:rsidRPr="00870DE1" w:rsidRDefault="00D94620" w:rsidP="00F03876">
      <w:pPr>
        <w:pStyle w:val="a5"/>
        <w:rPr>
          <w:rFonts w:ascii="Times New Roman" w:hAnsi="Times New Roman" w:cs="Times New Roman"/>
          <w:sz w:val="28"/>
          <w:szCs w:val="28"/>
        </w:rPr>
      </w:pPr>
      <w:r>
        <w:rPr>
          <w:rStyle w:val="enumerated"/>
          <w:rFonts w:ascii="Times New Roman" w:hAnsi="Times New Roman" w:cs="Times New Roman"/>
          <w:sz w:val="28"/>
          <w:szCs w:val="28"/>
        </w:rPr>
        <w:t>1.7</w:t>
      </w:r>
      <w:r w:rsidR="008629B6" w:rsidRPr="00870DE1">
        <w:rPr>
          <w:rStyle w:val="enumerated"/>
          <w:rFonts w:ascii="Times New Roman" w:hAnsi="Times New Roman" w:cs="Times New Roman"/>
          <w:sz w:val="28"/>
          <w:szCs w:val="28"/>
        </w:rPr>
        <w:t>.</w:t>
      </w:r>
      <w:r>
        <w:rPr>
          <w:rStyle w:val="enumerated"/>
          <w:rFonts w:ascii="Times New Roman" w:hAnsi="Times New Roman" w:cs="Times New Roman"/>
          <w:sz w:val="28"/>
          <w:szCs w:val="28"/>
        </w:rPr>
        <w:t>4</w:t>
      </w:r>
      <w:r w:rsidR="008629B6" w:rsidRPr="00870DE1">
        <w:rPr>
          <w:rStyle w:val="enumerated"/>
          <w:rFonts w:ascii="Times New Roman" w:hAnsi="Times New Roman" w:cs="Times New Roman"/>
          <w:sz w:val="28"/>
          <w:szCs w:val="28"/>
        </w:rPr>
        <w:t>.</w:t>
      </w:r>
      <w:r w:rsidR="008629B6" w:rsidRPr="00870DE1">
        <w:rPr>
          <w:rFonts w:ascii="Times New Roman" w:hAnsi="Times New Roman" w:cs="Times New Roman"/>
          <w:sz w:val="28"/>
          <w:szCs w:val="28"/>
        </w:rPr>
        <w:t xml:space="preserve"> Унифицированная форма "Ведомость выдачи материальных ценностей на нужды учреждения" (</w:t>
      </w:r>
      <w:hyperlink r:id="rId34" w:anchor="/document/70951956/entry/2140" w:tgtFrame="_blank" w:tooltip="Открыть документ в системе Гарант" w:history="1">
        <w:r w:rsidR="008629B6" w:rsidRPr="00870DE1">
          <w:rPr>
            <w:rStyle w:val="a3"/>
            <w:rFonts w:ascii="Times New Roman" w:hAnsi="Times New Roman" w:cs="Times New Roman"/>
            <w:sz w:val="28"/>
            <w:szCs w:val="28"/>
          </w:rPr>
          <w:t>ф. 0504210</w:t>
        </w:r>
      </w:hyperlink>
      <w:r w:rsidR="008629B6" w:rsidRPr="00870DE1">
        <w:rPr>
          <w:rFonts w:ascii="Times New Roman" w:hAnsi="Times New Roman" w:cs="Times New Roman"/>
          <w:sz w:val="28"/>
          <w:szCs w:val="28"/>
        </w:rPr>
        <w:t xml:space="preserve">) используется </w:t>
      </w:r>
      <w:proofErr w:type="gramStart"/>
      <w:r w:rsidR="008629B6" w:rsidRPr="00870DE1">
        <w:rPr>
          <w:rFonts w:ascii="Times New Roman" w:hAnsi="Times New Roman" w:cs="Times New Roman"/>
          <w:sz w:val="28"/>
          <w:szCs w:val="28"/>
        </w:rPr>
        <w:t>при</w:t>
      </w:r>
      <w:proofErr w:type="gramEnd"/>
      <w:r w:rsidR="008629B6" w:rsidRPr="00870DE1">
        <w:rPr>
          <w:rFonts w:ascii="Times New Roman" w:hAnsi="Times New Roman" w:cs="Times New Roman"/>
          <w:sz w:val="28"/>
          <w:szCs w:val="28"/>
        </w:rPr>
        <w:t>:</w:t>
      </w:r>
    </w:p>
    <w:p w:rsidR="00F44EBA" w:rsidRPr="00870DE1" w:rsidRDefault="008629B6" w:rsidP="00F03876">
      <w:pPr>
        <w:pStyle w:val="a5"/>
        <w:divId w:val="1263076442"/>
        <w:rPr>
          <w:rFonts w:ascii="Times New Roman" w:hAnsi="Times New Roman" w:cs="Times New Roman"/>
          <w:sz w:val="28"/>
          <w:szCs w:val="28"/>
        </w:rPr>
      </w:pPr>
      <w:r w:rsidRPr="00870DE1">
        <w:rPr>
          <w:rFonts w:ascii="Times New Roman" w:hAnsi="Times New Roman" w:cs="Times New Roman"/>
          <w:sz w:val="28"/>
          <w:szCs w:val="28"/>
        </w:rPr>
        <w:t xml:space="preserve">- </w:t>
      </w:r>
      <w:proofErr w:type="gramStart"/>
      <w:r w:rsidRPr="00870DE1">
        <w:rPr>
          <w:rFonts w:ascii="Times New Roman" w:hAnsi="Times New Roman" w:cs="Times New Roman"/>
          <w:sz w:val="28"/>
          <w:szCs w:val="28"/>
        </w:rPr>
        <w:t>списании</w:t>
      </w:r>
      <w:proofErr w:type="gramEnd"/>
      <w:r w:rsidRPr="00870DE1">
        <w:rPr>
          <w:rFonts w:ascii="Times New Roman" w:hAnsi="Times New Roman" w:cs="Times New Roman"/>
          <w:sz w:val="28"/>
          <w:szCs w:val="28"/>
        </w:rPr>
        <w:t xml:space="preserve"> на нужды учреждения нормируемых материальных запасов </w:t>
      </w:r>
      <w:r w:rsidRPr="00870DE1">
        <w:rPr>
          <w:rStyle w:val="printable"/>
          <w:rFonts w:ascii="Times New Roman" w:hAnsi="Times New Roman" w:cs="Times New Roman"/>
          <w:sz w:val="28"/>
          <w:szCs w:val="28"/>
        </w:rPr>
        <w:t>ГСМ, продуктов питания.</w:t>
      </w:r>
      <w:r w:rsidRPr="00870DE1">
        <w:rPr>
          <w:rFonts w:ascii="Times New Roman" w:hAnsi="Times New Roman" w:cs="Times New Roman"/>
          <w:sz w:val="28"/>
          <w:szCs w:val="28"/>
        </w:rPr>
        <w:t>;</w:t>
      </w:r>
    </w:p>
    <w:p w:rsidR="00F44EBA" w:rsidRPr="00870DE1" w:rsidRDefault="008629B6" w:rsidP="00F03876">
      <w:pPr>
        <w:pStyle w:val="a5"/>
        <w:divId w:val="124009159"/>
        <w:rPr>
          <w:rFonts w:ascii="Times New Roman" w:hAnsi="Times New Roman" w:cs="Times New Roman"/>
          <w:sz w:val="28"/>
          <w:szCs w:val="28"/>
        </w:rPr>
      </w:pPr>
      <w:r w:rsidRPr="00870DE1">
        <w:rPr>
          <w:rFonts w:ascii="Times New Roman" w:hAnsi="Times New Roman" w:cs="Times New Roman"/>
          <w:sz w:val="28"/>
          <w:szCs w:val="28"/>
        </w:rPr>
        <w:t xml:space="preserve">- </w:t>
      </w:r>
      <w:proofErr w:type="gramStart"/>
      <w:r w:rsidRPr="00870DE1">
        <w:rPr>
          <w:rFonts w:ascii="Times New Roman" w:hAnsi="Times New Roman" w:cs="Times New Roman"/>
          <w:sz w:val="28"/>
          <w:szCs w:val="28"/>
        </w:rPr>
        <w:t>списании</w:t>
      </w:r>
      <w:proofErr w:type="gramEnd"/>
      <w:r w:rsidRPr="00870DE1">
        <w:rPr>
          <w:rFonts w:ascii="Times New Roman" w:hAnsi="Times New Roman" w:cs="Times New Roman"/>
          <w:sz w:val="28"/>
          <w:szCs w:val="28"/>
        </w:rPr>
        <w:t xml:space="preserve"> запасных частей стоимостью свыше 10 000 рублей</w:t>
      </w:r>
    </w:p>
    <w:p w:rsidR="00F44EBA" w:rsidRPr="00870DE1" w:rsidRDefault="008629B6" w:rsidP="00F03876">
      <w:pPr>
        <w:pStyle w:val="a5"/>
        <w:divId w:val="230240192"/>
        <w:rPr>
          <w:rFonts w:ascii="Times New Roman" w:hAnsi="Times New Roman" w:cs="Times New Roman"/>
          <w:sz w:val="28"/>
          <w:szCs w:val="28"/>
        </w:rPr>
      </w:pPr>
      <w:r w:rsidRPr="00870DE1">
        <w:rPr>
          <w:rFonts w:ascii="Times New Roman" w:hAnsi="Times New Roman" w:cs="Times New Roman"/>
          <w:sz w:val="28"/>
          <w:szCs w:val="28"/>
        </w:rPr>
        <w:t xml:space="preserve">- </w:t>
      </w:r>
      <w:proofErr w:type="gramStart"/>
      <w:r w:rsidRPr="00870DE1">
        <w:rPr>
          <w:rFonts w:ascii="Times New Roman" w:hAnsi="Times New Roman" w:cs="Times New Roman"/>
          <w:sz w:val="28"/>
          <w:szCs w:val="28"/>
        </w:rPr>
        <w:t>списании</w:t>
      </w:r>
      <w:proofErr w:type="gramEnd"/>
      <w:r w:rsidRPr="00870DE1">
        <w:rPr>
          <w:rFonts w:ascii="Times New Roman" w:hAnsi="Times New Roman" w:cs="Times New Roman"/>
          <w:sz w:val="28"/>
          <w:szCs w:val="28"/>
        </w:rPr>
        <w:t xml:space="preserve"> материальных запасов (кроме хозяйственного инвентаря), пришедших в негодность вследствие физического износа или вследствие стихийных бедствий, иных бедствий, природного явления, катастрофы;</w:t>
      </w:r>
    </w:p>
    <w:p w:rsidR="00F44EBA" w:rsidRPr="00870DE1" w:rsidRDefault="00D94620" w:rsidP="00F03876">
      <w:pPr>
        <w:pStyle w:val="a5"/>
        <w:rPr>
          <w:rFonts w:ascii="Times New Roman" w:hAnsi="Times New Roman" w:cs="Times New Roman"/>
          <w:sz w:val="28"/>
          <w:szCs w:val="28"/>
        </w:rPr>
      </w:pPr>
      <w:r>
        <w:rPr>
          <w:rStyle w:val="enumerated"/>
          <w:rFonts w:ascii="Times New Roman" w:hAnsi="Times New Roman" w:cs="Times New Roman"/>
          <w:sz w:val="28"/>
          <w:szCs w:val="28"/>
        </w:rPr>
        <w:t>1.7</w:t>
      </w:r>
      <w:r w:rsidR="008629B6" w:rsidRPr="00870DE1">
        <w:rPr>
          <w:rStyle w:val="enumerated"/>
          <w:rFonts w:ascii="Times New Roman" w:hAnsi="Times New Roman" w:cs="Times New Roman"/>
          <w:sz w:val="28"/>
          <w:szCs w:val="28"/>
        </w:rPr>
        <w:t>.</w:t>
      </w:r>
      <w:r>
        <w:rPr>
          <w:rStyle w:val="enumerated"/>
          <w:rFonts w:ascii="Times New Roman" w:hAnsi="Times New Roman" w:cs="Times New Roman"/>
          <w:sz w:val="28"/>
          <w:szCs w:val="28"/>
        </w:rPr>
        <w:t>5</w:t>
      </w:r>
      <w:r w:rsidR="008629B6" w:rsidRPr="00870DE1">
        <w:rPr>
          <w:rStyle w:val="enumerated"/>
          <w:rFonts w:ascii="Times New Roman" w:hAnsi="Times New Roman" w:cs="Times New Roman"/>
          <w:sz w:val="28"/>
          <w:szCs w:val="28"/>
        </w:rPr>
        <w:t>.</w:t>
      </w:r>
      <w:r w:rsidR="008629B6" w:rsidRPr="00870DE1">
        <w:rPr>
          <w:rFonts w:ascii="Times New Roman" w:hAnsi="Times New Roman" w:cs="Times New Roman"/>
          <w:sz w:val="28"/>
          <w:szCs w:val="28"/>
        </w:rPr>
        <w:t xml:space="preserve"> Унифицированная форма "Акт о списании мягкого и хозяйственного инвентаря (</w:t>
      </w:r>
      <w:hyperlink r:id="rId35" w:anchor="/document/70951956/entry/2060" w:tgtFrame="_blank" w:tooltip="Открыть документ в системе Гарант" w:history="1">
        <w:r w:rsidR="008629B6" w:rsidRPr="00870DE1">
          <w:rPr>
            <w:rStyle w:val="a3"/>
            <w:rFonts w:ascii="Times New Roman" w:hAnsi="Times New Roman" w:cs="Times New Roman"/>
            <w:sz w:val="28"/>
            <w:szCs w:val="28"/>
          </w:rPr>
          <w:t>ф. 0504143</w:t>
        </w:r>
      </w:hyperlink>
      <w:r w:rsidR="008629B6" w:rsidRPr="00870DE1">
        <w:rPr>
          <w:rFonts w:ascii="Times New Roman" w:hAnsi="Times New Roman" w:cs="Times New Roman"/>
          <w:sz w:val="28"/>
          <w:szCs w:val="28"/>
        </w:rPr>
        <w:t xml:space="preserve">) используется </w:t>
      </w:r>
      <w:proofErr w:type="gramStart"/>
      <w:r w:rsidR="008629B6" w:rsidRPr="00870DE1">
        <w:rPr>
          <w:rFonts w:ascii="Times New Roman" w:hAnsi="Times New Roman" w:cs="Times New Roman"/>
          <w:sz w:val="28"/>
          <w:szCs w:val="28"/>
        </w:rPr>
        <w:t>при</w:t>
      </w:r>
      <w:proofErr w:type="gramEnd"/>
      <w:r w:rsidR="008629B6" w:rsidRPr="00870DE1">
        <w:rPr>
          <w:rFonts w:ascii="Times New Roman" w:hAnsi="Times New Roman" w:cs="Times New Roman"/>
          <w:sz w:val="28"/>
          <w:szCs w:val="28"/>
        </w:rPr>
        <w:t>:</w:t>
      </w:r>
    </w:p>
    <w:p w:rsidR="00F44EBA" w:rsidRPr="00870DE1" w:rsidRDefault="008629B6" w:rsidP="00F03876">
      <w:pPr>
        <w:pStyle w:val="a5"/>
        <w:divId w:val="1812289303"/>
        <w:rPr>
          <w:rFonts w:ascii="Times New Roman" w:hAnsi="Times New Roman" w:cs="Times New Roman"/>
          <w:sz w:val="28"/>
          <w:szCs w:val="28"/>
        </w:rPr>
      </w:pPr>
      <w:r w:rsidRPr="00870DE1">
        <w:rPr>
          <w:rFonts w:ascii="Times New Roman" w:hAnsi="Times New Roman" w:cs="Times New Roman"/>
          <w:sz w:val="28"/>
          <w:szCs w:val="28"/>
        </w:rPr>
        <w:t xml:space="preserve">- </w:t>
      </w:r>
      <w:proofErr w:type="gramStart"/>
      <w:r w:rsidRPr="00870DE1">
        <w:rPr>
          <w:rFonts w:ascii="Times New Roman" w:hAnsi="Times New Roman" w:cs="Times New Roman"/>
          <w:sz w:val="28"/>
          <w:szCs w:val="28"/>
        </w:rPr>
        <w:t>списании</w:t>
      </w:r>
      <w:proofErr w:type="gramEnd"/>
      <w:r w:rsidRPr="00870DE1">
        <w:rPr>
          <w:rFonts w:ascii="Times New Roman" w:hAnsi="Times New Roman" w:cs="Times New Roman"/>
          <w:sz w:val="28"/>
          <w:szCs w:val="28"/>
        </w:rPr>
        <w:t xml:space="preserve"> мягкого инвентаря;</w:t>
      </w:r>
    </w:p>
    <w:p w:rsidR="00F44EBA" w:rsidRPr="00870DE1" w:rsidRDefault="008629B6" w:rsidP="00F03876">
      <w:pPr>
        <w:pStyle w:val="a5"/>
        <w:divId w:val="537012833"/>
        <w:rPr>
          <w:rFonts w:ascii="Times New Roman" w:hAnsi="Times New Roman" w:cs="Times New Roman"/>
          <w:sz w:val="28"/>
          <w:szCs w:val="28"/>
        </w:rPr>
      </w:pPr>
      <w:r w:rsidRPr="00870DE1">
        <w:rPr>
          <w:rFonts w:ascii="Times New Roman" w:hAnsi="Times New Roman" w:cs="Times New Roman"/>
          <w:sz w:val="28"/>
          <w:szCs w:val="28"/>
        </w:rPr>
        <w:t xml:space="preserve">- </w:t>
      </w:r>
      <w:proofErr w:type="gramStart"/>
      <w:r w:rsidRPr="00870DE1">
        <w:rPr>
          <w:rFonts w:ascii="Times New Roman" w:hAnsi="Times New Roman" w:cs="Times New Roman"/>
          <w:sz w:val="28"/>
          <w:szCs w:val="28"/>
        </w:rPr>
        <w:t>списании</w:t>
      </w:r>
      <w:proofErr w:type="gramEnd"/>
      <w:r w:rsidRPr="00870DE1">
        <w:rPr>
          <w:rFonts w:ascii="Times New Roman" w:hAnsi="Times New Roman" w:cs="Times New Roman"/>
          <w:sz w:val="28"/>
          <w:szCs w:val="28"/>
        </w:rPr>
        <w:t xml:space="preserve"> посуды;</w:t>
      </w:r>
    </w:p>
    <w:p w:rsidR="00F44EBA" w:rsidRPr="00870DE1" w:rsidRDefault="008629B6" w:rsidP="00F03876">
      <w:pPr>
        <w:pStyle w:val="a5"/>
        <w:divId w:val="1359619948"/>
        <w:rPr>
          <w:rFonts w:ascii="Times New Roman" w:hAnsi="Times New Roman" w:cs="Times New Roman"/>
          <w:sz w:val="28"/>
          <w:szCs w:val="28"/>
        </w:rPr>
      </w:pPr>
      <w:r w:rsidRPr="00870DE1">
        <w:rPr>
          <w:rFonts w:ascii="Times New Roman" w:hAnsi="Times New Roman" w:cs="Times New Roman"/>
          <w:sz w:val="28"/>
          <w:szCs w:val="28"/>
        </w:rPr>
        <w:t xml:space="preserve">- </w:t>
      </w:r>
      <w:proofErr w:type="gramStart"/>
      <w:r w:rsidRPr="00870DE1">
        <w:rPr>
          <w:rFonts w:ascii="Times New Roman" w:hAnsi="Times New Roman" w:cs="Times New Roman"/>
          <w:sz w:val="28"/>
          <w:szCs w:val="28"/>
        </w:rPr>
        <w:t>списании</w:t>
      </w:r>
      <w:proofErr w:type="gramEnd"/>
      <w:r w:rsidRPr="00870DE1">
        <w:rPr>
          <w:rFonts w:ascii="Times New Roman" w:hAnsi="Times New Roman" w:cs="Times New Roman"/>
          <w:sz w:val="28"/>
          <w:szCs w:val="28"/>
        </w:rPr>
        <w:t xml:space="preserve"> материальных запасов, пришедших в негодность вследствие стихийных бедствий, иных бедствий, природного явления, катастрофы;</w:t>
      </w:r>
    </w:p>
    <w:p w:rsidR="00F44EBA" w:rsidRPr="00870DE1" w:rsidRDefault="008629B6" w:rsidP="00F03876">
      <w:pPr>
        <w:pStyle w:val="a5"/>
        <w:divId w:val="1870795011"/>
        <w:rPr>
          <w:rFonts w:ascii="Times New Roman" w:hAnsi="Times New Roman" w:cs="Times New Roman"/>
          <w:sz w:val="28"/>
          <w:szCs w:val="28"/>
        </w:rPr>
      </w:pPr>
      <w:r w:rsidRPr="00870DE1">
        <w:rPr>
          <w:rFonts w:ascii="Times New Roman" w:hAnsi="Times New Roman" w:cs="Times New Roman"/>
          <w:sz w:val="28"/>
          <w:szCs w:val="28"/>
        </w:rPr>
        <w:t xml:space="preserve">- </w:t>
      </w:r>
      <w:proofErr w:type="gramStart"/>
      <w:r w:rsidRPr="00870DE1">
        <w:rPr>
          <w:rFonts w:ascii="Times New Roman" w:hAnsi="Times New Roman" w:cs="Times New Roman"/>
          <w:sz w:val="28"/>
          <w:szCs w:val="28"/>
        </w:rPr>
        <w:t>выбытии</w:t>
      </w:r>
      <w:proofErr w:type="gramEnd"/>
      <w:r w:rsidRPr="00870DE1">
        <w:rPr>
          <w:rFonts w:ascii="Times New Roman" w:hAnsi="Times New Roman" w:cs="Times New Roman"/>
          <w:sz w:val="28"/>
          <w:szCs w:val="28"/>
        </w:rPr>
        <w:t xml:space="preserve"> объектов основных средств стоимостью до 10 000 рублей включительно с </w:t>
      </w:r>
      <w:proofErr w:type="spellStart"/>
      <w:r w:rsidRPr="00870DE1">
        <w:rPr>
          <w:rFonts w:ascii="Times New Roman" w:hAnsi="Times New Roman" w:cs="Times New Roman"/>
          <w:sz w:val="28"/>
          <w:szCs w:val="28"/>
        </w:rPr>
        <w:t>забалансового</w:t>
      </w:r>
      <w:proofErr w:type="spellEnd"/>
      <w:r w:rsidRPr="00870DE1">
        <w:rPr>
          <w:rFonts w:ascii="Times New Roman" w:hAnsi="Times New Roman" w:cs="Times New Roman"/>
          <w:sz w:val="28"/>
          <w:szCs w:val="28"/>
        </w:rPr>
        <w:t xml:space="preserve"> учета;</w:t>
      </w:r>
    </w:p>
    <w:p w:rsidR="00F44EBA" w:rsidRPr="00870DE1" w:rsidRDefault="008629B6" w:rsidP="00F03876">
      <w:pPr>
        <w:pStyle w:val="a5"/>
        <w:divId w:val="716902192"/>
        <w:rPr>
          <w:rFonts w:ascii="Times New Roman" w:hAnsi="Times New Roman" w:cs="Times New Roman"/>
          <w:sz w:val="28"/>
          <w:szCs w:val="28"/>
        </w:rPr>
      </w:pPr>
      <w:r w:rsidRPr="00870DE1">
        <w:rPr>
          <w:rStyle w:val="enumerated"/>
          <w:rFonts w:ascii="Times New Roman" w:hAnsi="Times New Roman" w:cs="Times New Roman"/>
          <w:sz w:val="28"/>
          <w:szCs w:val="28"/>
        </w:rPr>
        <w:t>1.</w:t>
      </w:r>
      <w:r w:rsidR="00D94620">
        <w:rPr>
          <w:rStyle w:val="enumerated"/>
          <w:rFonts w:ascii="Times New Roman" w:hAnsi="Times New Roman" w:cs="Times New Roman"/>
          <w:sz w:val="28"/>
          <w:szCs w:val="28"/>
        </w:rPr>
        <w:t>7</w:t>
      </w:r>
      <w:r w:rsidRPr="00870DE1">
        <w:rPr>
          <w:rStyle w:val="enumerated"/>
          <w:rFonts w:ascii="Times New Roman" w:hAnsi="Times New Roman" w:cs="Times New Roman"/>
          <w:sz w:val="28"/>
          <w:szCs w:val="28"/>
        </w:rPr>
        <w:t>.</w:t>
      </w:r>
      <w:r w:rsidR="00D94620">
        <w:rPr>
          <w:rStyle w:val="enumerated"/>
          <w:rFonts w:ascii="Times New Roman" w:hAnsi="Times New Roman" w:cs="Times New Roman"/>
          <w:sz w:val="28"/>
          <w:szCs w:val="28"/>
        </w:rPr>
        <w:t>6</w:t>
      </w:r>
      <w:r w:rsidRPr="00870DE1">
        <w:rPr>
          <w:rStyle w:val="enumerated"/>
          <w:rFonts w:ascii="Times New Roman" w:hAnsi="Times New Roman" w:cs="Times New Roman"/>
          <w:sz w:val="28"/>
          <w:szCs w:val="28"/>
        </w:rPr>
        <w:t>.</w:t>
      </w:r>
      <w:r w:rsidRPr="00870DE1">
        <w:rPr>
          <w:rFonts w:ascii="Times New Roman" w:hAnsi="Times New Roman" w:cs="Times New Roman"/>
          <w:sz w:val="28"/>
          <w:szCs w:val="28"/>
        </w:rPr>
        <w:t xml:space="preserve"> Хозяйственные операции, отражаемые в учете в оценочном значении, оформляются следующим первичным документом: "Экспертным заключением"/"Профессиональным суждением" (если форма таких первичных документов содержит информацию о корреспонденции бухгалтерских счетов учета).</w:t>
      </w:r>
    </w:p>
    <w:p w:rsidR="00F44EBA" w:rsidRPr="00870DE1" w:rsidRDefault="008629B6" w:rsidP="00F0387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w:t>
      </w:r>
      <w:r w:rsidR="00D94620">
        <w:rPr>
          <w:rStyle w:val="enumerated"/>
          <w:rFonts w:ascii="Times New Roman" w:hAnsi="Times New Roman" w:cs="Times New Roman"/>
          <w:sz w:val="28"/>
          <w:szCs w:val="28"/>
        </w:rPr>
        <w:t>8</w:t>
      </w:r>
      <w:r w:rsidRPr="00870DE1">
        <w:rPr>
          <w:rStyle w:val="enumerated"/>
          <w:rFonts w:ascii="Times New Roman" w:hAnsi="Times New Roman" w:cs="Times New Roman"/>
          <w:sz w:val="28"/>
          <w:szCs w:val="28"/>
        </w:rPr>
        <w:t>.</w:t>
      </w:r>
      <w:r w:rsidRPr="00870DE1">
        <w:rPr>
          <w:rFonts w:ascii="Times New Roman" w:hAnsi="Times New Roman" w:cs="Times New Roman"/>
          <w:sz w:val="28"/>
          <w:szCs w:val="28"/>
        </w:rPr>
        <w:t xml:space="preserve"> Обеспечение достоверности данных бухгалтерского учета и годовой бухгалтерской отчетности достигается путем инвентаризации активов и обязательств.</w:t>
      </w:r>
    </w:p>
    <w:p w:rsidR="00F44EBA" w:rsidRPr="00870DE1" w:rsidRDefault="008629B6" w:rsidP="00F03876">
      <w:pPr>
        <w:pStyle w:val="a5"/>
        <w:rPr>
          <w:rFonts w:ascii="Times New Roman" w:hAnsi="Times New Roman" w:cs="Times New Roman"/>
          <w:sz w:val="28"/>
          <w:szCs w:val="28"/>
        </w:rPr>
      </w:pPr>
      <w:r w:rsidRPr="00870DE1">
        <w:rPr>
          <w:rFonts w:ascii="Times New Roman" w:hAnsi="Times New Roman" w:cs="Times New Roman"/>
          <w:sz w:val="28"/>
          <w:szCs w:val="28"/>
        </w:rPr>
        <w:t xml:space="preserve">В отношении нефинансовых активов проведение инвентаризационных процедур в целях подтверждения достоверности показателей годовой отчетности не могут быть начаты ранее </w:t>
      </w:r>
      <w:r w:rsidRPr="00870DE1">
        <w:rPr>
          <w:rStyle w:val="printable"/>
          <w:rFonts w:ascii="Times New Roman" w:hAnsi="Times New Roman" w:cs="Times New Roman"/>
          <w:sz w:val="28"/>
          <w:szCs w:val="28"/>
        </w:rPr>
        <w:t>первого ноября</w:t>
      </w:r>
      <w:r w:rsidRPr="00870DE1">
        <w:rPr>
          <w:rFonts w:ascii="Times New Roman" w:hAnsi="Times New Roman" w:cs="Times New Roman"/>
          <w:sz w:val="28"/>
          <w:szCs w:val="28"/>
        </w:rPr>
        <w:t>.</w:t>
      </w:r>
    </w:p>
    <w:p w:rsidR="00F44EBA" w:rsidRPr="00870DE1" w:rsidRDefault="008629B6" w:rsidP="00F03876">
      <w:pPr>
        <w:pStyle w:val="a5"/>
        <w:divId w:val="1084691571"/>
        <w:rPr>
          <w:rFonts w:ascii="Times New Roman" w:hAnsi="Times New Roman" w:cs="Times New Roman"/>
          <w:sz w:val="28"/>
          <w:szCs w:val="28"/>
        </w:rPr>
      </w:pPr>
      <w:r w:rsidRPr="00870DE1">
        <w:rPr>
          <w:rFonts w:ascii="Times New Roman" w:hAnsi="Times New Roman" w:cs="Times New Roman"/>
          <w:sz w:val="28"/>
          <w:szCs w:val="28"/>
        </w:rPr>
        <w:t>Оценка соответствия объектов учета понятию "Актив" проводится при проведении инвентаризации по любым основаниям.</w:t>
      </w:r>
    </w:p>
    <w:p w:rsidR="00F44EBA" w:rsidRPr="00870DE1" w:rsidRDefault="00D94620">
      <w:pPr>
        <w:pStyle w:val="a5"/>
        <w:rPr>
          <w:rFonts w:ascii="Times New Roman" w:hAnsi="Times New Roman" w:cs="Times New Roman"/>
          <w:color w:val="FF0000"/>
          <w:sz w:val="28"/>
          <w:szCs w:val="28"/>
        </w:rPr>
      </w:pPr>
      <w:r>
        <w:rPr>
          <w:rStyle w:val="enumerated"/>
          <w:rFonts w:ascii="Times New Roman" w:hAnsi="Times New Roman" w:cs="Times New Roman"/>
          <w:sz w:val="28"/>
          <w:szCs w:val="28"/>
        </w:rPr>
        <w:t>1.9</w:t>
      </w:r>
      <w:r w:rsidR="008629B6" w:rsidRPr="00870DE1">
        <w:rPr>
          <w:rStyle w:val="enumerated"/>
          <w:rFonts w:ascii="Times New Roman" w:hAnsi="Times New Roman" w:cs="Times New Roman"/>
          <w:sz w:val="28"/>
          <w:szCs w:val="28"/>
        </w:rPr>
        <w:t>.</w:t>
      </w:r>
      <w:r w:rsidR="008629B6" w:rsidRPr="00870DE1">
        <w:rPr>
          <w:rFonts w:ascii="Times New Roman" w:hAnsi="Times New Roman" w:cs="Times New Roman"/>
          <w:sz w:val="28"/>
          <w:szCs w:val="28"/>
        </w:rPr>
        <w:t xml:space="preserve"> Контроль первичных документов и регистров бухгалтерского учета согласно карте внутреннего контроля проводят </w:t>
      </w:r>
      <w:r w:rsidR="008629B6" w:rsidRPr="00870DE1">
        <w:rPr>
          <w:rStyle w:val="printable"/>
          <w:rFonts w:ascii="Times New Roman" w:hAnsi="Times New Roman" w:cs="Times New Roman"/>
          <w:sz w:val="28"/>
          <w:szCs w:val="28"/>
        </w:rPr>
        <w:t xml:space="preserve">Руководитель МБУ </w:t>
      </w:r>
      <w:r w:rsidR="00B8355E" w:rsidRPr="00870DE1">
        <w:rPr>
          <w:rStyle w:val="printable"/>
          <w:rFonts w:ascii="Times New Roman" w:hAnsi="Times New Roman" w:cs="Times New Roman"/>
          <w:sz w:val="28"/>
          <w:szCs w:val="28"/>
        </w:rPr>
        <w:t xml:space="preserve">ДО </w:t>
      </w:r>
      <w:r w:rsidR="00B8355E" w:rsidRPr="00870DE1">
        <w:rPr>
          <w:rStyle w:val="printable"/>
          <w:rFonts w:ascii="Times New Roman" w:hAnsi="Times New Roman" w:cs="Times New Roman"/>
          <w:sz w:val="28"/>
          <w:szCs w:val="28"/>
        </w:rPr>
        <w:lastRenderedPageBreak/>
        <w:t xml:space="preserve">ДЮСШ </w:t>
      </w:r>
      <w:r w:rsidR="008629B6" w:rsidRPr="00870DE1">
        <w:rPr>
          <w:rStyle w:val="printable"/>
          <w:rFonts w:ascii="Times New Roman" w:hAnsi="Times New Roman" w:cs="Times New Roman"/>
          <w:sz w:val="28"/>
          <w:szCs w:val="28"/>
        </w:rPr>
        <w:t xml:space="preserve">с. </w:t>
      </w:r>
      <w:proofErr w:type="spellStart"/>
      <w:r w:rsidR="008629B6" w:rsidRPr="00870DE1">
        <w:rPr>
          <w:rStyle w:val="printable"/>
          <w:rFonts w:ascii="Times New Roman" w:hAnsi="Times New Roman" w:cs="Times New Roman"/>
          <w:sz w:val="28"/>
          <w:szCs w:val="28"/>
        </w:rPr>
        <w:t>Лопатино</w:t>
      </w:r>
      <w:proofErr w:type="spellEnd"/>
      <w:r w:rsidR="008629B6" w:rsidRPr="00870DE1">
        <w:rPr>
          <w:rStyle w:val="printable"/>
          <w:rFonts w:ascii="Times New Roman" w:hAnsi="Times New Roman" w:cs="Times New Roman"/>
          <w:sz w:val="28"/>
          <w:szCs w:val="28"/>
        </w:rPr>
        <w:t>, Гл. бухгалтер и Гл. экономист Отдела образования</w:t>
      </w:r>
      <w:r w:rsidR="00B8355E" w:rsidRPr="00870DE1">
        <w:rPr>
          <w:rStyle w:val="printable"/>
          <w:rFonts w:ascii="Times New Roman" w:hAnsi="Times New Roman" w:cs="Times New Roman"/>
          <w:sz w:val="28"/>
          <w:szCs w:val="28"/>
        </w:rPr>
        <w:t xml:space="preserve"> Лопатинского района Пензенской области</w:t>
      </w:r>
      <w:r w:rsidR="008629B6" w:rsidRPr="00870DE1">
        <w:rPr>
          <w:rStyle w:val="printable"/>
          <w:rFonts w:ascii="Times New Roman" w:hAnsi="Times New Roman" w:cs="Times New Roman"/>
          <w:sz w:val="28"/>
          <w:szCs w:val="28"/>
        </w:rPr>
        <w:t xml:space="preserve">, </w:t>
      </w:r>
      <w:r w:rsidR="008629B6" w:rsidRPr="00870DE1">
        <w:rPr>
          <w:rFonts w:ascii="Times New Roman" w:hAnsi="Times New Roman" w:cs="Times New Roman"/>
          <w:sz w:val="28"/>
          <w:szCs w:val="28"/>
        </w:rPr>
        <w:t xml:space="preserve">в соответствии </w:t>
      </w:r>
    </w:p>
    <w:p w:rsidR="00F44EBA" w:rsidRPr="00870DE1" w:rsidRDefault="007E7C5A">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 xml:space="preserve"> </w:t>
      </w:r>
      <w:r w:rsidR="00D94620">
        <w:rPr>
          <w:rStyle w:val="enumerated"/>
          <w:rFonts w:ascii="Times New Roman" w:hAnsi="Times New Roman" w:cs="Times New Roman"/>
          <w:sz w:val="28"/>
          <w:szCs w:val="28"/>
        </w:rPr>
        <w:t>1.10</w:t>
      </w:r>
      <w:r w:rsidR="008629B6" w:rsidRPr="00870DE1">
        <w:rPr>
          <w:rStyle w:val="enumerated"/>
          <w:rFonts w:ascii="Times New Roman" w:hAnsi="Times New Roman" w:cs="Times New Roman"/>
          <w:sz w:val="28"/>
          <w:szCs w:val="28"/>
        </w:rPr>
        <w:t>.</w:t>
      </w:r>
      <w:r w:rsidR="008629B6" w:rsidRPr="00870DE1">
        <w:rPr>
          <w:rFonts w:ascii="Times New Roman" w:hAnsi="Times New Roman" w:cs="Times New Roman"/>
          <w:sz w:val="28"/>
          <w:szCs w:val="28"/>
        </w:rPr>
        <w:t xml:space="preserve"> Порядок признания в бухгалтерском учете и раскрытия в бухгалтерской (финансовой) отчетности событий после отчетной даты приведен</w:t>
      </w:r>
      <w:proofErr w:type="gramStart"/>
      <w:r w:rsidR="008629B6" w:rsidRPr="00870DE1">
        <w:rPr>
          <w:rFonts w:ascii="Times New Roman" w:hAnsi="Times New Roman" w:cs="Times New Roman"/>
          <w:sz w:val="28"/>
          <w:szCs w:val="28"/>
        </w:rPr>
        <w:t xml:space="preserve">  П</w:t>
      </w:r>
      <w:proofErr w:type="gramEnd"/>
      <w:r w:rsidR="008629B6" w:rsidRPr="00870DE1">
        <w:rPr>
          <w:rFonts w:ascii="Times New Roman" w:hAnsi="Times New Roman" w:cs="Times New Roman"/>
          <w:sz w:val="28"/>
          <w:szCs w:val="28"/>
        </w:rPr>
        <w:t>ри этом устанавливаются следующие особенности признания событий после отчетной даты:</w:t>
      </w:r>
    </w:p>
    <w:p w:rsidR="00F44EBA" w:rsidRPr="00870DE1" w:rsidRDefault="00D94620">
      <w:pPr>
        <w:pStyle w:val="a5"/>
        <w:rPr>
          <w:rFonts w:ascii="Times New Roman" w:hAnsi="Times New Roman" w:cs="Times New Roman"/>
          <w:sz w:val="28"/>
          <w:szCs w:val="28"/>
        </w:rPr>
      </w:pPr>
      <w:r>
        <w:rPr>
          <w:rStyle w:val="enumerated"/>
          <w:rFonts w:ascii="Times New Roman" w:hAnsi="Times New Roman" w:cs="Times New Roman"/>
          <w:sz w:val="28"/>
          <w:szCs w:val="28"/>
        </w:rPr>
        <w:t>1.10</w:t>
      </w:r>
      <w:r w:rsidR="008629B6" w:rsidRPr="00870DE1">
        <w:rPr>
          <w:rStyle w:val="enumerated"/>
          <w:rFonts w:ascii="Times New Roman" w:hAnsi="Times New Roman" w:cs="Times New Roman"/>
          <w:sz w:val="28"/>
          <w:szCs w:val="28"/>
        </w:rPr>
        <w:t>.1.</w:t>
      </w:r>
      <w:r w:rsidR="008629B6" w:rsidRPr="00870DE1">
        <w:rPr>
          <w:rFonts w:ascii="Times New Roman" w:hAnsi="Times New Roman" w:cs="Times New Roman"/>
          <w:sz w:val="28"/>
          <w:szCs w:val="28"/>
        </w:rPr>
        <w:t xml:space="preserve"> Предельная дата для события, подтверждающего условия хозяйственной деятельности, определяется:</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xml:space="preserve">- для квартальной отчетности как </w:t>
      </w:r>
      <w:r w:rsidRPr="00870DE1">
        <w:rPr>
          <w:rStyle w:val="printable"/>
          <w:rFonts w:ascii="Times New Roman" w:hAnsi="Times New Roman" w:cs="Times New Roman"/>
          <w:sz w:val="28"/>
          <w:szCs w:val="28"/>
        </w:rPr>
        <w:t xml:space="preserve">до 15 числа месяца следующего за </w:t>
      </w:r>
      <w:proofErr w:type="gramStart"/>
      <w:r w:rsidRPr="00870DE1">
        <w:rPr>
          <w:rStyle w:val="printable"/>
          <w:rFonts w:ascii="Times New Roman" w:hAnsi="Times New Roman" w:cs="Times New Roman"/>
          <w:sz w:val="28"/>
          <w:szCs w:val="28"/>
        </w:rPr>
        <w:t>отчетным</w:t>
      </w:r>
      <w:proofErr w:type="gramEnd"/>
      <w:r w:rsidRPr="00870DE1">
        <w:rPr>
          <w:rFonts w:ascii="Times New Roman" w:hAnsi="Times New Roman" w:cs="Times New Roman"/>
          <w:sz w:val="28"/>
          <w:szCs w:val="28"/>
        </w:rPr>
        <w:t>;</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xml:space="preserve">- для годовой отчетности как </w:t>
      </w:r>
      <w:r w:rsidRPr="00870DE1">
        <w:rPr>
          <w:rStyle w:val="printable"/>
          <w:rFonts w:ascii="Times New Roman" w:hAnsi="Times New Roman" w:cs="Times New Roman"/>
          <w:sz w:val="28"/>
          <w:szCs w:val="28"/>
        </w:rPr>
        <w:t xml:space="preserve">до 17 января следующего за </w:t>
      </w:r>
      <w:proofErr w:type="gramStart"/>
      <w:r w:rsidRPr="00870DE1">
        <w:rPr>
          <w:rStyle w:val="printable"/>
          <w:rFonts w:ascii="Times New Roman" w:hAnsi="Times New Roman" w:cs="Times New Roman"/>
          <w:sz w:val="28"/>
          <w:szCs w:val="28"/>
        </w:rPr>
        <w:t>отчетным</w:t>
      </w:r>
      <w:proofErr w:type="gramEnd"/>
      <w:r w:rsidRPr="00870DE1">
        <w:rPr>
          <w:rFonts w:ascii="Times New Roman" w:hAnsi="Times New Roman" w:cs="Times New Roman"/>
          <w:sz w:val="28"/>
          <w:szCs w:val="28"/>
        </w:rPr>
        <w:t>.</w:t>
      </w:r>
    </w:p>
    <w:p w:rsidR="00F44EBA" w:rsidRPr="00870DE1" w:rsidRDefault="00D94620">
      <w:pPr>
        <w:pStyle w:val="a5"/>
        <w:divId w:val="1098135177"/>
        <w:rPr>
          <w:rFonts w:ascii="Times New Roman" w:hAnsi="Times New Roman" w:cs="Times New Roman"/>
          <w:sz w:val="28"/>
          <w:szCs w:val="28"/>
        </w:rPr>
      </w:pPr>
      <w:r>
        <w:rPr>
          <w:rStyle w:val="enumerated"/>
          <w:rFonts w:ascii="Times New Roman" w:hAnsi="Times New Roman" w:cs="Times New Roman"/>
          <w:sz w:val="28"/>
          <w:szCs w:val="28"/>
        </w:rPr>
        <w:t>1.11</w:t>
      </w:r>
      <w:r w:rsidR="008629B6" w:rsidRPr="00870DE1">
        <w:rPr>
          <w:rStyle w:val="enumerated"/>
          <w:rFonts w:ascii="Times New Roman" w:hAnsi="Times New Roman" w:cs="Times New Roman"/>
          <w:sz w:val="28"/>
          <w:szCs w:val="28"/>
        </w:rPr>
        <w:t>.</w:t>
      </w:r>
      <w:r w:rsidR="008629B6" w:rsidRPr="00870DE1">
        <w:rPr>
          <w:rFonts w:ascii="Times New Roman" w:hAnsi="Times New Roman" w:cs="Times New Roman"/>
          <w:sz w:val="28"/>
          <w:szCs w:val="28"/>
        </w:rPr>
        <w:t xml:space="preserve"> Устанавливается следующий порядок раскрытия в текстовой части Пояснительной записки информации об условных обязательствах и условных активах: перечисление с указанием краткого описания и оценки влияния на финансовые показатели случаев, признанных существенными </w:t>
      </w:r>
      <w:r w:rsidR="008629B6" w:rsidRPr="00870DE1">
        <w:rPr>
          <w:rStyle w:val="printable"/>
          <w:rFonts w:ascii="Times New Roman" w:hAnsi="Times New Roman" w:cs="Times New Roman"/>
          <w:sz w:val="28"/>
          <w:szCs w:val="28"/>
        </w:rPr>
        <w:t>Главным бухгалтером</w:t>
      </w:r>
      <w:r w:rsidR="008629B6" w:rsidRPr="00870DE1">
        <w:rPr>
          <w:rFonts w:ascii="Times New Roman" w:hAnsi="Times New Roman" w:cs="Times New Roman"/>
          <w:sz w:val="28"/>
          <w:szCs w:val="28"/>
        </w:rPr>
        <w:t>.</w:t>
      </w:r>
    </w:p>
    <w:p w:rsidR="00F44EBA" w:rsidRPr="00870DE1" w:rsidRDefault="00D94620">
      <w:pPr>
        <w:pStyle w:val="a5"/>
        <w:rPr>
          <w:rFonts w:ascii="Times New Roman" w:hAnsi="Times New Roman" w:cs="Times New Roman"/>
          <w:sz w:val="28"/>
          <w:szCs w:val="28"/>
        </w:rPr>
      </w:pPr>
      <w:r>
        <w:rPr>
          <w:rStyle w:val="enumerated"/>
          <w:rFonts w:ascii="Times New Roman" w:hAnsi="Times New Roman" w:cs="Times New Roman"/>
          <w:sz w:val="28"/>
          <w:szCs w:val="28"/>
        </w:rPr>
        <w:t>1.12</w:t>
      </w:r>
      <w:r w:rsidR="008629B6" w:rsidRPr="00870DE1">
        <w:rPr>
          <w:rStyle w:val="enumerated"/>
          <w:rFonts w:ascii="Times New Roman" w:hAnsi="Times New Roman" w:cs="Times New Roman"/>
          <w:sz w:val="28"/>
          <w:szCs w:val="28"/>
        </w:rPr>
        <w:t>.</w:t>
      </w:r>
      <w:r w:rsidR="008629B6" w:rsidRPr="00870DE1">
        <w:rPr>
          <w:rFonts w:ascii="Times New Roman" w:hAnsi="Times New Roman" w:cs="Times New Roman"/>
          <w:sz w:val="28"/>
          <w:szCs w:val="28"/>
        </w:rPr>
        <w:t xml:space="preserve"> </w:t>
      </w:r>
      <w:proofErr w:type="gramStart"/>
      <w:r w:rsidR="008629B6" w:rsidRPr="00870DE1">
        <w:rPr>
          <w:rFonts w:ascii="Times New Roman" w:hAnsi="Times New Roman" w:cs="Times New Roman"/>
          <w:sz w:val="28"/>
          <w:szCs w:val="28"/>
        </w:rPr>
        <w:t>Устанавливается следующая методика расчета величины чистых активов: в показатели активов включаются остаточная стоимость нефинансовых активов, которыми учреждение вправе распоряжаться самостоятельно, + остаточная стоимость прав пользования активами + денежные средства учреждения, за исключением средств во временном распоряжении, а также средств, подлежащих возврату в доход соответствующего бюджета (остатки неиспользованных на отчетную дату средств целевых субсидий при отсутствии потребности, средства субсидии на выполнение государственного (муниципального</w:t>
      </w:r>
      <w:proofErr w:type="gramEnd"/>
      <w:r w:rsidR="008629B6" w:rsidRPr="00870DE1">
        <w:rPr>
          <w:rFonts w:ascii="Times New Roman" w:hAnsi="Times New Roman" w:cs="Times New Roman"/>
          <w:sz w:val="28"/>
          <w:szCs w:val="28"/>
        </w:rPr>
        <w:t>) задания в связи с его невыполнением) + дебиторская задолженность, за исключением дебиторской задолженности, относящейся к доходам будущих периодов и начисленной в корреспонденции со счетом 0 401 40 000. В показатели обязатель</w:t>
      </w:r>
      <w:proofErr w:type="gramStart"/>
      <w:r w:rsidR="008629B6" w:rsidRPr="00870DE1">
        <w:rPr>
          <w:rFonts w:ascii="Times New Roman" w:hAnsi="Times New Roman" w:cs="Times New Roman"/>
          <w:sz w:val="28"/>
          <w:szCs w:val="28"/>
        </w:rPr>
        <w:t>ств вкл</w:t>
      </w:r>
      <w:proofErr w:type="gramEnd"/>
      <w:r w:rsidR="008629B6" w:rsidRPr="00870DE1">
        <w:rPr>
          <w:rFonts w:ascii="Times New Roman" w:hAnsi="Times New Roman" w:cs="Times New Roman"/>
          <w:sz w:val="28"/>
          <w:szCs w:val="28"/>
        </w:rPr>
        <w:t>ючаются показатели кредиторской задолженности учреждения без учета расчетов по средствам во временном распоряжении, расчетов с учредителем (показатель на счете 0 210 06 000), а также обязательств, принятых в корреспонденции со счетом 0 401 40 000 (например, обязательства по возврату в бюджет остатка неиспользованных целевых субсидий).</w:t>
      </w:r>
    </w:p>
    <w:p w:rsidR="00F44EBA" w:rsidRPr="00870DE1" w:rsidRDefault="00D94620">
      <w:pPr>
        <w:pStyle w:val="a5"/>
        <w:divId w:val="1186603807"/>
        <w:rPr>
          <w:rFonts w:ascii="Times New Roman" w:hAnsi="Times New Roman" w:cs="Times New Roman"/>
          <w:sz w:val="28"/>
          <w:szCs w:val="28"/>
        </w:rPr>
      </w:pPr>
      <w:r>
        <w:rPr>
          <w:rStyle w:val="enumerated"/>
          <w:rFonts w:ascii="Times New Roman" w:hAnsi="Times New Roman" w:cs="Times New Roman"/>
          <w:sz w:val="28"/>
          <w:szCs w:val="28"/>
        </w:rPr>
        <w:t>1.13</w:t>
      </w:r>
      <w:r w:rsidR="008629B6" w:rsidRPr="00870DE1">
        <w:rPr>
          <w:rStyle w:val="enumerated"/>
          <w:rFonts w:ascii="Times New Roman" w:hAnsi="Times New Roman" w:cs="Times New Roman"/>
          <w:sz w:val="28"/>
          <w:szCs w:val="28"/>
        </w:rPr>
        <w:t>.</w:t>
      </w:r>
      <w:r w:rsidR="008629B6" w:rsidRPr="00870DE1">
        <w:rPr>
          <w:rFonts w:ascii="Times New Roman" w:hAnsi="Times New Roman" w:cs="Times New Roman"/>
          <w:sz w:val="28"/>
          <w:szCs w:val="28"/>
        </w:rPr>
        <w:t xml:space="preserve"> Бухгалтерский учет ведется с применением </w:t>
      </w:r>
      <w:hyperlink r:id="rId36" w:anchor="/document/12180849/entry/1000" w:tgtFrame="_blank" w:tooltip="Открыть документ в системе Гарант" w:history="1">
        <w:r w:rsidR="008629B6" w:rsidRPr="00870DE1">
          <w:rPr>
            <w:rStyle w:val="a3"/>
            <w:rFonts w:ascii="Times New Roman" w:hAnsi="Times New Roman" w:cs="Times New Roman"/>
            <w:sz w:val="28"/>
            <w:szCs w:val="28"/>
          </w:rPr>
          <w:t>Единого плана счетов</w:t>
        </w:r>
      </w:hyperlink>
      <w:r w:rsidR="008629B6" w:rsidRPr="00870DE1">
        <w:rPr>
          <w:rFonts w:ascii="Times New Roman" w:hAnsi="Times New Roman" w:cs="Times New Roman"/>
          <w:sz w:val="28"/>
          <w:szCs w:val="28"/>
        </w:rPr>
        <w:t xml:space="preserve">, утвержденного </w:t>
      </w:r>
      <w:hyperlink r:id="rId37" w:anchor="/document/12180849/entry/0" w:tgtFrame="_blank" w:tooltip="Открыть документ в системе Гарант" w:history="1">
        <w:r w:rsidR="008629B6" w:rsidRPr="00870DE1">
          <w:rPr>
            <w:rStyle w:val="a3"/>
            <w:rFonts w:ascii="Times New Roman" w:hAnsi="Times New Roman" w:cs="Times New Roman"/>
            <w:sz w:val="28"/>
            <w:szCs w:val="28"/>
          </w:rPr>
          <w:t>приказом</w:t>
        </w:r>
      </w:hyperlink>
      <w:r w:rsidR="008629B6" w:rsidRPr="00870DE1">
        <w:rPr>
          <w:rFonts w:ascii="Times New Roman" w:hAnsi="Times New Roman" w:cs="Times New Roman"/>
          <w:sz w:val="28"/>
          <w:szCs w:val="28"/>
        </w:rPr>
        <w:t xml:space="preserve"> Минфина России от 01.12.2010 N 157н, Плана счетов бухгалтерского учета бюджетных учреждений, и разработанного на их основе Рабочего плана счетов.</w:t>
      </w:r>
    </w:p>
    <w:p w:rsidR="00F44EBA" w:rsidRPr="00870DE1" w:rsidRDefault="008629B6">
      <w:pPr>
        <w:pStyle w:val="a5"/>
        <w:divId w:val="1186603807"/>
        <w:rPr>
          <w:rFonts w:ascii="Times New Roman" w:hAnsi="Times New Roman" w:cs="Times New Roman"/>
          <w:sz w:val="28"/>
          <w:szCs w:val="28"/>
        </w:rPr>
      </w:pPr>
      <w:r w:rsidRPr="00870DE1">
        <w:rPr>
          <w:rFonts w:ascii="Times New Roman" w:hAnsi="Times New Roman" w:cs="Times New Roman"/>
          <w:sz w:val="28"/>
          <w:szCs w:val="28"/>
        </w:rPr>
        <w:t xml:space="preserve">Состав </w:t>
      </w:r>
      <w:proofErr w:type="spellStart"/>
      <w:r w:rsidRPr="00870DE1">
        <w:rPr>
          <w:rFonts w:ascii="Times New Roman" w:hAnsi="Times New Roman" w:cs="Times New Roman"/>
          <w:sz w:val="28"/>
          <w:szCs w:val="28"/>
        </w:rPr>
        <w:t>забалансовых</w:t>
      </w:r>
      <w:proofErr w:type="spellEnd"/>
      <w:r w:rsidRPr="00870DE1">
        <w:rPr>
          <w:rFonts w:ascii="Times New Roman" w:hAnsi="Times New Roman" w:cs="Times New Roman"/>
          <w:sz w:val="28"/>
          <w:szCs w:val="28"/>
        </w:rPr>
        <w:t xml:space="preserve"> счетов определяется:</w:t>
      </w:r>
    </w:p>
    <w:p w:rsidR="00F44EBA" w:rsidRPr="00870DE1" w:rsidRDefault="008629B6">
      <w:pPr>
        <w:pStyle w:val="a5"/>
        <w:divId w:val="1186603807"/>
        <w:rPr>
          <w:rFonts w:ascii="Times New Roman" w:hAnsi="Times New Roman" w:cs="Times New Roman"/>
          <w:sz w:val="28"/>
          <w:szCs w:val="28"/>
        </w:rPr>
      </w:pPr>
      <w:r w:rsidRPr="00870DE1">
        <w:rPr>
          <w:rFonts w:ascii="Times New Roman" w:hAnsi="Times New Roman" w:cs="Times New Roman"/>
          <w:sz w:val="28"/>
          <w:szCs w:val="28"/>
        </w:rPr>
        <w:lastRenderedPageBreak/>
        <w:t xml:space="preserve">- счетами, установленными </w:t>
      </w:r>
      <w:hyperlink r:id="rId38" w:anchor="/document/12180849/entry/2000" w:tgtFrame="_blank" w:tooltip="Открыть документ в системе Гарант" w:history="1">
        <w:r w:rsidRPr="00870DE1">
          <w:rPr>
            <w:rStyle w:val="a3"/>
            <w:rFonts w:ascii="Times New Roman" w:hAnsi="Times New Roman" w:cs="Times New Roman"/>
            <w:sz w:val="28"/>
            <w:szCs w:val="28"/>
          </w:rPr>
          <w:t>Инструкцией</w:t>
        </w:r>
      </w:hyperlink>
      <w:r w:rsidRPr="00870DE1">
        <w:rPr>
          <w:rFonts w:ascii="Times New Roman" w:hAnsi="Times New Roman" w:cs="Times New Roman"/>
          <w:sz w:val="28"/>
          <w:szCs w:val="28"/>
        </w:rPr>
        <w:t xml:space="preserve"> N 157н;</w:t>
      </w:r>
    </w:p>
    <w:p w:rsidR="00F44EBA" w:rsidRPr="00870DE1" w:rsidRDefault="008629B6">
      <w:pPr>
        <w:pStyle w:val="a5"/>
        <w:divId w:val="1186603807"/>
        <w:rPr>
          <w:rFonts w:ascii="Times New Roman" w:hAnsi="Times New Roman" w:cs="Times New Roman"/>
          <w:sz w:val="28"/>
          <w:szCs w:val="28"/>
        </w:rPr>
      </w:pPr>
      <w:r w:rsidRPr="00870DE1">
        <w:rPr>
          <w:rFonts w:ascii="Times New Roman" w:hAnsi="Times New Roman" w:cs="Times New Roman"/>
          <w:sz w:val="28"/>
          <w:szCs w:val="28"/>
        </w:rPr>
        <w:t>- дополнительными счетами, введенными для сбора информации в целях обеспечения управленческого учета, а также для обеспечения внутреннего контроля</w:t>
      </w:r>
      <w:r w:rsidR="00D94620">
        <w:rPr>
          <w:rFonts w:ascii="Times New Roman" w:hAnsi="Times New Roman" w:cs="Times New Roman"/>
          <w:sz w:val="28"/>
          <w:szCs w:val="28"/>
        </w:rPr>
        <w:t>.</w:t>
      </w:r>
    </w:p>
    <w:p w:rsidR="00F44EBA" w:rsidRPr="00870DE1" w:rsidRDefault="008629B6">
      <w:pPr>
        <w:pStyle w:val="a5"/>
        <w:divId w:val="1186603807"/>
        <w:rPr>
          <w:rFonts w:ascii="Times New Roman" w:hAnsi="Times New Roman" w:cs="Times New Roman"/>
          <w:sz w:val="28"/>
          <w:szCs w:val="28"/>
        </w:rPr>
      </w:pPr>
      <w:r w:rsidRPr="00870DE1">
        <w:rPr>
          <w:rFonts w:ascii="Times New Roman" w:hAnsi="Times New Roman" w:cs="Times New Roman"/>
          <w:sz w:val="28"/>
          <w:szCs w:val="28"/>
        </w:rPr>
        <w:t xml:space="preserve">Рабочий план счетов определен в Приложении N </w:t>
      </w:r>
      <w:r w:rsidR="00D94620">
        <w:rPr>
          <w:rStyle w:val="printable"/>
          <w:rFonts w:ascii="Times New Roman" w:hAnsi="Times New Roman" w:cs="Times New Roman"/>
          <w:sz w:val="28"/>
          <w:szCs w:val="28"/>
        </w:rPr>
        <w:t>1</w:t>
      </w:r>
      <w:r w:rsidRPr="00870DE1">
        <w:rPr>
          <w:rFonts w:ascii="Times New Roman" w:hAnsi="Times New Roman" w:cs="Times New Roman"/>
          <w:sz w:val="28"/>
          <w:szCs w:val="28"/>
        </w:rPr>
        <w:t>.</w:t>
      </w:r>
    </w:p>
    <w:p w:rsidR="00F44EBA" w:rsidRPr="00870DE1" w:rsidRDefault="008629B6">
      <w:pPr>
        <w:pStyle w:val="a5"/>
        <w:divId w:val="1186603807"/>
        <w:rPr>
          <w:rFonts w:ascii="Times New Roman" w:hAnsi="Times New Roman" w:cs="Times New Roman"/>
          <w:sz w:val="28"/>
          <w:szCs w:val="28"/>
        </w:rPr>
      </w:pPr>
      <w:r w:rsidRPr="00870DE1">
        <w:rPr>
          <w:rFonts w:ascii="Times New Roman" w:hAnsi="Times New Roman" w:cs="Times New Roman"/>
          <w:sz w:val="28"/>
          <w:szCs w:val="28"/>
        </w:rPr>
        <w:t xml:space="preserve">Учреждение применяет корреспонденции счетов бухгалтерского учета, не предусмотренные </w:t>
      </w:r>
      <w:hyperlink r:id="rId39" w:anchor="/document/12181735/entry/2000" w:tgtFrame="_blank" w:tooltip="Открыть документ в системе Гарант" w:history="1">
        <w:r w:rsidRPr="00870DE1">
          <w:rPr>
            <w:rStyle w:val="a3"/>
            <w:rFonts w:ascii="Times New Roman" w:hAnsi="Times New Roman" w:cs="Times New Roman"/>
            <w:sz w:val="28"/>
            <w:szCs w:val="28"/>
          </w:rPr>
          <w:t>Инструкцией</w:t>
        </w:r>
      </w:hyperlink>
      <w:r w:rsidRPr="00870DE1">
        <w:rPr>
          <w:rFonts w:ascii="Times New Roman" w:hAnsi="Times New Roman" w:cs="Times New Roman"/>
          <w:sz w:val="28"/>
          <w:szCs w:val="28"/>
        </w:rPr>
        <w:t xml:space="preserve"> N 174н, согласно Приложению N </w:t>
      </w:r>
      <w:r w:rsidR="00D94620">
        <w:rPr>
          <w:rStyle w:val="printable"/>
          <w:rFonts w:ascii="Times New Roman" w:hAnsi="Times New Roman" w:cs="Times New Roman"/>
          <w:sz w:val="28"/>
          <w:szCs w:val="28"/>
        </w:rPr>
        <w:t>1.</w:t>
      </w:r>
    </w:p>
    <w:p w:rsidR="00F44EBA" w:rsidRPr="00870DE1" w:rsidRDefault="008629B6">
      <w:pPr>
        <w:pStyle w:val="a5"/>
        <w:divId w:val="1937976083"/>
        <w:rPr>
          <w:rFonts w:ascii="Times New Roman" w:hAnsi="Times New Roman" w:cs="Times New Roman"/>
          <w:sz w:val="28"/>
          <w:szCs w:val="28"/>
        </w:rPr>
      </w:pPr>
      <w:r w:rsidRPr="00870DE1">
        <w:rPr>
          <w:rFonts w:ascii="Times New Roman" w:hAnsi="Times New Roman" w:cs="Times New Roman"/>
          <w:sz w:val="28"/>
          <w:szCs w:val="28"/>
        </w:rPr>
        <w:t>Перечень корреспонденций согласован с финансовым органом, на счете которого открыты лицевые счета.</w:t>
      </w:r>
    </w:p>
    <w:p w:rsidR="00F44EBA" w:rsidRPr="00870DE1" w:rsidRDefault="008629B6">
      <w:pPr>
        <w:pStyle w:val="2"/>
        <w:rPr>
          <w:rFonts w:ascii="Times New Roman" w:eastAsia="Times New Roman" w:hAnsi="Times New Roman" w:cs="Times New Roman"/>
          <w:sz w:val="28"/>
          <w:szCs w:val="28"/>
        </w:rPr>
      </w:pPr>
      <w:r w:rsidRPr="00870DE1">
        <w:rPr>
          <w:rStyle w:val="enumerated"/>
          <w:rFonts w:ascii="Times New Roman" w:eastAsia="Times New Roman" w:hAnsi="Times New Roman" w:cs="Times New Roman"/>
          <w:sz w:val="28"/>
          <w:szCs w:val="28"/>
        </w:rPr>
        <w:t>2.</w:t>
      </w:r>
      <w:r w:rsidRPr="00870DE1">
        <w:rPr>
          <w:rFonts w:ascii="Times New Roman" w:eastAsia="Times New Roman" w:hAnsi="Times New Roman" w:cs="Times New Roman"/>
          <w:sz w:val="28"/>
          <w:szCs w:val="28"/>
        </w:rPr>
        <w:t xml:space="preserve"> Особенности ведения аналитического учета</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Организация дополнительного аналитического учета формируется по следующим правилам.</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2.1.</w:t>
      </w:r>
      <w:r w:rsidRPr="00870DE1">
        <w:rPr>
          <w:rFonts w:ascii="Times New Roman" w:hAnsi="Times New Roman" w:cs="Times New Roman"/>
          <w:sz w:val="28"/>
          <w:szCs w:val="28"/>
        </w:rPr>
        <w:t xml:space="preserve"> Устанавливаются следующие особенности формирования аналитических кодов в номерах счетов (1-17 разряды):</w:t>
      </w:r>
    </w:p>
    <w:p w:rsidR="00F44EBA" w:rsidRPr="00870DE1" w:rsidRDefault="008629B6">
      <w:pPr>
        <w:pStyle w:val="a5"/>
        <w:divId w:val="65155447"/>
        <w:rPr>
          <w:rFonts w:ascii="Times New Roman" w:hAnsi="Times New Roman" w:cs="Times New Roman"/>
          <w:sz w:val="28"/>
          <w:szCs w:val="28"/>
        </w:rPr>
      </w:pPr>
      <w:r w:rsidRPr="00870DE1">
        <w:rPr>
          <w:rFonts w:ascii="Times New Roman" w:hAnsi="Times New Roman" w:cs="Times New Roman"/>
          <w:sz w:val="28"/>
          <w:szCs w:val="28"/>
        </w:rPr>
        <w:t xml:space="preserve">а) В 5 - 17 разрядах счетов по учету нефинансовых активов </w:t>
      </w:r>
      <w:r w:rsidRPr="00870DE1">
        <w:rPr>
          <w:rStyle w:val="printable"/>
          <w:rFonts w:ascii="Times New Roman" w:hAnsi="Times New Roman" w:cs="Times New Roman"/>
          <w:sz w:val="28"/>
          <w:szCs w:val="28"/>
        </w:rPr>
        <w:t>101 00 000, 103 00 000, 104 00 000, 105 00 000</w:t>
      </w:r>
      <w:r w:rsidRPr="00870DE1">
        <w:rPr>
          <w:rFonts w:ascii="Times New Roman" w:hAnsi="Times New Roman" w:cs="Times New Roman"/>
          <w:sz w:val="28"/>
          <w:szCs w:val="28"/>
        </w:rPr>
        <w:t>; в 5 - 17 разряде счета по учету денежных документов 0 201 35 000; а также в 5 - 17 разряде корреспондирующих счетов 0 401 20 24Х, 0 401 20 27Х, 0 401 20 28Х указываются коды согласно целевому назначению имущества.</w:t>
      </w:r>
    </w:p>
    <w:p w:rsidR="00F44EBA" w:rsidRPr="00870DE1" w:rsidRDefault="008629B6">
      <w:pPr>
        <w:pStyle w:val="a5"/>
        <w:divId w:val="1030687372"/>
        <w:rPr>
          <w:rFonts w:ascii="Times New Roman" w:hAnsi="Times New Roman" w:cs="Times New Roman"/>
          <w:sz w:val="28"/>
          <w:szCs w:val="28"/>
        </w:rPr>
      </w:pPr>
      <w:r w:rsidRPr="00870DE1">
        <w:rPr>
          <w:rFonts w:ascii="Times New Roman" w:hAnsi="Times New Roman" w:cs="Times New Roman"/>
          <w:sz w:val="28"/>
          <w:szCs w:val="28"/>
        </w:rPr>
        <w:t>б) В 1 - 17 разрядах счетов 0 304 06 000, 0 304 66 000, 0 304 76 000, 0 304 86 000, 0 304 96 000 указываются 1 - 17 разряды корреспондирующих счетов.</w:t>
      </w:r>
    </w:p>
    <w:p w:rsidR="00F44EBA" w:rsidRPr="00870DE1" w:rsidRDefault="008629B6">
      <w:pPr>
        <w:pStyle w:val="a5"/>
        <w:divId w:val="565838324"/>
        <w:rPr>
          <w:rFonts w:ascii="Times New Roman" w:hAnsi="Times New Roman" w:cs="Times New Roman"/>
          <w:sz w:val="28"/>
          <w:szCs w:val="28"/>
        </w:rPr>
      </w:pPr>
      <w:r w:rsidRPr="00870DE1">
        <w:rPr>
          <w:rStyle w:val="enumerated"/>
          <w:rFonts w:ascii="Times New Roman" w:hAnsi="Times New Roman" w:cs="Times New Roman"/>
          <w:sz w:val="28"/>
          <w:szCs w:val="28"/>
        </w:rPr>
        <w:t>2.1.1.</w:t>
      </w:r>
      <w:r w:rsidRPr="00870DE1">
        <w:rPr>
          <w:rFonts w:ascii="Times New Roman" w:hAnsi="Times New Roman" w:cs="Times New Roman"/>
          <w:sz w:val="28"/>
          <w:szCs w:val="28"/>
        </w:rPr>
        <w:t xml:space="preserve"> В 1 - 17 разрядах счета по учету финансовых вложений 0 204 00 000 и корреспондирующим с ним счетом 0 401 20 24Х или 0 401 20 25Х указываются коды согласно целевому назначению выделенных средств.</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2.2.</w:t>
      </w:r>
      <w:r w:rsidRPr="00870DE1">
        <w:rPr>
          <w:rFonts w:ascii="Times New Roman" w:hAnsi="Times New Roman" w:cs="Times New Roman"/>
          <w:sz w:val="28"/>
          <w:szCs w:val="28"/>
        </w:rPr>
        <w:t xml:space="preserve"> При отражении в учете доходных и расходных хозяйственных операций, относящихся к прочим (не основным) видам приносящий доход деятельности:</w:t>
      </w:r>
    </w:p>
    <w:p w:rsidR="00D94620" w:rsidRDefault="008629B6">
      <w:pPr>
        <w:pStyle w:val="a5"/>
        <w:rPr>
          <w:rFonts w:ascii="Times New Roman" w:hAnsi="Times New Roman" w:cs="Times New Roman"/>
          <w:sz w:val="28"/>
          <w:szCs w:val="28"/>
        </w:rPr>
      </w:pPr>
      <w:proofErr w:type="gramStart"/>
      <w:r w:rsidRPr="00870DE1">
        <w:rPr>
          <w:rFonts w:ascii="Times New Roman" w:hAnsi="Times New Roman" w:cs="Times New Roman"/>
          <w:sz w:val="28"/>
          <w:szCs w:val="28"/>
        </w:rPr>
        <w:t xml:space="preserve">- в 1 - 4 разрядах счетов аналитического учета счета 2 205 00 000 "Расчеты по доходам" и корреспондирующих с ним счетов 2 401 10 000 "Доходы текущего финансового года" или 2 401 40 000 "Доходы будущих периодов" включаются коды разделов и подразделов классификации расходов бюджета, соответствующие целям и характеру выполняемых работ (оказываемых услуг), указанных в базовых (отраслевых) перечнях, </w:t>
      </w:r>
      <w:proofErr w:type="gramEnd"/>
    </w:p>
    <w:p w:rsidR="00F44EBA" w:rsidRPr="00870DE1" w:rsidRDefault="008629B6">
      <w:pPr>
        <w:pStyle w:val="a5"/>
        <w:rPr>
          <w:rFonts w:ascii="Times New Roman" w:hAnsi="Times New Roman" w:cs="Times New Roman"/>
          <w:sz w:val="28"/>
          <w:szCs w:val="28"/>
        </w:rPr>
      </w:pPr>
      <w:proofErr w:type="gramStart"/>
      <w:r w:rsidRPr="00870DE1">
        <w:rPr>
          <w:rFonts w:ascii="Times New Roman" w:hAnsi="Times New Roman" w:cs="Times New Roman"/>
          <w:sz w:val="28"/>
          <w:szCs w:val="28"/>
        </w:rPr>
        <w:lastRenderedPageBreak/>
        <w:t>- в 1 - 4 разрядах счетов аналитического учета счетов 2 205 21 000 "Расчеты по доходам от операционной аренды", 2 205 22 000 "Расчеты по доходам от финансовой аренды" и 2 205 35 000 "Расчеты по условным арендным платежам" и корреспондирующих с ним счетов 2 401 10 000 "Доходы текущего финансового года" или 2 401 40 000 "Доходы будущих периодов" приводится</w:t>
      </w:r>
      <w:proofErr w:type="gramEnd"/>
      <w:r w:rsidRPr="00870DE1">
        <w:rPr>
          <w:rFonts w:ascii="Times New Roman" w:hAnsi="Times New Roman" w:cs="Times New Roman"/>
          <w:sz w:val="28"/>
          <w:szCs w:val="28"/>
        </w:rPr>
        <w:t xml:space="preserve"> код раздела и подраздела классификации расходов бюджета - 01 13 "Другие общегосударственные вопросы";</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xml:space="preserve">- в 1 - 4 разрядах счетов аналитического учета счетов 2 209 00 000 в части расчетов по возвратам авансов по расторгнутым контрактам </w:t>
      </w:r>
      <w:proofErr w:type="gramStart"/>
      <w:r w:rsidRPr="00870DE1">
        <w:rPr>
          <w:rFonts w:ascii="Times New Roman" w:hAnsi="Times New Roman" w:cs="Times New Roman"/>
          <w:sz w:val="28"/>
          <w:szCs w:val="28"/>
        </w:rPr>
        <w:t>указывается раздел/подраздел</w:t>
      </w:r>
      <w:proofErr w:type="gramEnd"/>
      <w:r w:rsidRPr="00870DE1">
        <w:rPr>
          <w:rFonts w:ascii="Times New Roman" w:hAnsi="Times New Roman" w:cs="Times New Roman"/>
          <w:sz w:val="28"/>
          <w:szCs w:val="28"/>
        </w:rPr>
        <w:t>, по которому учтены произведенные авансовые платежи;</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в 1 - 4 разрядах счетов аналитического учета счетов расчетов по расходам 2 206 00 000, 2 208 00 000, 2 209 30 000, 2 302 00 000, 2 303 00 000, 2 304 02 000, 2 304 03 000 и корреспондирующих с ними счетов указывается раздел/подраздел, по которому отражены доходы по соответствующей работ</w:t>
      </w:r>
      <w:proofErr w:type="gramStart"/>
      <w:r w:rsidRPr="00870DE1">
        <w:rPr>
          <w:rFonts w:ascii="Times New Roman" w:hAnsi="Times New Roman" w:cs="Times New Roman"/>
          <w:sz w:val="28"/>
          <w:szCs w:val="28"/>
        </w:rPr>
        <w:t>е(</w:t>
      </w:r>
      <w:proofErr w:type="gramEnd"/>
      <w:r w:rsidRPr="00870DE1">
        <w:rPr>
          <w:rFonts w:ascii="Times New Roman" w:hAnsi="Times New Roman" w:cs="Times New Roman"/>
          <w:sz w:val="28"/>
          <w:szCs w:val="28"/>
        </w:rPr>
        <w:t>услуге);</w:t>
      </w:r>
    </w:p>
    <w:p w:rsidR="00F44EBA" w:rsidRPr="00870DE1" w:rsidRDefault="008629B6">
      <w:pPr>
        <w:pStyle w:val="a5"/>
        <w:divId w:val="2020036864"/>
        <w:rPr>
          <w:rFonts w:ascii="Times New Roman" w:hAnsi="Times New Roman" w:cs="Times New Roman"/>
          <w:sz w:val="28"/>
          <w:szCs w:val="28"/>
        </w:rPr>
      </w:pPr>
      <w:r w:rsidRPr="00870DE1">
        <w:rPr>
          <w:rFonts w:ascii="Times New Roman" w:hAnsi="Times New Roman" w:cs="Times New Roman"/>
          <w:sz w:val="28"/>
          <w:szCs w:val="28"/>
        </w:rPr>
        <w:t>- общехозяйственные расходы, относящие к платной деятельности, учитываются по подразделу по основному виду деятельности.</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2.3.</w:t>
      </w:r>
      <w:r w:rsidRPr="00870DE1">
        <w:rPr>
          <w:rFonts w:ascii="Times New Roman" w:hAnsi="Times New Roman" w:cs="Times New Roman"/>
          <w:sz w:val="28"/>
          <w:szCs w:val="28"/>
        </w:rPr>
        <w:t xml:space="preserve"> При безвозмездном получении имущества, в том числе от организаций бюджетной сферы, поступившие нефинансовые активы отражаются с указанием в 1-4 разрядах счетов аналитического учета кодов раздела и подраздела классификации расходов, исходя из функций (услуг), в которых они подлежат использованию.</w:t>
      </w:r>
    </w:p>
    <w:p w:rsidR="00F44EBA" w:rsidRPr="00870DE1" w:rsidRDefault="008629B6">
      <w:pPr>
        <w:pStyle w:val="a5"/>
        <w:divId w:val="244413567"/>
        <w:rPr>
          <w:rFonts w:ascii="Times New Roman" w:hAnsi="Times New Roman" w:cs="Times New Roman"/>
          <w:sz w:val="28"/>
          <w:szCs w:val="28"/>
        </w:rPr>
      </w:pPr>
      <w:r w:rsidRPr="00870DE1">
        <w:rPr>
          <w:rStyle w:val="enumerated"/>
          <w:rFonts w:ascii="Times New Roman" w:hAnsi="Times New Roman" w:cs="Times New Roman"/>
          <w:sz w:val="28"/>
          <w:szCs w:val="28"/>
        </w:rPr>
        <w:t>2.4.</w:t>
      </w:r>
      <w:r w:rsidRPr="00870DE1">
        <w:rPr>
          <w:rFonts w:ascii="Times New Roman" w:hAnsi="Times New Roman" w:cs="Times New Roman"/>
          <w:sz w:val="28"/>
          <w:szCs w:val="28"/>
        </w:rPr>
        <w:t xml:space="preserve"> Аналитический учет по счету 0 106 00 000 "Вложения в нефинансовые активы" ведется в разрезе видов (кодов) затрат по каждому строящемуся (реконструируемому, модернизируемому), приобретаемому (изготавливаемому, создаваемому) объекту нефинансовых активов в </w:t>
      </w:r>
      <w:proofErr w:type="spellStart"/>
      <w:r w:rsidRPr="00870DE1">
        <w:rPr>
          <w:rFonts w:ascii="Times New Roman" w:hAnsi="Times New Roman" w:cs="Times New Roman"/>
          <w:sz w:val="28"/>
          <w:szCs w:val="28"/>
        </w:rPr>
        <w:t>многографной</w:t>
      </w:r>
      <w:proofErr w:type="spellEnd"/>
      <w:r w:rsidRPr="00870DE1">
        <w:rPr>
          <w:rFonts w:ascii="Times New Roman" w:hAnsi="Times New Roman" w:cs="Times New Roman"/>
          <w:sz w:val="28"/>
          <w:szCs w:val="28"/>
        </w:rPr>
        <w:t xml:space="preserve"> карточке.</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2.5.</w:t>
      </w:r>
      <w:r w:rsidRPr="00870DE1">
        <w:rPr>
          <w:rFonts w:ascii="Times New Roman" w:hAnsi="Times New Roman" w:cs="Times New Roman"/>
          <w:sz w:val="28"/>
          <w:szCs w:val="28"/>
        </w:rPr>
        <w:t xml:space="preserve"> Дополнительный аналитический учет по счету 0 106 10 000 "Вложение в недвижимое имущество" организован в разрезе следующих классификаций путем:</w:t>
      </w:r>
    </w:p>
    <w:p w:rsidR="00F44EBA" w:rsidRPr="00870DE1" w:rsidRDefault="008629B6">
      <w:pPr>
        <w:pStyle w:val="a5"/>
        <w:divId w:val="1682126240"/>
        <w:rPr>
          <w:rFonts w:ascii="Times New Roman" w:hAnsi="Times New Roman" w:cs="Times New Roman"/>
          <w:sz w:val="28"/>
          <w:szCs w:val="28"/>
        </w:rPr>
      </w:pPr>
      <w:r w:rsidRPr="00870DE1">
        <w:rPr>
          <w:rFonts w:ascii="Times New Roman" w:hAnsi="Times New Roman" w:cs="Times New Roman"/>
          <w:sz w:val="28"/>
          <w:szCs w:val="28"/>
        </w:rPr>
        <w:t>- по степени использования в деятельности организации (статус объекта учета по техническому состоянию): "строительство (приобретение) ведется", "объект законсервирован", "строительство объекта приостановлено без консервации", "передается в собственность иному публично-правовому образованию";</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2.6.</w:t>
      </w:r>
      <w:r w:rsidRPr="00870DE1">
        <w:rPr>
          <w:rFonts w:ascii="Times New Roman" w:hAnsi="Times New Roman" w:cs="Times New Roman"/>
          <w:sz w:val="28"/>
          <w:szCs w:val="28"/>
        </w:rPr>
        <w:t xml:space="preserve"> Дополнительный аналитический учет по счету 0 208 00 000 "Расчеты с подотчетными лицами" организован в разрезе видов расходов (выбытий):</w:t>
      </w:r>
    </w:p>
    <w:p w:rsidR="00F44EBA" w:rsidRPr="00870DE1" w:rsidRDefault="008629B6">
      <w:pPr>
        <w:pStyle w:val="a5"/>
        <w:rPr>
          <w:rFonts w:ascii="Times New Roman" w:hAnsi="Times New Roman" w:cs="Times New Roman"/>
          <w:sz w:val="28"/>
          <w:szCs w:val="28"/>
        </w:rPr>
      </w:pPr>
      <w:r w:rsidRPr="00870DE1">
        <w:rPr>
          <w:rStyle w:val="printable"/>
          <w:rFonts w:ascii="Times New Roman" w:hAnsi="Times New Roman" w:cs="Times New Roman"/>
          <w:sz w:val="28"/>
          <w:szCs w:val="28"/>
        </w:rPr>
        <w:lastRenderedPageBreak/>
        <w:t>208 21 00, 208 22 000, 208 25 000, 208 26 000, 208 31 000, 208 34 000</w:t>
      </w:r>
      <w:r w:rsidRPr="00870DE1">
        <w:rPr>
          <w:rFonts w:ascii="Times New Roman" w:hAnsi="Times New Roman" w:cs="Times New Roman"/>
          <w:sz w:val="28"/>
          <w:szCs w:val="28"/>
        </w:rPr>
        <w:t>.</w:t>
      </w:r>
    </w:p>
    <w:p w:rsidR="00F44EBA" w:rsidRPr="00870DE1" w:rsidRDefault="008629B6">
      <w:pPr>
        <w:pStyle w:val="a5"/>
        <w:divId w:val="1169059708"/>
        <w:rPr>
          <w:rFonts w:ascii="Times New Roman" w:hAnsi="Times New Roman" w:cs="Times New Roman"/>
          <w:sz w:val="28"/>
          <w:szCs w:val="28"/>
        </w:rPr>
      </w:pPr>
      <w:r w:rsidRPr="00870DE1">
        <w:rPr>
          <w:rStyle w:val="enumerated"/>
          <w:rFonts w:ascii="Times New Roman" w:hAnsi="Times New Roman" w:cs="Times New Roman"/>
          <w:sz w:val="28"/>
          <w:szCs w:val="28"/>
        </w:rPr>
        <w:t>2.7.</w:t>
      </w:r>
      <w:r w:rsidRPr="00870DE1">
        <w:rPr>
          <w:rFonts w:ascii="Times New Roman" w:hAnsi="Times New Roman" w:cs="Times New Roman"/>
          <w:sz w:val="28"/>
          <w:szCs w:val="28"/>
        </w:rPr>
        <w:t xml:space="preserve"> Аналитический учет расчетов по оплате труда ведется в "Журнале операций расчетов по оплате труда, денежному довольствию и стипендиям" в разрезе сотрудников.</w:t>
      </w:r>
    </w:p>
    <w:p w:rsidR="00F44EBA" w:rsidRPr="00870DE1" w:rsidRDefault="008629B6">
      <w:pPr>
        <w:pStyle w:val="a5"/>
        <w:divId w:val="500196031"/>
        <w:rPr>
          <w:rFonts w:ascii="Times New Roman" w:hAnsi="Times New Roman" w:cs="Times New Roman"/>
          <w:sz w:val="28"/>
          <w:szCs w:val="28"/>
        </w:rPr>
      </w:pPr>
      <w:r w:rsidRPr="00870DE1">
        <w:rPr>
          <w:rFonts w:ascii="Times New Roman" w:hAnsi="Times New Roman" w:cs="Times New Roman"/>
          <w:sz w:val="28"/>
          <w:szCs w:val="28"/>
        </w:rPr>
        <w:t>Аналитический учет расчетов по стипендиям ведется в "Журнале операций расчетов по оплате труда, денежному довольствию и стипендиям" в разрезе получателей выплат.</w:t>
      </w:r>
    </w:p>
    <w:p w:rsidR="00F44EBA" w:rsidRPr="00870DE1" w:rsidRDefault="008629B6">
      <w:pPr>
        <w:pStyle w:val="a5"/>
        <w:divId w:val="1285115019"/>
        <w:rPr>
          <w:rFonts w:ascii="Times New Roman" w:hAnsi="Times New Roman" w:cs="Times New Roman"/>
          <w:sz w:val="28"/>
          <w:szCs w:val="28"/>
        </w:rPr>
      </w:pPr>
      <w:r w:rsidRPr="00870DE1">
        <w:rPr>
          <w:rStyle w:val="enumerated"/>
          <w:rFonts w:ascii="Times New Roman" w:hAnsi="Times New Roman" w:cs="Times New Roman"/>
          <w:sz w:val="28"/>
          <w:szCs w:val="28"/>
        </w:rPr>
        <w:t>2.8.</w:t>
      </w:r>
      <w:r w:rsidRPr="00870DE1">
        <w:rPr>
          <w:rFonts w:ascii="Times New Roman" w:hAnsi="Times New Roman" w:cs="Times New Roman"/>
          <w:sz w:val="28"/>
          <w:szCs w:val="28"/>
        </w:rPr>
        <w:t xml:space="preserve"> Аналитический учет расчетов по пенсиям, пособиям и иным социальным выплатам ведется в "Журнале по прочим операциям".</w:t>
      </w:r>
    </w:p>
    <w:p w:rsidR="00F44EBA" w:rsidRPr="00870DE1" w:rsidRDefault="008629B6">
      <w:pPr>
        <w:pStyle w:val="a5"/>
        <w:divId w:val="525025510"/>
        <w:rPr>
          <w:rFonts w:ascii="Times New Roman" w:hAnsi="Times New Roman" w:cs="Times New Roman"/>
          <w:sz w:val="28"/>
          <w:szCs w:val="28"/>
        </w:rPr>
      </w:pPr>
      <w:r w:rsidRPr="00870DE1">
        <w:rPr>
          <w:rFonts w:ascii="Times New Roman" w:hAnsi="Times New Roman" w:cs="Times New Roman"/>
          <w:sz w:val="28"/>
          <w:szCs w:val="28"/>
        </w:rPr>
        <w:t>Аналитический учет расчетов по пенсиям, пособиям и иным социальным выплатам ведется в контрагентов (получателей выплат).</w:t>
      </w:r>
    </w:p>
    <w:p w:rsidR="00F44EBA" w:rsidRPr="00870DE1" w:rsidRDefault="008629B6">
      <w:pPr>
        <w:pStyle w:val="2"/>
        <w:rPr>
          <w:rFonts w:ascii="Times New Roman" w:eastAsia="Times New Roman" w:hAnsi="Times New Roman" w:cs="Times New Roman"/>
          <w:sz w:val="28"/>
          <w:szCs w:val="28"/>
        </w:rPr>
      </w:pPr>
      <w:r w:rsidRPr="00870DE1">
        <w:rPr>
          <w:rStyle w:val="enumerated"/>
          <w:rFonts w:ascii="Times New Roman" w:eastAsia="Times New Roman" w:hAnsi="Times New Roman" w:cs="Times New Roman"/>
          <w:sz w:val="28"/>
          <w:szCs w:val="28"/>
        </w:rPr>
        <w:t>3.</w:t>
      </w:r>
      <w:r w:rsidRPr="00870DE1">
        <w:rPr>
          <w:rFonts w:ascii="Times New Roman" w:eastAsia="Times New Roman" w:hAnsi="Times New Roman" w:cs="Times New Roman"/>
          <w:sz w:val="28"/>
          <w:szCs w:val="28"/>
        </w:rPr>
        <w:t xml:space="preserve"> Учет нефинансовых активов</w:t>
      </w:r>
    </w:p>
    <w:p w:rsidR="00F44EBA" w:rsidRPr="001061AD" w:rsidRDefault="008629B6">
      <w:pPr>
        <w:pStyle w:val="a5"/>
        <w:rPr>
          <w:rFonts w:ascii="Times New Roman" w:hAnsi="Times New Roman" w:cs="Times New Roman"/>
          <w:sz w:val="28"/>
          <w:szCs w:val="28"/>
        </w:rPr>
      </w:pPr>
      <w:r w:rsidRPr="001061AD">
        <w:rPr>
          <w:rStyle w:val="enumerated"/>
          <w:rFonts w:ascii="Times New Roman" w:hAnsi="Times New Roman" w:cs="Times New Roman"/>
          <w:sz w:val="28"/>
          <w:szCs w:val="28"/>
        </w:rPr>
        <w:t>3.1.</w:t>
      </w:r>
      <w:r w:rsidRPr="001061AD">
        <w:rPr>
          <w:rFonts w:ascii="Times New Roman" w:hAnsi="Times New Roman" w:cs="Times New Roman"/>
          <w:sz w:val="28"/>
          <w:szCs w:val="28"/>
        </w:rPr>
        <w:t xml:space="preserve"> Выдача и использование доверенностей на получение товарно-материальных ценностей осуществляется в соответствии </w:t>
      </w:r>
      <w:r w:rsidR="001061AD" w:rsidRPr="001061AD">
        <w:rPr>
          <w:rFonts w:ascii="Times New Roman" w:hAnsi="Times New Roman" w:cs="Times New Roman"/>
          <w:sz w:val="28"/>
          <w:szCs w:val="28"/>
        </w:rPr>
        <w:t xml:space="preserve">с </w:t>
      </w:r>
      <w:hyperlink r:id="rId40" w:tooltip="Перейти на страницу в интернет" w:history="1">
        <w:r w:rsidRPr="001061AD">
          <w:rPr>
            <w:rStyle w:val="a3"/>
            <w:rFonts w:ascii="Times New Roman" w:hAnsi="Times New Roman" w:cs="Times New Roman"/>
            <w:color w:val="auto"/>
            <w:sz w:val="28"/>
            <w:szCs w:val="28"/>
          </w:rPr>
          <w:t>Приложение</w:t>
        </w:r>
      </w:hyperlink>
      <w:r w:rsidRPr="001061AD">
        <w:rPr>
          <w:rFonts w:ascii="Times New Roman" w:hAnsi="Times New Roman" w:cs="Times New Roman"/>
          <w:sz w:val="28"/>
          <w:szCs w:val="28"/>
        </w:rPr>
        <w:t xml:space="preserve"> N</w:t>
      </w:r>
      <w:r w:rsidR="001061AD" w:rsidRPr="001061AD">
        <w:rPr>
          <w:rFonts w:ascii="Times New Roman" w:hAnsi="Times New Roman" w:cs="Times New Roman"/>
          <w:sz w:val="28"/>
          <w:szCs w:val="28"/>
        </w:rPr>
        <w:t xml:space="preserve"> 7</w:t>
      </w:r>
      <w:r w:rsidRPr="001061AD">
        <w:rPr>
          <w:rFonts w:ascii="Times New Roman" w:hAnsi="Times New Roman" w:cs="Times New Roman"/>
          <w:sz w:val="28"/>
          <w:szCs w:val="28"/>
        </w:rPr>
        <w:t>. Данным положением также определяется перечень должностных лиц, имеющих право:</w:t>
      </w:r>
    </w:p>
    <w:p w:rsidR="00F44EBA" w:rsidRPr="001061AD" w:rsidRDefault="008629B6">
      <w:pPr>
        <w:pStyle w:val="a5"/>
        <w:rPr>
          <w:rFonts w:ascii="Times New Roman" w:hAnsi="Times New Roman" w:cs="Times New Roman"/>
          <w:sz w:val="28"/>
          <w:szCs w:val="28"/>
        </w:rPr>
      </w:pPr>
      <w:r w:rsidRPr="001061AD">
        <w:rPr>
          <w:rFonts w:ascii="Times New Roman" w:hAnsi="Times New Roman" w:cs="Times New Roman"/>
          <w:sz w:val="28"/>
          <w:szCs w:val="28"/>
        </w:rPr>
        <w:t>- подписи доверенностей;</w:t>
      </w:r>
    </w:p>
    <w:p w:rsidR="00F44EBA" w:rsidRPr="001061AD" w:rsidRDefault="008629B6">
      <w:pPr>
        <w:pStyle w:val="a5"/>
        <w:rPr>
          <w:rFonts w:ascii="Times New Roman" w:hAnsi="Times New Roman" w:cs="Times New Roman"/>
          <w:sz w:val="28"/>
          <w:szCs w:val="28"/>
        </w:rPr>
      </w:pPr>
      <w:r w:rsidRPr="001061AD">
        <w:rPr>
          <w:rFonts w:ascii="Times New Roman" w:hAnsi="Times New Roman" w:cs="Times New Roman"/>
          <w:sz w:val="28"/>
          <w:szCs w:val="28"/>
        </w:rPr>
        <w:t>- получения доверенностей.</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3.2.</w:t>
      </w:r>
      <w:r w:rsidRPr="00870DE1">
        <w:rPr>
          <w:rFonts w:ascii="Times New Roman" w:hAnsi="Times New Roman" w:cs="Times New Roman"/>
          <w:sz w:val="28"/>
          <w:szCs w:val="28"/>
        </w:rPr>
        <w:t xml:space="preserve"> В учреждении устанавливаются следующие правила определения справедливой стоимости объектов бухгалтерского учета (нефинансовых активов и арендных платежей):</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3.2.1.</w:t>
      </w:r>
      <w:r w:rsidRPr="00870DE1">
        <w:rPr>
          <w:rFonts w:ascii="Times New Roman" w:hAnsi="Times New Roman" w:cs="Times New Roman"/>
          <w:sz w:val="28"/>
          <w:szCs w:val="28"/>
        </w:rPr>
        <w:t xml:space="preserve"> Справедливая стоимость определяется Комиссией по поступлению и выбытию активов методом рыночных цен.</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3.2.2.</w:t>
      </w:r>
      <w:r w:rsidRPr="00870DE1">
        <w:rPr>
          <w:rFonts w:ascii="Times New Roman" w:hAnsi="Times New Roman" w:cs="Times New Roman"/>
          <w:sz w:val="28"/>
          <w:szCs w:val="28"/>
        </w:rPr>
        <w:t xml:space="preserve"> Справедливая стоимость рассчитывается на основании следующих данных (по выбору Комиссии):</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xml:space="preserve">- </w:t>
      </w:r>
      <w:proofErr w:type="gramStart"/>
      <w:r w:rsidRPr="00870DE1">
        <w:rPr>
          <w:rFonts w:ascii="Times New Roman" w:hAnsi="Times New Roman" w:cs="Times New Roman"/>
          <w:sz w:val="28"/>
          <w:szCs w:val="28"/>
        </w:rPr>
        <w:t>сведениях</w:t>
      </w:r>
      <w:proofErr w:type="gramEnd"/>
      <w:r w:rsidRPr="00870DE1">
        <w:rPr>
          <w:rFonts w:ascii="Times New Roman" w:hAnsi="Times New Roman" w:cs="Times New Roman"/>
          <w:sz w:val="28"/>
          <w:szCs w:val="28"/>
        </w:rPr>
        <w:t xml:space="preserve"> о ценах на аналогичные или схожие активы, полученные в письменной форме от организаций изготовителей, балансодержателей;</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сведений об уровне цен, имеющихся у органов государственной статистики;</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экспертных заключений (при условии документального подтверждения квалификации экспертов) о стоимости аналогичных или схожих объектов;</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данных, полученных в сети Интернет (данных с официальных сайтов производителей аналогичных или схожих объектов и т.п.);</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lastRenderedPageBreak/>
        <w:t>- данных объявлений о продаже (сдаче в аренду) аналогичных или схожих объектов в СМИ, в сети Интернет и т.д.</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3.2.3.</w:t>
      </w:r>
      <w:r w:rsidRPr="00870DE1">
        <w:rPr>
          <w:rFonts w:ascii="Times New Roman" w:hAnsi="Times New Roman" w:cs="Times New Roman"/>
          <w:sz w:val="28"/>
          <w:szCs w:val="28"/>
        </w:rPr>
        <w:t xml:space="preserve"> При определении справедливой стоимости бывших в эксплуатации объектов могут использоваться данные о цене на новые аналогичные или схожие объекты с применением поправочных коэффициентов в зависимости от состояния оцениваемого имущества.</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3.2.4.</w:t>
      </w:r>
      <w:r w:rsidRPr="00870DE1">
        <w:rPr>
          <w:rFonts w:ascii="Times New Roman" w:hAnsi="Times New Roman" w:cs="Times New Roman"/>
          <w:sz w:val="28"/>
          <w:szCs w:val="28"/>
        </w:rPr>
        <w:t xml:space="preserve"> При определении справедливой стоимости объектов недвижимости по решению Комиссии может проводиться оценка с привлечением профессиональных оценщиков согласно </w:t>
      </w:r>
      <w:hyperlink r:id="rId41" w:anchor="/document/12112509/entry/0" w:tgtFrame="_blank" w:tooltip="Открыть документ в системе Гарант" w:history="1">
        <w:r w:rsidRPr="00870DE1">
          <w:rPr>
            <w:rStyle w:val="a3"/>
            <w:rFonts w:ascii="Times New Roman" w:hAnsi="Times New Roman" w:cs="Times New Roman"/>
            <w:sz w:val="28"/>
            <w:szCs w:val="28"/>
          </w:rPr>
          <w:t>Федеральному закону</w:t>
        </w:r>
      </w:hyperlink>
      <w:r w:rsidRPr="00870DE1">
        <w:rPr>
          <w:rFonts w:ascii="Times New Roman" w:hAnsi="Times New Roman" w:cs="Times New Roman"/>
          <w:sz w:val="28"/>
          <w:szCs w:val="28"/>
        </w:rPr>
        <w:t xml:space="preserve"> от 29.07.1998 N 135-ФЗ "Об оценочной деятельности в РФ".</w:t>
      </w:r>
    </w:p>
    <w:p w:rsidR="00F44EBA" w:rsidRPr="00870DE1" w:rsidRDefault="008629B6">
      <w:pPr>
        <w:pStyle w:val="a5"/>
        <w:divId w:val="1636714075"/>
        <w:rPr>
          <w:rFonts w:ascii="Times New Roman" w:hAnsi="Times New Roman" w:cs="Times New Roman"/>
          <w:sz w:val="28"/>
          <w:szCs w:val="28"/>
        </w:rPr>
      </w:pPr>
      <w:r w:rsidRPr="00870DE1">
        <w:rPr>
          <w:rStyle w:val="enumerated"/>
          <w:rFonts w:ascii="Times New Roman" w:hAnsi="Times New Roman" w:cs="Times New Roman"/>
          <w:sz w:val="28"/>
          <w:szCs w:val="28"/>
        </w:rPr>
        <w:t>3.2.5.</w:t>
      </w:r>
      <w:r w:rsidRPr="00870DE1">
        <w:rPr>
          <w:rFonts w:ascii="Times New Roman" w:hAnsi="Times New Roman" w:cs="Times New Roman"/>
          <w:sz w:val="28"/>
          <w:szCs w:val="28"/>
        </w:rPr>
        <w:t xml:space="preserve"> Расчет справедливой стоимости подтверждается протоколом заседания комиссии.</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3.3.</w:t>
      </w:r>
      <w:r w:rsidRPr="00870DE1">
        <w:rPr>
          <w:rFonts w:ascii="Times New Roman" w:hAnsi="Times New Roman" w:cs="Times New Roman"/>
          <w:sz w:val="28"/>
          <w:szCs w:val="28"/>
        </w:rPr>
        <w:t xml:space="preserve"> Начисление задолженности по недостаче нефинансовых активов отражается в составе финансового результата (доходы от операций с активами) по справедливой стоимости на день обнаружения ущерба. </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3.4.</w:t>
      </w:r>
      <w:r w:rsidRPr="00870DE1">
        <w:rPr>
          <w:rFonts w:ascii="Times New Roman" w:hAnsi="Times New Roman" w:cs="Times New Roman"/>
          <w:sz w:val="28"/>
          <w:szCs w:val="28"/>
        </w:rPr>
        <w:t xml:space="preserve"> При частичной ликвидации (</w:t>
      </w:r>
      <w:proofErr w:type="spellStart"/>
      <w:r w:rsidRPr="00870DE1">
        <w:rPr>
          <w:rFonts w:ascii="Times New Roman" w:hAnsi="Times New Roman" w:cs="Times New Roman"/>
          <w:sz w:val="28"/>
          <w:szCs w:val="28"/>
        </w:rPr>
        <w:t>разукомплектации</w:t>
      </w:r>
      <w:proofErr w:type="spellEnd"/>
      <w:r w:rsidRPr="00870DE1">
        <w:rPr>
          <w:rFonts w:ascii="Times New Roman" w:hAnsi="Times New Roman" w:cs="Times New Roman"/>
          <w:sz w:val="28"/>
          <w:szCs w:val="28"/>
        </w:rPr>
        <w:t>) объекта нефинансовых активов расчет стоимости ликвидируемых (выделяемых) частей осуществляется исходя из стоимости частей, указанных в Инвентарной карточке объекта. Если стоимость ликвидируемых (выделяемых) частей неизвестна, то:</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для недвижимости она определяется пропорционально размеру площади выделяемой части (частей) в площади всего объекта;</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для движимого имущества определяется справедливая стоимость всего объекта, справедливая стоимость ликвидируемых (выделяемых) частей. Затем определяется доля (процент) каждой из ликвидируемых (выделяемых) частей от справедливой стоимости объекта. Рассчитанный процент умножается на балансовую стоимость объекта.</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3.5.</w:t>
      </w:r>
      <w:r w:rsidRPr="00870DE1">
        <w:rPr>
          <w:rFonts w:ascii="Times New Roman" w:hAnsi="Times New Roman" w:cs="Times New Roman"/>
          <w:sz w:val="28"/>
          <w:szCs w:val="28"/>
        </w:rPr>
        <w:t xml:space="preserve"> В случае поступления объектов нефинансовых активов в рамках расчетов между головным учреждением и обособленными подразделениями (филиалами), с которыми производится сверка взаимных расчетов для (свода) консолидации бухгалтерской (финансовой) отчетности, полученные объекты нефинансовых активов первоначально принимаются к учету в составе тех же групп и видов имущества, что и у передающей стороны. Впоследствии, если Комиссией по поступлению и выбытию активов на основании действующего законодательства и положений настоящей Учетной политики будет принято решение об иной классификации полученного имущества, то порядок учета может быть изменен.</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lastRenderedPageBreak/>
        <w:t>3.6.</w:t>
      </w:r>
      <w:r w:rsidRPr="00870DE1">
        <w:rPr>
          <w:rFonts w:ascii="Times New Roman" w:hAnsi="Times New Roman" w:cs="Times New Roman"/>
          <w:sz w:val="28"/>
          <w:szCs w:val="28"/>
        </w:rPr>
        <w:t xml:space="preserve"> По нефинансовым активам, полученным безвозмездно от организаций бюджетной сферы, Комиссией по поступлению и выбытию активов проверяется их соответствие критериям учета по группам и видам имущества на основании действующего законодательства и положений настоящей Учетной политики в момент постановки на балансовый учет. При выявленном несоответствии профильной Комиссией принимаются решения:</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xml:space="preserve">- если по указанным основаниям полученные основные средства классифицируются как материальные запасы, они должны быть учтены в качестве материальных запасов сразу же при принятии к балансовому учету на основании документов, подтверждающих поступление объекта; </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если полученные материальные запасы классифицируются как основные средства, они должны быть учтены в качестве основных сре</w:t>
      </w:r>
      <w:proofErr w:type="gramStart"/>
      <w:r w:rsidRPr="00870DE1">
        <w:rPr>
          <w:rFonts w:ascii="Times New Roman" w:hAnsi="Times New Roman" w:cs="Times New Roman"/>
          <w:sz w:val="28"/>
          <w:szCs w:val="28"/>
        </w:rPr>
        <w:t>дств ср</w:t>
      </w:r>
      <w:proofErr w:type="gramEnd"/>
      <w:r w:rsidRPr="00870DE1">
        <w:rPr>
          <w:rFonts w:ascii="Times New Roman" w:hAnsi="Times New Roman" w:cs="Times New Roman"/>
          <w:sz w:val="28"/>
          <w:szCs w:val="28"/>
        </w:rPr>
        <w:t>азу же при принятии к балансовому учету;</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если передающей организацией бюджетной сферы указан некорректный аналитический счет по передаваемому объекту нефинансовых активов, этот объект должен быть учтен на корректном аналитическом счете сразу же при принятии к балансовому учету.</w:t>
      </w:r>
    </w:p>
    <w:p w:rsidR="00F44EBA" w:rsidRPr="00870DE1" w:rsidRDefault="008629B6">
      <w:pPr>
        <w:pStyle w:val="a5"/>
        <w:divId w:val="490216017"/>
        <w:rPr>
          <w:rFonts w:ascii="Times New Roman" w:hAnsi="Times New Roman" w:cs="Times New Roman"/>
          <w:sz w:val="28"/>
          <w:szCs w:val="28"/>
        </w:rPr>
      </w:pPr>
      <w:r w:rsidRPr="00870DE1">
        <w:rPr>
          <w:rStyle w:val="enumerated"/>
          <w:rFonts w:ascii="Times New Roman" w:hAnsi="Times New Roman" w:cs="Times New Roman"/>
          <w:sz w:val="28"/>
          <w:szCs w:val="28"/>
        </w:rPr>
        <w:t>3.7.</w:t>
      </w:r>
      <w:r w:rsidRPr="00870DE1">
        <w:rPr>
          <w:rFonts w:ascii="Times New Roman" w:hAnsi="Times New Roman" w:cs="Times New Roman"/>
          <w:sz w:val="28"/>
          <w:szCs w:val="28"/>
        </w:rPr>
        <w:t xml:space="preserve"> По нефинансовым активам (основным средствам, нематериальным активам), полученным безвозмездно от организаций бюджетной сферы, Комиссией по поступлению и выбытию активов проверяется соответствие ранее начисленной амортизации и оставшегося срока использования нефинансового актива. Если по оценке профильной Комиссии </w:t>
      </w:r>
      <w:proofErr w:type="gramStart"/>
      <w:r w:rsidRPr="00870DE1">
        <w:rPr>
          <w:rFonts w:ascii="Times New Roman" w:hAnsi="Times New Roman" w:cs="Times New Roman"/>
          <w:sz w:val="28"/>
          <w:szCs w:val="28"/>
        </w:rPr>
        <w:t>выявлен</w:t>
      </w:r>
      <w:proofErr w:type="gramEnd"/>
      <w:r w:rsidRPr="00870DE1">
        <w:rPr>
          <w:rFonts w:ascii="Times New Roman" w:hAnsi="Times New Roman" w:cs="Times New Roman"/>
          <w:sz w:val="28"/>
          <w:szCs w:val="28"/>
        </w:rPr>
        <w:t>:</w:t>
      </w:r>
    </w:p>
    <w:p w:rsidR="00F44EBA" w:rsidRPr="00870DE1" w:rsidRDefault="008629B6">
      <w:pPr>
        <w:pStyle w:val="a5"/>
        <w:divId w:val="490216017"/>
        <w:rPr>
          <w:rFonts w:ascii="Times New Roman" w:hAnsi="Times New Roman" w:cs="Times New Roman"/>
          <w:sz w:val="28"/>
          <w:szCs w:val="28"/>
        </w:rPr>
      </w:pPr>
      <w:r w:rsidRPr="00870DE1">
        <w:rPr>
          <w:rFonts w:ascii="Times New Roman" w:hAnsi="Times New Roman" w:cs="Times New Roman"/>
          <w:sz w:val="28"/>
          <w:szCs w:val="28"/>
        </w:rPr>
        <w:t>- факт начисления амортизации с нарушением действующих норм (либо не начисление), то передающей стороне направляется запрос на уточнение полученных учетных данных. Если в ответ начисленная ранее амортизация передающей стороной не будет скорректирована, то возможность перерасчета амортизации учреждением согласовывается с органом, осуществляющим в отношении учреждения функции и полномочия учредителя.</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тот факт, что указанный оставшийся срок полезного использования нефинансового актива не соответствует нормам законодательства или срок полезного использования истек, то решением профильной Комиссии устанавливается ожидаемый срок использования нефинансового актива с учетом его фактического состояния. При этом дальнейшее начисление амортизации осуществляется исходя из этого установленного срока.</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3.8.</w:t>
      </w:r>
      <w:r w:rsidRPr="00870DE1">
        <w:rPr>
          <w:rFonts w:ascii="Times New Roman" w:hAnsi="Times New Roman" w:cs="Times New Roman"/>
          <w:sz w:val="28"/>
          <w:szCs w:val="28"/>
        </w:rPr>
        <w:t xml:space="preserve"> По нефинансовым активам, полученным безвозмездно (за исключением получения от организаций бюджетной сферы), Комиссией по поступлению и выбытию активов устанавливает срок полезного использования:</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lastRenderedPageBreak/>
        <w:t>- с учетом информации, предоставленной контрагентом о сроке фактической эксплуатации передаваемого нефинансового актива;</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с учетом ожидаемого срока использования нефинансового актива в учреждении и выявленного физического износа объекта.</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Начисление амортизации осуществляется исходя из определенной профильной Комиссией справедливой стоимости нефинансового актива и установленного срока полезного использования.</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3.9.</w:t>
      </w:r>
      <w:r w:rsidRPr="00870DE1">
        <w:rPr>
          <w:rFonts w:ascii="Times New Roman" w:hAnsi="Times New Roman" w:cs="Times New Roman"/>
          <w:sz w:val="28"/>
          <w:szCs w:val="28"/>
        </w:rPr>
        <w:t xml:space="preserve"> Нефинансовые активы, поступающие по результатам частичной ликвидации, ремонта, </w:t>
      </w:r>
      <w:proofErr w:type="spellStart"/>
      <w:r w:rsidRPr="00870DE1">
        <w:rPr>
          <w:rFonts w:ascii="Times New Roman" w:hAnsi="Times New Roman" w:cs="Times New Roman"/>
          <w:sz w:val="28"/>
          <w:szCs w:val="28"/>
        </w:rPr>
        <w:t>разукомплектации</w:t>
      </w:r>
      <w:proofErr w:type="spellEnd"/>
      <w:r w:rsidRPr="00870DE1">
        <w:rPr>
          <w:rFonts w:ascii="Times New Roman" w:hAnsi="Times New Roman" w:cs="Times New Roman"/>
          <w:sz w:val="28"/>
          <w:szCs w:val="28"/>
        </w:rPr>
        <w:t xml:space="preserve"> других нефинансовых активов или в счет погашения задолженности по недостаче имущества, и не планируемые к реализации, отражаются в учете по тому коду финансового обеспечения (КФО), по которому ранее числился соответствующий объект нефинансовых активов.</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Нефинансовые активы, поступающие в самостоятельное распоряжение учреждения по результатам списания других нефинансовых активов для дальнейшей реализации, подлежат отражению по коду вида деятельности 2 "Приносящая доход деятельность" (КФО 2), если иное не определенно органом, осуществляющим в отношении учреждения функции и полномочия учредителя.</w:t>
      </w:r>
    </w:p>
    <w:p w:rsidR="00F44EBA" w:rsidRPr="00870DE1" w:rsidRDefault="008629B6">
      <w:pPr>
        <w:pStyle w:val="a5"/>
        <w:rPr>
          <w:rFonts w:ascii="Times New Roman" w:hAnsi="Times New Roman" w:cs="Times New Roman"/>
          <w:sz w:val="28"/>
          <w:szCs w:val="28"/>
        </w:rPr>
      </w:pPr>
      <w:proofErr w:type="gramStart"/>
      <w:r w:rsidRPr="00870DE1">
        <w:rPr>
          <w:rFonts w:ascii="Times New Roman" w:hAnsi="Times New Roman" w:cs="Times New Roman"/>
          <w:sz w:val="28"/>
          <w:szCs w:val="28"/>
        </w:rPr>
        <w:t>Материальные запасы, предназначенные для дальнейшей реализации и образуемые в результате хозяйственной деятельности учреждения как вторичное сырье (макулатура, металлолом, полимерная пленка, дрова, серебросодержащие растворы, серебросодержащие пленки, автопокрышки и т.п.), - подлежат отражению по коду вида деятельности 2 "Приносящая доход деятельность" (КФО 2), если иное не определенно органом, осуществляющим в отношении учреждения функции и полномочия учредителя.</w:t>
      </w:r>
      <w:proofErr w:type="gramEnd"/>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3.10.</w:t>
      </w:r>
      <w:r w:rsidRPr="00870DE1">
        <w:rPr>
          <w:rFonts w:ascii="Times New Roman" w:hAnsi="Times New Roman" w:cs="Times New Roman"/>
          <w:sz w:val="28"/>
          <w:szCs w:val="28"/>
        </w:rPr>
        <w:t xml:space="preserve"> Нефинансовые активы, приобретенные (созданные) за счет средств от приносящей доход деятельности, подлежат учету по коду вида деятельности 2 "Приносящая доход деятельность", независимо от порядка их дальнейшего использования.</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Перевод таких объектов имущества и соответствующих сумм амортизации на учет по коду вида деятельности 4 "Субсидии на выполнение государственного (муниципального) задания" возможен только при одновременном выполнении следующих условий:</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объекты имущества полностью (преимущественно) используются в деятельности по выполнению государственного (муниципального) задания;</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lastRenderedPageBreak/>
        <w:t>- органом, осуществляющим функции и полномочия учредителя, принято решение о закреплении имущества за учреждением и о его содержании за счет средств субсидии (если закрепляется имущество, содержание которого должно осуществляться за счет средств субсидий).</w:t>
      </w:r>
    </w:p>
    <w:p w:rsidR="00F44EBA" w:rsidRPr="00870DE1" w:rsidRDefault="008629B6">
      <w:pPr>
        <w:pStyle w:val="2"/>
        <w:rPr>
          <w:rFonts w:ascii="Times New Roman" w:eastAsia="Times New Roman" w:hAnsi="Times New Roman" w:cs="Times New Roman"/>
          <w:i w:val="0"/>
          <w:sz w:val="28"/>
          <w:szCs w:val="28"/>
        </w:rPr>
      </w:pPr>
      <w:r w:rsidRPr="00870DE1">
        <w:rPr>
          <w:rStyle w:val="enumerated"/>
          <w:rFonts w:ascii="Times New Roman" w:eastAsia="Times New Roman" w:hAnsi="Times New Roman" w:cs="Times New Roman"/>
          <w:i w:val="0"/>
          <w:sz w:val="28"/>
          <w:szCs w:val="28"/>
        </w:rPr>
        <w:t>4.</w:t>
      </w:r>
      <w:r w:rsidRPr="00870DE1">
        <w:rPr>
          <w:rFonts w:ascii="Times New Roman" w:eastAsia="Times New Roman" w:hAnsi="Times New Roman" w:cs="Times New Roman"/>
          <w:i w:val="0"/>
          <w:sz w:val="28"/>
          <w:szCs w:val="28"/>
        </w:rPr>
        <w:t xml:space="preserve"> Учет основных средств</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4.1.</w:t>
      </w:r>
      <w:r w:rsidRPr="00870DE1">
        <w:rPr>
          <w:rFonts w:ascii="Times New Roman" w:hAnsi="Times New Roman" w:cs="Times New Roman"/>
          <w:sz w:val="28"/>
          <w:szCs w:val="28"/>
        </w:rPr>
        <w:t xml:space="preserve"> Порядок принятия объектов основных средств к учету</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4.1.1.</w:t>
      </w:r>
      <w:r w:rsidRPr="00870DE1">
        <w:rPr>
          <w:rFonts w:ascii="Times New Roman" w:hAnsi="Times New Roman" w:cs="Times New Roman"/>
          <w:sz w:val="28"/>
          <w:szCs w:val="28"/>
        </w:rPr>
        <w:t xml:space="preserve"> 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проводится инвентаризация приспособлений, принадлежностей, составных частей основного средства в соответствии данными указанных документов.</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4.1.2.</w:t>
      </w:r>
      <w:r w:rsidRPr="00870DE1">
        <w:rPr>
          <w:rFonts w:ascii="Times New Roman" w:hAnsi="Times New Roman" w:cs="Times New Roman"/>
          <w:sz w:val="28"/>
          <w:szCs w:val="28"/>
        </w:rPr>
        <w:t xml:space="preserve"> Если из содержания документации на принимаемые к учету объекты основных сре</w:t>
      </w:r>
      <w:proofErr w:type="gramStart"/>
      <w:r w:rsidRPr="00870DE1">
        <w:rPr>
          <w:rFonts w:ascii="Times New Roman" w:hAnsi="Times New Roman" w:cs="Times New Roman"/>
          <w:sz w:val="28"/>
          <w:szCs w:val="28"/>
        </w:rPr>
        <w:t>дств сл</w:t>
      </w:r>
      <w:proofErr w:type="gramEnd"/>
      <w:r w:rsidRPr="00870DE1">
        <w:rPr>
          <w:rFonts w:ascii="Times New Roman" w:hAnsi="Times New Roman" w:cs="Times New Roman"/>
          <w:sz w:val="28"/>
          <w:szCs w:val="28"/>
        </w:rPr>
        <w:t xml:space="preserve">едует, что в них содержатся драгоценные материалы (металлы, камни), соответствующие сведения подлежат отражению в Актах приема-передачи нефинансовых активов и Инвентарных карточках. </w:t>
      </w:r>
      <w:proofErr w:type="gramStart"/>
      <w:r w:rsidRPr="00870DE1">
        <w:rPr>
          <w:rFonts w:ascii="Times New Roman" w:hAnsi="Times New Roman" w:cs="Times New Roman"/>
          <w:sz w:val="28"/>
          <w:szCs w:val="28"/>
        </w:rPr>
        <w:t>Если в сопроводительных документах и технической документации отсутствует информация о содержании в объекте драгоценных материалов, но по данным комиссии по поступлению и выбытию активов они могут содержаться в этом основном средстве, то данные о наименовании, массе и количестве драгоценных материалов указываются по информации организаций-разработчиков, изготовителей или определяются комиссией на основе аналогов, расчетов, специальных таблиц и справочников.</w:t>
      </w:r>
      <w:proofErr w:type="gramEnd"/>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4.1.3.</w:t>
      </w:r>
      <w:r w:rsidRPr="00870DE1">
        <w:rPr>
          <w:rFonts w:ascii="Times New Roman" w:hAnsi="Times New Roman" w:cs="Times New Roman"/>
          <w:sz w:val="28"/>
          <w:szCs w:val="28"/>
        </w:rPr>
        <w:t xml:space="preserve"> Инвентарный номер, присвоенный объекту основных средств, сохраняется за ним на весь период нахождения в организации.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w:t>
      </w:r>
    </w:p>
    <w:p w:rsidR="00F44EBA" w:rsidRPr="00870DE1" w:rsidRDefault="008629B6">
      <w:pPr>
        <w:pStyle w:val="a5"/>
        <w:divId w:val="926377224"/>
        <w:rPr>
          <w:rFonts w:ascii="Times New Roman" w:hAnsi="Times New Roman" w:cs="Times New Roman"/>
          <w:sz w:val="28"/>
          <w:szCs w:val="28"/>
        </w:rPr>
      </w:pPr>
      <w:r w:rsidRPr="00870DE1">
        <w:rPr>
          <w:rStyle w:val="enumerated"/>
          <w:rFonts w:ascii="Times New Roman" w:hAnsi="Times New Roman" w:cs="Times New Roman"/>
          <w:sz w:val="28"/>
          <w:szCs w:val="28"/>
        </w:rPr>
        <w:t>4.1.4.</w:t>
      </w:r>
      <w:r w:rsidRPr="00870DE1">
        <w:rPr>
          <w:rFonts w:ascii="Times New Roman" w:hAnsi="Times New Roman" w:cs="Times New Roman"/>
          <w:sz w:val="28"/>
          <w:szCs w:val="28"/>
        </w:rPr>
        <w:t xml:space="preserve"> Инвентарный номер основного средства состоит из </w:t>
      </w:r>
      <w:r w:rsidRPr="00870DE1">
        <w:rPr>
          <w:rStyle w:val="printable"/>
          <w:rFonts w:ascii="Times New Roman" w:hAnsi="Times New Roman" w:cs="Times New Roman"/>
          <w:sz w:val="28"/>
          <w:szCs w:val="28"/>
        </w:rPr>
        <w:t xml:space="preserve">десяти </w:t>
      </w:r>
      <w:r w:rsidRPr="00870DE1">
        <w:rPr>
          <w:rFonts w:ascii="Times New Roman" w:hAnsi="Times New Roman" w:cs="Times New Roman"/>
          <w:sz w:val="28"/>
          <w:szCs w:val="28"/>
        </w:rPr>
        <w:t>знаков и формируется по следующим правилам: в первых пяти знаках указывается синтетический счет объекта учета, в последующих знаках указывается порядковый номер основного средства в рамках соответствующей аналитической группы.</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xml:space="preserve">Для формирования инвентарного номера неотделимых улучшений в объект операционной аренды используются реквизиты (номер и дата) договора </w:t>
      </w:r>
      <w:r w:rsidRPr="00870DE1">
        <w:rPr>
          <w:rFonts w:ascii="Times New Roman" w:hAnsi="Times New Roman" w:cs="Times New Roman"/>
          <w:sz w:val="28"/>
          <w:szCs w:val="28"/>
        </w:rPr>
        <w:lastRenderedPageBreak/>
        <w:t>аренды с целью идентификации каждого инвентарного объекта с соответствующим правом пользования активом.</w:t>
      </w:r>
    </w:p>
    <w:p w:rsidR="005D5FED"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xml:space="preserve">Ответственный за присвоение и регистрацию инвентарных номеров вновь поступающим объектам основных — </w:t>
      </w:r>
      <w:r w:rsidRPr="00870DE1">
        <w:rPr>
          <w:rStyle w:val="printable"/>
          <w:rFonts w:ascii="Times New Roman" w:hAnsi="Times New Roman" w:cs="Times New Roman"/>
          <w:sz w:val="28"/>
          <w:szCs w:val="28"/>
        </w:rPr>
        <w:t xml:space="preserve"> бухгалтер</w:t>
      </w:r>
      <w:r w:rsidRPr="00870DE1">
        <w:rPr>
          <w:rFonts w:ascii="Times New Roman" w:hAnsi="Times New Roman" w:cs="Times New Roman"/>
          <w:sz w:val="28"/>
          <w:szCs w:val="28"/>
        </w:rPr>
        <w:t xml:space="preserve">. </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4.1.5.</w:t>
      </w:r>
      <w:r w:rsidRPr="00870DE1">
        <w:rPr>
          <w:rFonts w:ascii="Times New Roman" w:hAnsi="Times New Roman" w:cs="Times New Roman"/>
          <w:sz w:val="28"/>
          <w:szCs w:val="28"/>
        </w:rPr>
        <w:t xml:space="preserve"> Наименование основного средства в документах, оформляемых в организации, приводится на русском языке. 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соответствующих регистрационных документах. 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наименование объекта в учете состоит из наименования вида объекта и наименования марки (модели);</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наименование вида объекта указывается полностью без сокращений на русском языке в соответствии с документами производителя (в соответствии с техническим паспортом);</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наименование марки (модели) указывается в соответствии с документами производителя (в соответствии с техническим паспортом) на соответствующем языке;</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в Инвентарной карточке отражается полный состав объекта, серийный (заводской) номер объекта и всех его частей, имеющих индивидуальные заводские (серийные) номера, если иное не предусмотрено положениями данной учетной политики.</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4.1.6.</w:t>
      </w:r>
      <w:r w:rsidRPr="00870DE1">
        <w:rPr>
          <w:rFonts w:ascii="Times New Roman" w:hAnsi="Times New Roman" w:cs="Times New Roman"/>
          <w:sz w:val="28"/>
          <w:szCs w:val="28"/>
        </w:rPr>
        <w:t xml:space="preserve"> Документы, подтверждающие факт государственной регистрации зданий, сооружений, автотранспортных средств, самоходной техники, </w:t>
      </w:r>
      <w:proofErr w:type="spellStart"/>
      <w:r w:rsidRPr="00870DE1">
        <w:rPr>
          <w:rFonts w:ascii="Times New Roman" w:hAnsi="Times New Roman" w:cs="Times New Roman"/>
          <w:sz w:val="28"/>
          <w:szCs w:val="28"/>
        </w:rPr>
        <w:t>плавсредств</w:t>
      </w:r>
      <w:proofErr w:type="spellEnd"/>
      <w:r w:rsidRPr="00870DE1">
        <w:rPr>
          <w:rFonts w:ascii="Times New Roman" w:hAnsi="Times New Roman" w:cs="Times New Roman"/>
          <w:sz w:val="28"/>
          <w:szCs w:val="28"/>
        </w:rPr>
        <w:t xml:space="preserve">, подлежат хранению в </w:t>
      </w:r>
      <w:r w:rsidRPr="00870DE1">
        <w:rPr>
          <w:rStyle w:val="printable"/>
          <w:rFonts w:ascii="Times New Roman" w:hAnsi="Times New Roman" w:cs="Times New Roman"/>
          <w:sz w:val="28"/>
          <w:szCs w:val="28"/>
        </w:rPr>
        <w:t xml:space="preserve">МБУ </w:t>
      </w:r>
      <w:r w:rsidR="007E7C5A" w:rsidRPr="00870DE1">
        <w:rPr>
          <w:rStyle w:val="printable"/>
          <w:rFonts w:ascii="Times New Roman" w:hAnsi="Times New Roman" w:cs="Times New Roman"/>
          <w:sz w:val="28"/>
          <w:szCs w:val="28"/>
        </w:rPr>
        <w:t>ДО ДЮСШ</w:t>
      </w:r>
      <w:r w:rsidRPr="00870DE1">
        <w:rPr>
          <w:rStyle w:val="printable"/>
          <w:rFonts w:ascii="Times New Roman" w:hAnsi="Times New Roman" w:cs="Times New Roman"/>
          <w:sz w:val="28"/>
          <w:szCs w:val="28"/>
        </w:rPr>
        <w:t xml:space="preserve"> с. </w:t>
      </w:r>
      <w:proofErr w:type="spellStart"/>
      <w:r w:rsidRPr="00870DE1">
        <w:rPr>
          <w:rStyle w:val="printable"/>
          <w:rFonts w:ascii="Times New Roman" w:hAnsi="Times New Roman" w:cs="Times New Roman"/>
          <w:sz w:val="28"/>
          <w:szCs w:val="28"/>
        </w:rPr>
        <w:t>Лопатино</w:t>
      </w:r>
      <w:proofErr w:type="spellEnd"/>
      <w:r w:rsidRPr="00870DE1">
        <w:rPr>
          <w:rFonts w:ascii="Times New Roman" w:hAnsi="Times New Roman" w:cs="Times New Roman"/>
          <w:sz w:val="28"/>
          <w:szCs w:val="28"/>
        </w:rPr>
        <w:t xml:space="preserve">, ответственные за сохранность документов - </w:t>
      </w:r>
      <w:r w:rsidRPr="00870DE1">
        <w:rPr>
          <w:rStyle w:val="printable"/>
          <w:rFonts w:ascii="Times New Roman" w:hAnsi="Times New Roman" w:cs="Times New Roman"/>
          <w:sz w:val="28"/>
          <w:szCs w:val="28"/>
        </w:rPr>
        <w:t xml:space="preserve"> бухгалтер</w:t>
      </w:r>
      <w:r w:rsidRPr="00870DE1">
        <w:rPr>
          <w:rFonts w:ascii="Times New Roman" w:hAnsi="Times New Roman" w:cs="Times New Roman"/>
          <w:sz w:val="28"/>
          <w:szCs w:val="28"/>
        </w:rPr>
        <w:t>. Техническая документация (технические паспорта) на здания, сооружения, транспортные средства, оргтехнику, вычислительную технику, промышленное оборудование, сложнобытовые приборы и иные объекты основных средств подлежат хранению в структурных подразделениях должностными лицами, закрепление объектов основных средств за которыми осуществлено на основании распоряжений (приказов) руководителя организации (его заместителей).</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xml:space="preserve">Обязательному хранению в составе технической документации также подлежат документы (лицензии), подтверждающие наличие </w:t>
      </w:r>
      <w:r w:rsidRPr="00870DE1">
        <w:rPr>
          <w:rFonts w:ascii="Times New Roman" w:hAnsi="Times New Roman" w:cs="Times New Roman"/>
          <w:sz w:val="28"/>
          <w:szCs w:val="28"/>
        </w:rPr>
        <w:lastRenderedPageBreak/>
        <w:t>неисключительных (пользовательских, лицензионных) прав на программное обеспечение, установленное на объекты основных средств.</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В Инвентарной карточке отражается срок действия гарантии производителя (поставщика). В случае осуществления ремонта в Инвентарной карточке отражается срок гарантии на ремонт.</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4.1.7.</w:t>
      </w:r>
      <w:r w:rsidRPr="00870DE1">
        <w:rPr>
          <w:rFonts w:ascii="Times New Roman" w:hAnsi="Times New Roman" w:cs="Times New Roman"/>
          <w:sz w:val="28"/>
          <w:szCs w:val="28"/>
        </w:rPr>
        <w:t xml:space="preserve"> Устанавливается следующий порядок объединения однородных объектов основных в один инвентарный объект, признаваемый для целей бухгалтерского учета комплексом объектов основных средств:</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однородными объектами признаются объекты:</w:t>
      </w:r>
    </w:p>
    <w:p w:rsidR="00F44EBA" w:rsidRPr="00870DE1" w:rsidRDefault="008629B6">
      <w:pPr>
        <w:pStyle w:val="a5"/>
        <w:divId w:val="66849999"/>
        <w:rPr>
          <w:rFonts w:ascii="Times New Roman" w:hAnsi="Times New Roman" w:cs="Times New Roman"/>
          <w:sz w:val="28"/>
          <w:szCs w:val="28"/>
        </w:rPr>
      </w:pPr>
      <w:r w:rsidRPr="00870DE1">
        <w:rPr>
          <w:rFonts w:ascii="Times New Roman" w:hAnsi="Times New Roman" w:cs="Times New Roman"/>
          <w:sz w:val="28"/>
          <w:szCs w:val="28"/>
        </w:rPr>
        <w:t xml:space="preserve">- с </w:t>
      </w:r>
      <w:proofErr w:type="gramStart"/>
      <w:r w:rsidRPr="00870DE1">
        <w:rPr>
          <w:rFonts w:ascii="Times New Roman" w:hAnsi="Times New Roman" w:cs="Times New Roman"/>
          <w:sz w:val="28"/>
          <w:szCs w:val="28"/>
        </w:rPr>
        <w:t>одинаковым</w:t>
      </w:r>
      <w:proofErr w:type="gramEnd"/>
      <w:r w:rsidRPr="00870DE1">
        <w:rPr>
          <w:rFonts w:ascii="Times New Roman" w:hAnsi="Times New Roman" w:cs="Times New Roman"/>
          <w:sz w:val="28"/>
          <w:szCs w:val="28"/>
        </w:rPr>
        <w:t xml:space="preserve"> характеристиками;</w:t>
      </w:r>
    </w:p>
    <w:p w:rsidR="00F44EBA" w:rsidRPr="00870DE1" w:rsidRDefault="008629B6">
      <w:pPr>
        <w:pStyle w:val="a5"/>
        <w:divId w:val="1819178970"/>
        <w:rPr>
          <w:rFonts w:ascii="Times New Roman" w:hAnsi="Times New Roman" w:cs="Times New Roman"/>
          <w:sz w:val="28"/>
          <w:szCs w:val="28"/>
        </w:rPr>
      </w:pPr>
      <w:r w:rsidRPr="00870DE1">
        <w:rPr>
          <w:rFonts w:ascii="Times New Roman" w:hAnsi="Times New Roman" w:cs="Times New Roman"/>
          <w:sz w:val="28"/>
          <w:szCs w:val="28"/>
        </w:rPr>
        <w:t>- с одинаковым назначением;</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при условии, что их первоначальная стоимость не является существенной и срок полезного использования одинаков;</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4.1.8.</w:t>
      </w:r>
      <w:r w:rsidRPr="00870DE1">
        <w:rPr>
          <w:rFonts w:ascii="Times New Roman" w:hAnsi="Times New Roman" w:cs="Times New Roman"/>
          <w:sz w:val="28"/>
          <w:szCs w:val="28"/>
        </w:rPr>
        <w:t xml:space="preserve"> В виде комплекса объектов основных средств в учреждении учитываются:</w:t>
      </w:r>
    </w:p>
    <w:p w:rsidR="00F44EBA" w:rsidRPr="00870DE1" w:rsidRDefault="008629B6">
      <w:pPr>
        <w:pStyle w:val="a5"/>
        <w:divId w:val="381099210"/>
        <w:rPr>
          <w:rFonts w:ascii="Times New Roman" w:hAnsi="Times New Roman" w:cs="Times New Roman"/>
          <w:sz w:val="28"/>
          <w:szCs w:val="28"/>
        </w:rPr>
      </w:pPr>
      <w:r w:rsidRPr="00870DE1">
        <w:rPr>
          <w:rFonts w:ascii="Times New Roman" w:hAnsi="Times New Roman" w:cs="Times New Roman"/>
          <w:sz w:val="28"/>
          <w:szCs w:val="28"/>
        </w:rPr>
        <w:t>- компьютерное оборудование и периферийные устройства;</w:t>
      </w:r>
    </w:p>
    <w:p w:rsidR="00F44EBA" w:rsidRPr="00870DE1" w:rsidRDefault="008629B6">
      <w:pPr>
        <w:pStyle w:val="a5"/>
        <w:divId w:val="215363550"/>
        <w:rPr>
          <w:rFonts w:ascii="Times New Roman" w:hAnsi="Times New Roman" w:cs="Times New Roman"/>
          <w:sz w:val="28"/>
          <w:szCs w:val="28"/>
        </w:rPr>
      </w:pPr>
      <w:r w:rsidRPr="00870DE1">
        <w:rPr>
          <w:rFonts w:ascii="Times New Roman" w:hAnsi="Times New Roman" w:cs="Times New Roman"/>
          <w:sz w:val="28"/>
          <w:szCs w:val="28"/>
        </w:rPr>
        <w:t>- вид мебели, используемый в течение одного и того же периода времени (например, все столы, купленные в течени</w:t>
      </w:r>
      <w:proofErr w:type="gramStart"/>
      <w:r w:rsidRPr="00870DE1">
        <w:rPr>
          <w:rFonts w:ascii="Times New Roman" w:hAnsi="Times New Roman" w:cs="Times New Roman"/>
          <w:sz w:val="28"/>
          <w:szCs w:val="28"/>
        </w:rPr>
        <w:t>и</w:t>
      </w:r>
      <w:proofErr w:type="gramEnd"/>
      <w:r w:rsidRPr="00870DE1">
        <w:rPr>
          <w:rFonts w:ascii="Times New Roman" w:hAnsi="Times New Roman" w:cs="Times New Roman"/>
          <w:sz w:val="28"/>
          <w:szCs w:val="28"/>
        </w:rPr>
        <w:t xml:space="preserve"> одного месяца);</w:t>
      </w:r>
    </w:p>
    <w:p w:rsidR="00F44EBA" w:rsidRPr="00870DE1" w:rsidRDefault="008629B6">
      <w:pPr>
        <w:pStyle w:val="a5"/>
        <w:divId w:val="1732734156"/>
        <w:rPr>
          <w:rFonts w:ascii="Times New Roman" w:hAnsi="Times New Roman" w:cs="Times New Roman"/>
          <w:sz w:val="28"/>
          <w:szCs w:val="28"/>
        </w:rPr>
      </w:pPr>
      <w:r w:rsidRPr="00870DE1">
        <w:rPr>
          <w:rFonts w:ascii="Times New Roman" w:hAnsi="Times New Roman" w:cs="Times New Roman"/>
          <w:sz w:val="28"/>
          <w:szCs w:val="28"/>
        </w:rPr>
        <w:t>- мебель, используемая для обстановки одного помещения;</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Перечень предметов, включаемых в комплекс объектов основных средств, определяет Комиссия учреждения по поступлению и выбытию активов.</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4.1.9.</w:t>
      </w:r>
      <w:r w:rsidRPr="00870DE1">
        <w:rPr>
          <w:rFonts w:ascii="Times New Roman" w:hAnsi="Times New Roman" w:cs="Times New Roman"/>
          <w:sz w:val="28"/>
          <w:szCs w:val="28"/>
        </w:rPr>
        <w:t xml:space="preserve"> Устанавливается следующий порядок признания самостоятельным инвентарным объектом структурной части основного средства:</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срок полезного использования структурной части существенно отличается от сроков полезного использования других частей;</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xml:space="preserve">- сроки полезного использования считаются существенно отличающимися, если они </w:t>
      </w:r>
      <w:r w:rsidRPr="00870DE1">
        <w:rPr>
          <w:rStyle w:val="printable"/>
          <w:rFonts w:ascii="Times New Roman" w:hAnsi="Times New Roman" w:cs="Times New Roman"/>
          <w:sz w:val="28"/>
          <w:szCs w:val="28"/>
        </w:rPr>
        <w:t>относятся к разным амортизационным группам</w:t>
      </w:r>
      <w:r w:rsidRPr="00870DE1">
        <w:rPr>
          <w:rFonts w:ascii="Times New Roman" w:hAnsi="Times New Roman" w:cs="Times New Roman"/>
          <w:sz w:val="28"/>
          <w:szCs w:val="28"/>
        </w:rPr>
        <w:t>;</w:t>
      </w:r>
    </w:p>
    <w:p w:rsidR="00F44EBA" w:rsidRPr="00870DE1" w:rsidRDefault="00F44EBA">
      <w:pPr>
        <w:pStyle w:val="a5"/>
        <w:rPr>
          <w:rFonts w:ascii="Times New Roman" w:hAnsi="Times New Roman" w:cs="Times New Roman"/>
          <w:color w:val="FF0000"/>
          <w:sz w:val="28"/>
          <w:szCs w:val="28"/>
        </w:rPr>
      </w:pP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lastRenderedPageBreak/>
        <w:t>Решение об учете структурной части в качестве единицы учета принимает Комиссия учреждения по поступлению и выбытию активов.</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4.2.</w:t>
      </w:r>
      <w:r w:rsidRPr="00870DE1">
        <w:rPr>
          <w:rFonts w:ascii="Times New Roman" w:hAnsi="Times New Roman" w:cs="Times New Roman"/>
          <w:sz w:val="28"/>
          <w:szCs w:val="28"/>
        </w:rPr>
        <w:t xml:space="preserve"> Порядок учета при проведении ремонта, обслуживания, реконструкции, модернизации, дооборудования, монтажа объектов основных средств</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4.2.1.</w:t>
      </w:r>
      <w:r w:rsidRPr="00870DE1">
        <w:rPr>
          <w:rFonts w:ascii="Times New Roman" w:hAnsi="Times New Roman" w:cs="Times New Roman"/>
          <w:sz w:val="28"/>
          <w:szCs w:val="28"/>
        </w:rPr>
        <w:t xml:space="preserve"> В качестве ремонта квалифицируются работы, направленные на восстановление пользовательских характеристик основных средств, устранение неисправностей (восстановление работоспособности) объектов. В результате ремонта технические характеристики объекта основных средств могут быть улучшены.</w:t>
      </w:r>
    </w:p>
    <w:p w:rsidR="00F44EBA" w:rsidRPr="00870DE1" w:rsidRDefault="008629B6" w:rsidP="001D518F">
      <w:pPr>
        <w:pStyle w:val="a5"/>
        <w:ind w:firstLine="708"/>
        <w:rPr>
          <w:rFonts w:ascii="Times New Roman" w:hAnsi="Times New Roman" w:cs="Times New Roman"/>
          <w:sz w:val="28"/>
          <w:szCs w:val="28"/>
        </w:rPr>
      </w:pPr>
      <w:r w:rsidRPr="00870DE1">
        <w:rPr>
          <w:rFonts w:ascii="Times New Roman" w:hAnsi="Times New Roman" w:cs="Times New Roman"/>
          <w:sz w:val="28"/>
          <w:szCs w:val="28"/>
        </w:rPr>
        <w:t>Под обслуживанием основных средств понимаются работы, направленные на поддержание пользовательских характеристик основных средств на изначально предусмотренном уровне (срок полезного использования, мощность, качество применения, количество и площадь объектов, пропускная способность и тому подобное).</w:t>
      </w:r>
    </w:p>
    <w:p w:rsidR="00F44EBA" w:rsidRPr="00870DE1" w:rsidRDefault="008629B6" w:rsidP="001D518F">
      <w:pPr>
        <w:pStyle w:val="a5"/>
        <w:ind w:firstLine="708"/>
        <w:rPr>
          <w:rFonts w:ascii="Times New Roman" w:hAnsi="Times New Roman" w:cs="Times New Roman"/>
          <w:sz w:val="28"/>
          <w:szCs w:val="28"/>
        </w:rPr>
      </w:pPr>
      <w:r w:rsidRPr="00870DE1">
        <w:rPr>
          <w:rFonts w:ascii="Times New Roman" w:hAnsi="Times New Roman" w:cs="Times New Roman"/>
          <w:sz w:val="28"/>
          <w:szCs w:val="28"/>
        </w:rPr>
        <w:t>Затраты на ремонт и обслуживание не увеличивают балансовую стоимость основных средств, а списываются на текущие расходы, если иное не установлено настоящей Учетной политикой.</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4.2.2.</w:t>
      </w:r>
      <w:r w:rsidRPr="00870DE1">
        <w:rPr>
          <w:rFonts w:ascii="Times New Roman" w:hAnsi="Times New Roman" w:cs="Times New Roman"/>
          <w:sz w:val="28"/>
          <w:szCs w:val="28"/>
        </w:rPr>
        <w:t xml:space="preserve"> Устанавливается следующий порядок отражения существенных затрат на ремонт основных средств и регулярные осмотры на наличие дефектов, если они являются обязательным условием эксплуатации объектов:</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существенные затраты увеличивают первоначальную (балансовую) стоимость ремонтируемых/осматриваемых объектов. Одновременно первоначальная стоимость уменьшается на затраты по ранее проведенным ремонтам и осмотрам.</w:t>
      </w:r>
    </w:p>
    <w:p w:rsidR="00F44EBA" w:rsidRPr="00870DE1" w:rsidRDefault="008629B6" w:rsidP="001D518F">
      <w:pPr>
        <w:pStyle w:val="a5"/>
        <w:ind w:firstLine="708"/>
        <w:rPr>
          <w:rFonts w:ascii="Times New Roman" w:hAnsi="Times New Roman" w:cs="Times New Roman"/>
          <w:sz w:val="28"/>
          <w:szCs w:val="28"/>
        </w:rPr>
      </w:pPr>
      <w:r w:rsidRPr="00870DE1">
        <w:rPr>
          <w:rFonts w:ascii="Times New Roman" w:hAnsi="Times New Roman" w:cs="Times New Roman"/>
          <w:sz w:val="28"/>
          <w:szCs w:val="28"/>
        </w:rPr>
        <w:t>При отсутствии документального подтверждения стоимости предыдущего ремонта стоимость ремонтируемого объекта не уменьшается. Информация о проведенном осмотре и регламентном ремонте отражается в Инвентарной карточке объекта.</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4.2.3.</w:t>
      </w:r>
      <w:r w:rsidRPr="00870DE1">
        <w:rPr>
          <w:rFonts w:ascii="Times New Roman" w:hAnsi="Times New Roman" w:cs="Times New Roman"/>
          <w:sz w:val="28"/>
          <w:szCs w:val="28"/>
        </w:rPr>
        <w:t xml:space="preserve"> Устанавливается следующий порядок отражения существенных затрат по замене отдельных составных частей объекта основных средств, являющегося комплексом конструктивно-сочлененных предметов, в том числе в ходе капитального ремонта:</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стоимость устанавливаемой новой составной части включается в стоимость объекта, одновременно его стоимость уменьшается на стоимость выбывающих составных частей, которая относится на текущие расходы.</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Порядок применяется к следующим группам основных средств:</w:t>
      </w:r>
    </w:p>
    <w:p w:rsidR="00F44EBA" w:rsidRPr="00870DE1" w:rsidRDefault="008629B6">
      <w:pPr>
        <w:pStyle w:val="a5"/>
        <w:divId w:val="122576369"/>
        <w:rPr>
          <w:rFonts w:ascii="Times New Roman" w:hAnsi="Times New Roman" w:cs="Times New Roman"/>
          <w:sz w:val="28"/>
          <w:szCs w:val="28"/>
        </w:rPr>
      </w:pPr>
      <w:r w:rsidRPr="00870DE1">
        <w:rPr>
          <w:rFonts w:ascii="Times New Roman" w:hAnsi="Times New Roman" w:cs="Times New Roman"/>
          <w:sz w:val="28"/>
          <w:szCs w:val="28"/>
        </w:rPr>
        <w:lastRenderedPageBreak/>
        <w:t>- нежилые помещения (здания и сооружения);</w:t>
      </w:r>
    </w:p>
    <w:p w:rsidR="00F44EBA" w:rsidRPr="00870DE1" w:rsidRDefault="008629B6">
      <w:pPr>
        <w:pStyle w:val="a5"/>
        <w:divId w:val="2105226454"/>
        <w:rPr>
          <w:rFonts w:ascii="Times New Roman" w:hAnsi="Times New Roman" w:cs="Times New Roman"/>
          <w:sz w:val="28"/>
          <w:szCs w:val="28"/>
        </w:rPr>
      </w:pPr>
      <w:r w:rsidRPr="00870DE1">
        <w:rPr>
          <w:rFonts w:ascii="Times New Roman" w:hAnsi="Times New Roman" w:cs="Times New Roman"/>
          <w:sz w:val="28"/>
          <w:szCs w:val="28"/>
        </w:rPr>
        <w:t>- машины и оборудование;</w:t>
      </w:r>
    </w:p>
    <w:p w:rsidR="00F44EBA" w:rsidRPr="00870DE1" w:rsidRDefault="008629B6">
      <w:pPr>
        <w:pStyle w:val="a5"/>
        <w:divId w:val="403337020"/>
        <w:rPr>
          <w:rFonts w:ascii="Times New Roman" w:hAnsi="Times New Roman" w:cs="Times New Roman"/>
          <w:sz w:val="28"/>
          <w:szCs w:val="28"/>
        </w:rPr>
      </w:pPr>
      <w:r w:rsidRPr="00870DE1">
        <w:rPr>
          <w:rFonts w:ascii="Times New Roman" w:hAnsi="Times New Roman" w:cs="Times New Roman"/>
          <w:sz w:val="28"/>
          <w:szCs w:val="28"/>
        </w:rPr>
        <w:t>- транспортные средства;</w:t>
      </w:r>
    </w:p>
    <w:p w:rsidR="00F44EBA" w:rsidRPr="00870DE1" w:rsidRDefault="008629B6" w:rsidP="002E2377">
      <w:pPr>
        <w:pStyle w:val="a5"/>
        <w:ind w:firstLine="708"/>
        <w:rPr>
          <w:rFonts w:ascii="Times New Roman" w:hAnsi="Times New Roman" w:cs="Times New Roman"/>
          <w:sz w:val="28"/>
          <w:szCs w:val="28"/>
        </w:rPr>
      </w:pPr>
      <w:r w:rsidRPr="00870DE1">
        <w:rPr>
          <w:rFonts w:ascii="Times New Roman" w:hAnsi="Times New Roman" w:cs="Times New Roman"/>
          <w:sz w:val="28"/>
          <w:szCs w:val="28"/>
        </w:rPr>
        <w:t>В случае, когда надежно определить стоимость заменяемого объекта (части) не представляется возможным, стоимость ремонтируемого объекта не уменьшается. Информация о замене составных частей отражается в Инвентарной карточке объекта.</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4.2.4.</w:t>
      </w:r>
      <w:r w:rsidRPr="00870DE1">
        <w:rPr>
          <w:rFonts w:ascii="Times New Roman" w:hAnsi="Times New Roman" w:cs="Times New Roman"/>
          <w:sz w:val="28"/>
          <w:szCs w:val="28"/>
        </w:rPr>
        <w:t xml:space="preserve"> 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 </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Стоимость монтажных работ учитывается:</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при формировании первоначальной стоимости объекта основных средств;</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при формировании себестоимости продукции, работ, услуг (списывается на текущие расходы), если монтажные работы осуществляются в отношении объекта основных средств, первоначальная стоимость которого уже сформирована.</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4.2.5.</w:t>
      </w:r>
      <w:r w:rsidRPr="00870DE1">
        <w:rPr>
          <w:rFonts w:ascii="Times New Roman" w:hAnsi="Times New Roman" w:cs="Times New Roman"/>
          <w:sz w:val="28"/>
          <w:szCs w:val="28"/>
        </w:rPr>
        <w:t xml:space="preserve"> Затраты на модернизацию, дооборудование, реконструкцию, в том числе с элементами реставрации, 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 если по результатам проведенных работ улучшились (повысились) первоначально принятые нормативные показатели функционирования объектов основных средств.</w:t>
      </w:r>
    </w:p>
    <w:p w:rsidR="00F44EBA" w:rsidRPr="00870DE1" w:rsidRDefault="008629B6" w:rsidP="002E2377">
      <w:pPr>
        <w:pStyle w:val="a5"/>
        <w:ind w:firstLine="708"/>
        <w:rPr>
          <w:rFonts w:ascii="Times New Roman" w:hAnsi="Times New Roman" w:cs="Times New Roman"/>
          <w:sz w:val="28"/>
          <w:szCs w:val="28"/>
        </w:rPr>
      </w:pPr>
      <w:r w:rsidRPr="00870DE1">
        <w:rPr>
          <w:rFonts w:ascii="Times New Roman" w:hAnsi="Times New Roman" w:cs="Times New Roman"/>
          <w:sz w:val="28"/>
          <w:szCs w:val="28"/>
        </w:rPr>
        <w:t xml:space="preserve">Пригодные для дальнейшего использования узлы (детали), замененные в ходе модернизации, дооборудования, реконструкции или ремонта объектов основных средств, подлежат </w:t>
      </w:r>
      <w:proofErr w:type="spellStart"/>
      <w:r w:rsidRPr="00870DE1">
        <w:rPr>
          <w:rFonts w:ascii="Times New Roman" w:hAnsi="Times New Roman" w:cs="Times New Roman"/>
          <w:sz w:val="28"/>
          <w:szCs w:val="28"/>
        </w:rPr>
        <w:t>оприходованию</w:t>
      </w:r>
      <w:proofErr w:type="spellEnd"/>
      <w:r w:rsidRPr="00870DE1">
        <w:rPr>
          <w:rFonts w:ascii="Times New Roman" w:hAnsi="Times New Roman" w:cs="Times New Roman"/>
          <w:sz w:val="28"/>
          <w:szCs w:val="28"/>
        </w:rPr>
        <w:t xml:space="preserve"> и включению в состав материальных запасов по справедливой стоимости.</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4.2.6.</w:t>
      </w:r>
      <w:r w:rsidRPr="00870DE1">
        <w:rPr>
          <w:rFonts w:ascii="Times New Roman" w:hAnsi="Times New Roman" w:cs="Times New Roman"/>
          <w:sz w:val="28"/>
          <w:szCs w:val="28"/>
        </w:rPr>
        <w:t xml:space="preserve"> Документальное оформление работ по ремонту (в т.ч. капитальному), обслуживанию, модернизации, дооборудованию объекта основного средства (кроме объекта недвижимого имущества) устанавливается следующее:</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xml:space="preserve">- все виды указанных работ производятся по распоряжению руководителя на основании Заявки лица, ответственного за эксплуатацию соответствующего основного средства </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lastRenderedPageBreak/>
        <w:t xml:space="preserve">- для согласования проведения работ на сумму более </w:t>
      </w:r>
      <w:r w:rsidRPr="00870DE1">
        <w:rPr>
          <w:rStyle w:val="printable"/>
          <w:rFonts w:ascii="Times New Roman" w:hAnsi="Times New Roman" w:cs="Times New Roman"/>
          <w:sz w:val="28"/>
          <w:szCs w:val="28"/>
        </w:rPr>
        <w:t>10 000</w:t>
      </w:r>
      <w:r w:rsidRPr="00870DE1">
        <w:rPr>
          <w:rFonts w:ascii="Times New Roman" w:hAnsi="Times New Roman" w:cs="Times New Roman"/>
          <w:sz w:val="28"/>
          <w:szCs w:val="28"/>
        </w:rPr>
        <w:t xml:space="preserve"> в установленном порядке оформляется соответствующее техническое обоснование (смета, расчет или иной аналогичный документ);</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целесообразность капитального ремонта оборудования подтверждается данными технического паспорта (иной технической документации), а также Графиком капитального ремонта, составляемым должностным лицом, ответственным за безопасность эксплуатации оборудования.</w:t>
      </w:r>
    </w:p>
    <w:p w:rsidR="00F44EBA" w:rsidRPr="00870DE1" w:rsidRDefault="008629B6" w:rsidP="002E2377">
      <w:pPr>
        <w:pStyle w:val="a5"/>
        <w:ind w:firstLine="708"/>
        <w:rPr>
          <w:rFonts w:ascii="Times New Roman" w:hAnsi="Times New Roman" w:cs="Times New Roman"/>
          <w:sz w:val="28"/>
          <w:szCs w:val="28"/>
        </w:rPr>
      </w:pPr>
      <w:r w:rsidRPr="00870DE1">
        <w:rPr>
          <w:rFonts w:ascii="Times New Roman" w:hAnsi="Times New Roman" w:cs="Times New Roman"/>
          <w:sz w:val="28"/>
          <w:szCs w:val="28"/>
        </w:rPr>
        <w:t>Заявка на проведение работ по ремонту (в т.ч. капитальному), обслуживанию, модернизации, дооборудования объектов основных средств должна содержать следующую информацию:</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наименования соответствующего объекта основного средства и его инвентарный номер;</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обоснование необходимости проведения работ (неисправность, необходимость замены расходных материалов или улучшения характеристик функционирования и т.п.);</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объем планируемых работ и предложения по организации их проведения (приобретение запасных частей (узлов) и устранение неисправности собственными силами, привлечение сторонней организации и т.д.);</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сведения о проведении аналогичных работ в отношении объекта (дата, объем и стоимость работ).</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4.2.7.</w:t>
      </w:r>
      <w:r w:rsidRPr="00870DE1">
        <w:rPr>
          <w:rFonts w:ascii="Times New Roman" w:hAnsi="Times New Roman" w:cs="Times New Roman"/>
          <w:sz w:val="28"/>
          <w:szCs w:val="28"/>
        </w:rPr>
        <w:t xml:space="preserve"> Порядок учета затрат на создание новых объектов, отвечающих критериям отнесения к основным средствам, в рамках выполнения ремонта (в т.ч. капитального) или монтажных работ (в т.ч. по монтажу единых функционирующих систем) устанавливается следующий:</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затраты на проведение таких работ классифицируются как расходы текущего характера и подлежат отражению в полной сумме: по подстатье 225 "Работы, услуги по содержанию имущества" КОСГУ в части капитального ремонта; по подстатье 226 "Прочие работы, услуги" в части монтажных работ;</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xml:space="preserve">- часть стоимости работ, формирующая первоначальную стоимость, на основании Акта выполненных работ, </w:t>
      </w:r>
      <w:hyperlink r:id="rId42" w:anchor="/document/12117360/entry/1000" w:tgtFrame="_blank" w:tooltip="Открыть документ в системе Гарант" w:history="1">
        <w:r w:rsidRPr="00870DE1">
          <w:rPr>
            <w:rStyle w:val="a3"/>
            <w:rFonts w:ascii="Times New Roman" w:hAnsi="Times New Roman" w:cs="Times New Roman"/>
            <w:sz w:val="28"/>
            <w:szCs w:val="28"/>
          </w:rPr>
          <w:t>Акта</w:t>
        </w:r>
      </w:hyperlink>
      <w:r w:rsidRPr="00870DE1">
        <w:rPr>
          <w:rFonts w:ascii="Times New Roman" w:hAnsi="Times New Roman" w:cs="Times New Roman"/>
          <w:sz w:val="28"/>
          <w:szCs w:val="28"/>
        </w:rPr>
        <w:t xml:space="preserve"> КС-2 списывается в дебет счета </w:t>
      </w:r>
      <w:r w:rsidRPr="00870DE1">
        <w:rPr>
          <w:rFonts w:ascii="Times New Roman" w:hAnsi="Times New Roman" w:cs="Times New Roman"/>
          <w:color w:val="FF0000"/>
          <w:sz w:val="28"/>
          <w:szCs w:val="28"/>
        </w:rPr>
        <w:t xml:space="preserve"> </w:t>
      </w:r>
      <w:r w:rsidRPr="00870DE1">
        <w:rPr>
          <w:rFonts w:ascii="Times New Roman" w:hAnsi="Times New Roman" w:cs="Times New Roman"/>
          <w:sz w:val="28"/>
          <w:szCs w:val="28"/>
        </w:rPr>
        <w:t xml:space="preserve"> "Вложения в нефинансовые активы".</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на основании решения Комиссии по поступлению и выбытию активов созданные объекты принимаются к учету в качестве самостоятельных инвентарных объектов основных средств.</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lastRenderedPageBreak/>
        <w:t>4.2.8.</w:t>
      </w:r>
      <w:r w:rsidRPr="00870DE1">
        <w:rPr>
          <w:rFonts w:ascii="Times New Roman" w:hAnsi="Times New Roman" w:cs="Times New Roman"/>
          <w:sz w:val="28"/>
          <w:szCs w:val="28"/>
        </w:rPr>
        <w:t xml:space="preserve"> Порядок учета затрат на увеличение стоимости числящегося на балансе движимого имущества в рамках выполнения ремонта (в т.ч. капитального) или монтажных работ (в т.ч. по монтажу единых функционирующих систем) устанавливается следующий:</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затраты на проведение таких работ классифицируются как расходы текущего характера и подлежат отражению в полной сумме: по подстатье 225 "Работы, услуги по содержанию имущества" КОСГУ в части капитального ремонта; по подстатье 226 "Прочие работы, услуги" в части монтажных работ;</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xml:space="preserve">- часть стоимости работ, увеличивающая балансовую стоимость определенных основных средств, на основании Акта выполненных работ, </w:t>
      </w:r>
      <w:hyperlink r:id="rId43" w:anchor="/document/12117360/entry/1000" w:tgtFrame="_blank" w:tooltip="Открыть документ в системе Гарант" w:history="1">
        <w:r w:rsidRPr="00870DE1">
          <w:rPr>
            <w:rStyle w:val="a3"/>
            <w:rFonts w:ascii="Times New Roman" w:hAnsi="Times New Roman" w:cs="Times New Roman"/>
            <w:sz w:val="28"/>
            <w:szCs w:val="28"/>
          </w:rPr>
          <w:t>Акта</w:t>
        </w:r>
      </w:hyperlink>
      <w:r w:rsidRPr="00870DE1">
        <w:rPr>
          <w:rFonts w:ascii="Times New Roman" w:hAnsi="Times New Roman" w:cs="Times New Roman"/>
          <w:sz w:val="28"/>
          <w:szCs w:val="28"/>
        </w:rPr>
        <w:t xml:space="preserve"> КС-2 списывается в дебет счета 0 106 00 000 "Вложения в нефинансовые активы";</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на основании решения Комиссии по поступлению и выбытию активов принимается к учету увеличение стоимости числящегося на балансе определенных основных сре</w:t>
      </w:r>
      <w:proofErr w:type="gramStart"/>
      <w:r w:rsidRPr="00870DE1">
        <w:rPr>
          <w:rFonts w:ascii="Times New Roman" w:hAnsi="Times New Roman" w:cs="Times New Roman"/>
          <w:sz w:val="28"/>
          <w:szCs w:val="28"/>
        </w:rPr>
        <w:t>дств в к</w:t>
      </w:r>
      <w:proofErr w:type="gramEnd"/>
      <w:r w:rsidRPr="00870DE1">
        <w:rPr>
          <w:rFonts w:ascii="Times New Roman" w:hAnsi="Times New Roman" w:cs="Times New Roman"/>
          <w:sz w:val="28"/>
          <w:szCs w:val="28"/>
        </w:rPr>
        <w:t>ачестве достройки, реконструкции, модернизации, дооборудования.</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4.3.</w:t>
      </w:r>
      <w:r w:rsidRPr="00870DE1">
        <w:rPr>
          <w:rFonts w:ascii="Times New Roman" w:hAnsi="Times New Roman" w:cs="Times New Roman"/>
          <w:sz w:val="28"/>
          <w:szCs w:val="28"/>
        </w:rPr>
        <w:t xml:space="preserve"> </w:t>
      </w:r>
      <w:proofErr w:type="spellStart"/>
      <w:r w:rsidRPr="00870DE1">
        <w:rPr>
          <w:rFonts w:ascii="Times New Roman" w:hAnsi="Times New Roman" w:cs="Times New Roman"/>
          <w:sz w:val="28"/>
          <w:szCs w:val="28"/>
        </w:rPr>
        <w:t>Разукомплектация</w:t>
      </w:r>
      <w:proofErr w:type="spellEnd"/>
      <w:r w:rsidRPr="00870DE1">
        <w:rPr>
          <w:rFonts w:ascii="Times New Roman" w:hAnsi="Times New Roman" w:cs="Times New Roman"/>
          <w:sz w:val="28"/>
          <w:szCs w:val="28"/>
        </w:rPr>
        <w:t xml:space="preserve"> (частичная ликвидация) или объединение объектов основных средств</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4.3.1.</w:t>
      </w:r>
      <w:r w:rsidRPr="00870DE1">
        <w:rPr>
          <w:rFonts w:ascii="Times New Roman" w:hAnsi="Times New Roman" w:cs="Times New Roman"/>
          <w:sz w:val="28"/>
          <w:szCs w:val="28"/>
        </w:rPr>
        <w:t xml:space="preserve"> </w:t>
      </w:r>
      <w:proofErr w:type="spellStart"/>
      <w:r w:rsidRPr="00870DE1">
        <w:rPr>
          <w:rFonts w:ascii="Times New Roman" w:hAnsi="Times New Roman" w:cs="Times New Roman"/>
          <w:sz w:val="28"/>
          <w:szCs w:val="28"/>
        </w:rPr>
        <w:t>Разукомплектация</w:t>
      </w:r>
      <w:proofErr w:type="spellEnd"/>
      <w:r w:rsidRPr="00870DE1">
        <w:rPr>
          <w:rFonts w:ascii="Times New Roman" w:hAnsi="Times New Roman" w:cs="Times New Roman"/>
          <w:sz w:val="28"/>
          <w:szCs w:val="28"/>
        </w:rPr>
        <w:t xml:space="preserve"> (частичная ликвидация) объектов основных средств оформляется Актом о </w:t>
      </w:r>
      <w:proofErr w:type="spellStart"/>
      <w:r w:rsidRPr="00870DE1">
        <w:rPr>
          <w:rFonts w:ascii="Times New Roman" w:hAnsi="Times New Roman" w:cs="Times New Roman"/>
          <w:sz w:val="28"/>
          <w:szCs w:val="28"/>
        </w:rPr>
        <w:t>разукомплектации</w:t>
      </w:r>
      <w:proofErr w:type="spellEnd"/>
      <w:r w:rsidRPr="00870DE1">
        <w:rPr>
          <w:rFonts w:ascii="Times New Roman" w:hAnsi="Times New Roman" w:cs="Times New Roman"/>
          <w:sz w:val="28"/>
          <w:szCs w:val="28"/>
        </w:rPr>
        <w:t xml:space="preserve"> (частичной ликвидации) основного средства.</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4.3.2.</w:t>
      </w:r>
      <w:r w:rsidRPr="00870DE1">
        <w:rPr>
          <w:rFonts w:ascii="Times New Roman" w:hAnsi="Times New Roman" w:cs="Times New Roman"/>
          <w:sz w:val="28"/>
          <w:szCs w:val="28"/>
        </w:rPr>
        <w:t xml:space="preserve"> При объединении в один объект нескольких инвентарных объектов, ранее учитываемых на счете 0 101 00 000 "Основные средства", стоимость вновь образованного инвентарного объекта определяется путем суммирования балансовых стоимостей и сумм начисленной амортизации. Бухгалтерские записи отражаются с применением счета 0 401 10 172 "Доходы от операций с активами". Если объединяемые объекты имеют разный оставшийся срок полезного использования, то Комиссия по поступлению и выбытию активов должна указать срок полезного использования для вновь образованного инвентарного объекта.</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4.4.</w:t>
      </w:r>
      <w:r w:rsidRPr="00870DE1">
        <w:rPr>
          <w:rFonts w:ascii="Times New Roman" w:hAnsi="Times New Roman" w:cs="Times New Roman"/>
          <w:sz w:val="28"/>
          <w:szCs w:val="28"/>
        </w:rPr>
        <w:t xml:space="preserve"> Порядок списания пришедших в негодность основных средств</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4.4.1.</w:t>
      </w:r>
      <w:r w:rsidRPr="00870DE1">
        <w:rPr>
          <w:rFonts w:ascii="Times New Roman" w:hAnsi="Times New Roman" w:cs="Times New Roman"/>
          <w:sz w:val="28"/>
          <w:szCs w:val="28"/>
        </w:rPr>
        <w:t xml:space="preserve"> При списании основного средства в гарантийный период по решению Комиссии по поступлению и выбытию активов предпринимаются меры по возврату денежных средств или его замене в порядке, установленном законодательством РФ. Указанное правило не распространяется на имущество, списываемое вследствие его утраты помимо воли учреждения.</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lastRenderedPageBreak/>
        <w:t>4.4.2.</w:t>
      </w:r>
      <w:r w:rsidRPr="00870DE1">
        <w:rPr>
          <w:rFonts w:ascii="Times New Roman" w:hAnsi="Times New Roman" w:cs="Times New Roman"/>
          <w:sz w:val="28"/>
          <w:szCs w:val="28"/>
        </w:rPr>
        <w:t xml:space="preserve"> При списании основного средства, когда срок гарантийного периода уже истек, Комиссией по поступлению и выбытию активов устанавливается и документально подтверждается:</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непригодность основного средства для дальнейшего использования;</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нецелесообразность (неэффективность) восстановления (ремонта, модернизации, реконструкции) объекта.</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4.4.3.</w:t>
      </w:r>
      <w:r w:rsidRPr="00870DE1">
        <w:rPr>
          <w:rFonts w:ascii="Times New Roman" w:hAnsi="Times New Roman" w:cs="Times New Roman"/>
          <w:sz w:val="28"/>
          <w:szCs w:val="28"/>
        </w:rPr>
        <w:t xml:space="preserve"> Факт непригодности основного средства для дальнейшего использования подтверждается:</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если причиной списания является неисправность или физический износ - путем указания внешних признаков неисправности объекта, а также наименований и заводских маркировок вышедших из строя узлов, деталей и составных частей;</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если причиной списания является моральный износ - путем указания технических характеристик, делающих дальнейшую эксплуатацию невозможной или экономически неэффективной.</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Документы, устанавливающие факт непригодности:</w:t>
      </w:r>
    </w:p>
    <w:p w:rsidR="00F44EBA" w:rsidRPr="00870DE1" w:rsidRDefault="008629B6">
      <w:pPr>
        <w:pStyle w:val="a5"/>
        <w:rPr>
          <w:rFonts w:ascii="Times New Roman" w:hAnsi="Times New Roman" w:cs="Times New Roman"/>
          <w:sz w:val="28"/>
          <w:szCs w:val="28"/>
        </w:rPr>
      </w:pPr>
      <w:proofErr w:type="gramStart"/>
      <w:r w:rsidRPr="00870DE1">
        <w:rPr>
          <w:rFonts w:ascii="Times New Roman" w:hAnsi="Times New Roman" w:cs="Times New Roman"/>
          <w:sz w:val="28"/>
          <w:szCs w:val="28"/>
        </w:rPr>
        <w:t>- заключение сотрудника (сотрудников), имеющего (имеющих) документально подтвержденную квалификацию для проведения технической экспертизы по соответствующему типу основного средства;</w:t>
      </w:r>
      <w:proofErr w:type="gramEnd"/>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заключение организации (физического лица), имеющей документально подтвержденную квалификацию для проведения технической экспертизы по соответствующему типу основного средства.</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4.4.4.</w:t>
      </w:r>
      <w:r w:rsidRPr="00870DE1">
        <w:rPr>
          <w:rFonts w:ascii="Times New Roman" w:hAnsi="Times New Roman" w:cs="Times New Roman"/>
          <w:sz w:val="28"/>
          <w:szCs w:val="28"/>
        </w:rPr>
        <w:t xml:space="preserve"> Факт нецелесообразности (неэффективности) восстановления основного средства устанавливается Комиссией на основании:</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сметы на проведение работ по восстановлению основного средства с указанием гарантии работоспособности основного средства и сроков исполнения восстановления. Смета может быть составлена как сотрудником, функциональными обязанностями которого определено выполнение таких работ, так и сторонними специалистами, имеющими документально подтвержденную квалификацию для проведения соответствующих работ;</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документов, подтверждающих оценочную стоимость новых аналогичных объектов (с учетом гарантийных обязательств).</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4.4.5.</w:t>
      </w:r>
      <w:r w:rsidRPr="00870DE1">
        <w:rPr>
          <w:rFonts w:ascii="Times New Roman" w:hAnsi="Times New Roman" w:cs="Times New Roman"/>
          <w:sz w:val="28"/>
          <w:szCs w:val="28"/>
        </w:rPr>
        <w:t xml:space="preserve"> Ликвидация объектов основных средств осуществляется:</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lastRenderedPageBreak/>
        <w:t xml:space="preserve">- силами учреждения, </w:t>
      </w:r>
      <w:proofErr w:type="gramStart"/>
      <w:r w:rsidRPr="00870DE1">
        <w:rPr>
          <w:rFonts w:ascii="Times New Roman" w:hAnsi="Times New Roman" w:cs="Times New Roman"/>
          <w:sz w:val="28"/>
          <w:szCs w:val="28"/>
        </w:rPr>
        <w:t>ответственным</w:t>
      </w:r>
      <w:proofErr w:type="gramEnd"/>
      <w:r w:rsidRPr="00870DE1">
        <w:rPr>
          <w:rFonts w:ascii="Times New Roman" w:hAnsi="Times New Roman" w:cs="Times New Roman"/>
          <w:sz w:val="28"/>
          <w:szCs w:val="28"/>
        </w:rPr>
        <w:t xml:space="preserve"> за проводимые мероприятия назначается;</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xml:space="preserve">- при отсутствии соответствующих возможностей - с привлечением специализированных организаций, </w:t>
      </w:r>
      <w:proofErr w:type="gramStart"/>
      <w:r w:rsidRPr="00870DE1">
        <w:rPr>
          <w:rFonts w:ascii="Times New Roman" w:hAnsi="Times New Roman" w:cs="Times New Roman"/>
          <w:sz w:val="28"/>
          <w:szCs w:val="28"/>
        </w:rPr>
        <w:t>согласно заключенных</w:t>
      </w:r>
      <w:proofErr w:type="gramEnd"/>
      <w:r w:rsidRPr="00870DE1">
        <w:rPr>
          <w:rFonts w:ascii="Times New Roman" w:hAnsi="Times New Roman" w:cs="Times New Roman"/>
          <w:sz w:val="28"/>
          <w:szCs w:val="28"/>
        </w:rPr>
        <w:t xml:space="preserve"> в соответствии с действующим законодательством договоров.</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4.4.6.</w:t>
      </w:r>
      <w:r w:rsidRPr="00870DE1">
        <w:rPr>
          <w:rFonts w:ascii="Times New Roman" w:hAnsi="Times New Roman" w:cs="Times New Roman"/>
          <w:sz w:val="28"/>
          <w:szCs w:val="28"/>
        </w:rPr>
        <w:t xml:space="preserve"> Узлы (детали, составные части), поступающие в организацию в результате ликвидации основных средств, принимаются к учету в составе материальных запасов по справедливой стоимости, если они:</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xml:space="preserve">- </w:t>
      </w:r>
      <w:proofErr w:type="gramStart"/>
      <w:r w:rsidRPr="00870DE1">
        <w:rPr>
          <w:rFonts w:ascii="Times New Roman" w:hAnsi="Times New Roman" w:cs="Times New Roman"/>
          <w:sz w:val="28"/>
          <w:szCs w:val="28"/>
        </w:rPr>
        <w:t>пригодны</w:t>
      </w:r>
      <w:proofErr w:type="gramEnd"/>
      <w:r w:rsidRPr="00870DE1">
        <w:rPr>
          <w:rFonts w:ascii="Times New Roman" w:hAnsi="Times New Roman" w:cs="Times New Roman"/>
          <w:sz w:val="28"/>
          <w:szCs w:val="28"/>
        </w:rPr>
        <w:t xml:space="preserve"> к использованию в учреждении;</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xml:space="preserve">- могут быть </w:t>
      </w:r>
      <w:proofErr w:type="gramStart"/>
      <w:r w:rsidRPr="00870DE1">
        <w:rPr>
          <w:rFonts w:ascii="Times New Roman" w:hAnsi="Times New Roman" w:cs="Times New Roman"/>
          <w:sz w:val="28"/>
          <w:szCs w:val="28"/>
        </w:rPr>
        <w:t>реализованы</w:t>
      </w:r>
      <w:proofErr w:type="gramEnd"/>
      <w:r w:rsidRPr="00870DE1">
        <w:rPr>
          <w:rFonts w:ascii="Times New Roman" w:hAnsi="Times New Roman" w:cs="Times New Roman"/>
          <w:sz w:val="28"/>
          <w:szCs w:val="28"/>
        </w:rPr>
        <w:t>;</w:t>
      </w:r>
    </w:p>
    <w:p w:rsidR="00F44EBA" w:rsidRPr="00870DE1" w:rsidRDefault="008629B6">
      <w:pPr>
        <w:pStyle w:val="a5"/>
        <w:rPr>
          <w:rFonts w:ascii="Times New Roman" w:hAnsi="Times New Roman" w:cs="Times New Roman"/>
          <w:sz w:val="28"/>
          <w:szCs w:val="28"/>
        </w:rPr>
      </w:pPr>
      <w:proofErr w:type="gramStart"/>
      <w:r w:rsidRPr="00870DE1">
        <w:rPr>
          <w:rFonts w:ascii="Times New Roman" w:hAnsi="Times New Roman" w:cs="Times New Roman"/>
          <w:sz w:val="28"/>
          <w:szCs w:val="28"/>
        </w:rPr>
        <w:t>- являются вторичным сырьем: металлолом, драгоценные металлы (серебросодержащие части оборудования), макулатура, полимерная пленка, дрова, ветошь и т.п.</w:t>
      </w:r>
      <w:proofErr w:type="gramEnd"/>
    </w:p>
    <w:p w:rsidR="00F44EBA" w:rsidRPr="00870DE1" w:rsidRDefault="008629B6" w:rsidP="002E2377">
      <w:pPr>
        <w:pStyle w:val="a5"/>
        <w:ind w:firstLine="708"/>
        <w:rPr>
          <w:rFonts w:ascii="Times New Roman" w:hAnsi="Times New Roman" w:cs="Times New Roman"/>
          <w:color w:val="FF0000"/>
          <w:sz w:val="28"/>
          <w:szCs w:val="28"/>
        </w:rPr>
      </w:pPr>
      <w:r w:rsidRPr="00870DE1">
        <w:rPr>
          <w:rFonts w:ascii="Times New Roman" w:hAnsi="Times New Roman" w:cs="Times New Roman"/>
          <w:sz w:val="28"/>
          <w:szCs w:val="28"/>
        </w:rPr>
        <w:t xml:space="preserve">Не подлежащие реализации отходы (в том числе отходы, подлежащие утилизации в установленном порядке), не принимаются к бухгалтерскому учету - движение таких отходов учитывается в </w:t>
      </w:r>
      <w:r w:rsidR="002E2377" w:rsidRPr="00870DE1">
        <w:rPr>
          <w:rStyle w:val="printable"/>
          <w:rFonts w:ascii="Times New Roman" w:hAnsi="Times New Roman" w:cs="Times New Roman"/>
          <w:sz w:val="28"/>
          <w:szCs w:val="28"/>
        </w:rPr>
        <w:t>МБУ ДО ДЮСШ</w:t>
      </w:r>
      <w:r w:rsidRPr="00870DE1">
        <w:rPr>
          <w:rStyle w:val="printable"/>
          <w:rFonts w:ascii="Times New Roman" w:hAnsi="Times New Roman" w:cs="Times New Roman"/>
          <w:sz w:val="28"/>
          <w:szCs w:val="28"/>
        </w:rPr>
        <w:t xml:space="preserve"> с. </w:t>
      </w:r>
      <w:proofErr w:type="spellStart"/>
      <w:r w:rsidRPr="00870DE1">
        <w:rPr>
          <w:rStyle w:val="printable"/>
          <w:rFonts w:ascii="Times New Roman" w:hAnsi="Times New Roman" w:cs="Times New Roman"/>
          <w:sz w:val="28"/>
          <w:szCs w:val="28"/>
        </w:rPr>
        <w:t>Лопатино</w:t>
      </w:r>
      <w:proofErr w:type="spellEnd"/>
      <w:r w:rsidRPr="00870DE1">
        <w:rPr>
          <w:rFonts w:ascii="Times New Roman" w:hAnsi="Times New Roman" w:cs="Times New Roman"/>
          <w:sz w:val="28"/>
          <w:szCs w:val="28"/>
        </w:rPr>
        <w:t xml:space="preserve">, </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4.4.7.</w:t>
      </w:r>
      <w:r w:rsidRPr="00870DE1">
        <w:rPr>
          <w:rFonts w:ascii="Times New Roman" w:hAnsi="Times New Roman" w:cs="Times New Roman"/>
          <w:sz w:val="28"/>
          <w:szCs w:val="28"/>
        </w:rPr>
        <w:t xml:space="preserve"> Документальное оформление списания основных средств устанавливается следующее:</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решение Комиссии о выводе основного средства из эксплуатации оформляется Актом о списании имущества (</w:t>
      </w:r>
      <w:hyperlink r:id="rId44" w:anchor="/document/70951956/entry/2040" w:tgtFrame="_blank" w:tooltip="Открыть документ в системе Гарант" w:history="1">
        <w:r w:rsidRPr="00870DE1">
          <w:rPr>
            <w:rStyle w:val="a3"/>
            <w:rFonts w:ascii="Times New Roman" w:hAnsi="Times New Roman" w:cs="Times New Roman"/>
            <w:sz w:val="28"/>
            <w:szCs w:val="28"/>
          </w:rPr>
          <w:t>ф. 0504104</w:t>
        </w:r>
      </w:hyperlink>
      <w:r w:rsidRPr="00870DE1">
        <w:rPr>
          <w:rFonts w:ascii="Times New Roman" w:hAnsi="Times New Roman" w:cs="Times New Roman"/>
          <w:sz w:val="28"/>
          <w:szCs w:val="28"/>
        </w:rPr>
        <w:t xml:space="preserve">, </w:t>
      </w:r>
      <w:hyperlink r:id="rId45" w:anchor="/document/70951956/entry/2050" w:tgtFrame="_blank" w:tooltip="Открыть документ в системе Гарант" w:history="1">
        <w:r w:rsidRPr="00870DE1">
          <w:rPr>
            <w:rStyle w:val="a3"/>
            <w:rFonts w:ascii="Times New Roman" w:hAnsi="Times New Roman" w:cs="Times New Roman"/>
            <w:sz w:val="28"/>
            <w:szCs w:val="28"/>
          </w:rPr>
          <w:t>ф. 0504105</w:t>
        </w:r>
      </w:hyperlink>
      <w:r w:rsidRPr="00870DE1">
        <w:rPr>
          <w:rFonts w:ascii="Times New Roman" w:hAnsi="Times New Roman" w:cs="Times New Roman"/>
          <w:sz w:val="28"/>
          <w:szCs w:val="28"/>
        </w:rPr>
        <w:t>) с приложением документов, устанавливающих факт непригодности основного средства или факт нецелесообразности его восстановления;</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xml:space="preserve">- до реализации мероприятий, предусмотренных Актом о списании имущества (согласование, демонтаж, утилизация, уничтожение), выведенные из эксплуатации основные средства учитываются на </w:t>
      </w:r>
      <w:hyperlink r:id="rId46" w:anchor="/document/12180849/entry/2" w:tgtFrame="_blank" w:tooltip="Открыть документ в системе Гарант" w:history="1">
        <w:proofErr w:type="spellStart"/>
        <w:r w:rsidRPr="00870DE1">
          <w:rPr>
            <w:rStyle w:val="a3"/>
            <w:rFonts w:ascii="Times New Roman" w:hAnsi="Times New Roman" w:cs="Times New Roman"/>
            <w:sz w:val="28"/>
            <w:szCs w:val="28"/>
          </w:rPr>
          <w:t>забалансовом</w:t>
        </w:r>
        <w:proofErr w:type="spellEnd"/>
        <w:r w:rsidRPr="00870DE1">
          <w:rPr>
            <w:rStyle w:val="a3"/>
            <w:rFonts w:ascii="Times New Roman" w:hAnsi="Times New Roman" w:cs="Times New Roman"/>
            <w:sz w:val="28"/>
            <w:szCs w:val="28"/>
          </w:rPr>
          <w:t xml:space="preserve"> счете 02</w:t>
        </w:r>
      </w:hyperlink>
      <w:r w:rsidRPr="00870DE1">
        <w:rPr>
          <w:rFonts w:ascii="Times New Roman" w:hAnsi="Times New Roman" w:cs="Times New Roman"/>
          <w:sz w:val="28"/>
          <w:szCs w:val="28"/>
        </w:rPr>
        <w:t xml:space="preserve"> ‘Материальные ценности на хранении";</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по факту ликвидации объекта силами учреждения составляется соответствующий Акт о ликвидации (уничтожении) основного средства</w:t>
      </w:r>
      <w:proofErr w:type="gramStart"/>
      <w:r w:rsidRPr="00870DE1">
        <w:rPr>
          <w:rFonts w:ascii="Times New Roman" w:hAnsi="Times New Roman" w:cs="Times New Roman"/>
          <w:sz w:val="28"/>
          <w:szCs w:val="28"/>
        </w:rPr>
        <w:t xml:space="preserve">  ,</w:t>
      </w:r>
      <w:proofErr w:type="gramEnd"/>
      <w:r w:rsidRPr="00870DE1">
        <w:rPr>
          <w:rFonts w:ascii="Times New Roman" w:hAnsi="Times New Roman" w:cs="Times New Roman"/>
          <w:sz w:val="28"/>
          <w:szCs w:val="28"/>
        </w:rPr>
        <w:t xml:space="preserve"> по решению Комиссии, может быть приложен соответствующий </w:t>
      </w:r>
      <w:proofErr w:type="spellStart"/>
      <w:r w:rsidRPr="00870DE1">
        <w:rPr>
          <w:rFonts w:ascii="Times New Roman" w:hAnsi="Times New Roman" w:cs="Times New Roman"/>
          <w:sz w:val="28"/>
          <w:szCs w:val="28"/>
        </w:rPr>
        <w:t>фотоотчет</w:t>
      </w:r>
      <w:proofErr w:type="spellEnd"/>
      <w:r w:rsidRPr="00870DE1">
        <w:rPr>
          <w:rFonts w:ascii="Times New Roman" w:hAnsi="Times New Roman" w:cs="Times New Roman"/>
          <w:sz w:val="28"/>
          <w:szCs w:val="28"/>
        </w:rPr>
        <w:t>;</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факт ликвидации с привлечением специализированной организацией подтверждается "Отчетом" соответствующей организации с указанием исполненных мероприятий: сдачей металлолома, драгметаллов, утилизацией бытовых отходов и т.п.</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lastRenderedPageBreak/>
        <w:t>4.5.</w:t>
      </w:r>
      <w:r w:rsidRPr="00870DE1">
        <w:rPr>
          <w:rFonts w:ascii="Times New Roman" w:hAnsi="Times New Roman" w:cs="Times New Roman"/>
          <w:sz w:val="28"/>
          <w:szCs w:val="28"/>
        </w:rPr>
        <w:t xml:space="preserve"> Особенности учета приспособлений и принадлежностей к основным средствам</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4.5.1.</w:t>
      </w:r>
      <w:r w:rsidRPr="00870DE1">
        <w:rPr>
          <w:rFonts w:ascii="Times New Roman" w:hAnsi="Times New Roman" w:cs="Times New Roman"/>
          <w:sz w:val="28"/>
          <w:szCs w:val="28"/>
        </w:rPr>
        <w:t xml:space="preserve"> Объектом основных средств является объект со всеми приспособлениями и принадлежностями. Приспособления и принадлежности приобретаются как материальные запасы. С момента включения в состав соответствующего основного средства приспособления и принадлежности как самостоятельные объекты в учете не отражаются. При наличии в документах поставщика информации о стоимости приспособлений (принадлежностей) она отражается в Инвентарной карточке - в дальнейшем такая информация может использоваться в целях отражения в учете операций по модернизации, </w:t>
      </w:r>
      <w:proofErr w:type="spellStart"/>
      <w:r w:rsidRPr="00870DE1">
        <w:rPr>
          <w:rFonts w:ascii="Times New Roman" w:hAnsi="Times New Roman" w:cs="Times New Roman"/>
          <w:sz w:val="28"/>
          <w:szCs w:val="28"/>
        </w:rPr>
        <w:t>разукомплектации</w:t>
      </w:r>
      <w:proofErr w:type="spellEnd"/>
      <w:r w:rsidRPr="00870DE1">
        <w:rPr>
          <w:rFonts w:ascii="Times New Roman" w:hAnsi="Times New Roman" w:cs="Times New Roman"/>
          <w:sz w:val="28"/>
          <w:szCs w:val="28"/>
        </w:rPr>
        <w:t xml:space="preserve"> (частичной ликвидации) и т.п.</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4.5.2.</w:t>
      </w:r>
      <w:r w:rsidRPr="00870DE1">
        <w:rPr>
          <w:rFonts w:ascii="Times New Roman" w:hAnsi="Times New Roman" w:cs="Times New Roman"/>
          <w:sz w:val="28"/>
          <w:szCs w:val="28"/>
        </w:rPr>
        <w:t xml:space="preserve"> Приспособления и принадлежности, закрепленные за объектом основных средств, учитываются в соответствующей Инвентарной карточке. При наличии возможности на каждое приспособление (принадлежность) наносится инвентарный номер соответствующего основного средства.</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4.5.3.</w:t>
      </w:r>
      <w:r w:rsidRPr="00870DE1">
        <w:rPr>
          <w:rFonts w:ascii="Times New Roman" w:hAnsi="Times New Roman" w:cs="Times New Roman"/>
          <w:sz w:val="28"/>
          <w:szCs w:val="28"/>
        </w:rPr>
        <w:t xml:space="preserve"> Если принадлежности приобретаются для комплектации нового основного средства, их стоимость учитывается при формировании первоначальной стоимости соответствующего основного средства.</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4.5.4.</w:t>
      </w:r>
      <w:r w:rsidRPr="00870DE1">
        <w:rPr>
          <w:rFonts w:ascii="Times New Roman" w:hAnsi="Times New Roman" w:cs="Times New Roman"/>
          <w:sz w:val="28"/>
          <w:szCs w:val="28"/>
        </w:rPr>
        <w:t xml:space="preserve"> Балансовая стоимость основного средства увеличивается в результате дооборудования (модернизации) и закрепления за этим объектом новой принадлежности, которой ранее не было в составе этого основного средства, на основании решения профильной комиссии.</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4.5.5.</w:t>
      </w:r>
      <w:r w:rsidRPr="00870DE1">
        <w:rPr>
          <w:rFonts w:ascii="Times New Roman" w:hAnsi="Times New Roman" w:cs="Times New Roman"/>
          <w:sz w:val="28"/>
          <w:szCs w:val="28"/>
        </w:rPr>
        <w:t xml:space="preserve"> В случае замены закрепленной за объектом основных сре</w:t>
      </w:r>
      <w:proofErr w:type="gramStart"/>
      <w:r w:rsidRPr="00870DE1">
        <w:rPr>
          <w:rFonts w:ascii="Times New Roman" w:hAnsi="Times New Roman" w:cs="Times New Roman"/>
          <w:sz w:val="28"/>
          <w:szCs w:val="28"/>
        </w:rPr>
        <w:t>дств пр</w:t>
      </w:r>
      <w:proofErr w:type="gramEnd"/>
      <w:r w:rsidRPr="00870DE1">
        <w:rPr>
          <w:rFonts w:ascii="Times New Roman" w:hAnsi="Times New Roman" w:cs="Times New Roman"/>
          <w:sz w:val="28"/>
          <w:szCs w:val="28"/>
        </w:rPr>
        <w:t xml:space="preserve">инадлежности, которая пришла в негодность, на новую, стоимость этой принадлежности списывается на себестоимость (финансовый результат). Исключение составляют исправные принадлежности существенной стоимости, определяемые </w:t>
      </w:r>
      <w:proofErr w:type="gramStart"/>
      <w:r w:rsidRPr="00870DE1">
        <w:rPr>
          <w:rFonts w:ascii="Times New Roman" w:hAnsi="Times New Roman" w:cs="Times New Roman"/>
          <w:sz w:val="28"/>
          <w:szCs w:val="28"/>
        </w:rPr>
        <w:t>согласно</w:t>
      </w:r>
      <w:proofErr w:type="gramEnd"/>
      <w:r w:rsidRPr="00870DE1">
        <w:rPr>
          <w:rFonts w:ascii="Times New Roman" w:hAnsi="Times New Roman" w:cs="Times New Roman"/>
          <w:sz w:val="28"/>
          <w:szCs w:val="28"/>
        </w:rPr>
        <w:t xml:space="preserve"> настоящей Учетной политики. Факт замены принадлежности отражается в Инвентарной карточке.</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4.5.6.</w:t>
      </w:r>
      <w:r w:rsidRPr="00870DE1">
        <w:rPr>
          <w:rFonts w:ascii="Times New Roman" w:hAnsi="Times New Roman" w:cs="Times New Roman"/>
          <w:sz w:val="28"/>
          <w:szCs w:val="28"/>
        </w:rPr>
        <w:t xml:space="preserve"> При выводе исправной принадлежности существенной стоимости из состава объекта основных сре</w:t>
      </w:r>
      <w:proofErr w:type="gramStart"/>
      <w:r w:rsidRPr="00870DE1">
        <w:rPr>
          <w:rFonts w:ascii="Times New Roman" w:hAnsi="Times New Roman" w:cs="Times New Roman"/>
          <w:sz w:val="28"/>
          <w:szCs w:val="28"/>
        </w:rPr>
        <w:t>дств пр</w:t>
      </w:r>
      <w:proofErr w:type="gramEnd"/>
      <w:r w:rsidRPr="00870DE1">
        <w:rPr>
          <w:rFonts w:ascii="Times New Roman" w:hAnsi="Times New Roman" w:cs="Times New Roman"/>
          <w:sz w:val="28"/>
          <w:szCs w:val="28"/>
        </w:rPr>
        <w:t>инадлежность принимается к учету в составе материальных запасов по справедливой стоимости.</w:t>
      </w:r>
    </w:p>
    <w:p w:rsidR="00F44EBA" w:rsidRPr="00870DE1" w:rsidRDefault="008629B6" w:rsidP="005519FC">
      <w:pPr>
        <w:pStyle w:val="a5"/>
        <w:ind w:firstLine="708"/>
        <w:rPr>
          <w:rFonts w:ascii="Times New Roman" w:hAnsi="Times New Roman" w:cs="Times New Roman"/>
          <w:sz w:val="28"/>
          <w:szCs w:val="28"/>
        </w:rPr>
      </w:pPr>
      <w:r w:rsidRPr="00870DE1">
        <w:rPr>
          <w:rFonts w:ascii="Times New Roman" w:hAnsi="Times New Roman" w:cs="Times New Roman"/>
          <w:sz w:val="28"/>
          <w:szCs w:val="28"/>
        </w:rPr>
        <w:t xml:space="preserve">Балансовая стоимость объекта основных средств уменьшается путем отражения в учете </w:t>
      </w:r>
      <w:proofErr w:type="spellStart"/>
      <w:r w:rsidRPr="00870DE1">
        <w:rPr>
          <w:rFonts w:ascii="Times New Roman" w:hAnsi="Times New Roman" w:cs="Times New Roman"/>
          <w:sz w:val="28"/>
          <w:szCs w:val="28"/>
        </w:rPr>
        <w:t>разукомплектации</w:t>
      </w:r>
      <w:proofErr w:type="spellEnd"/>
      <w:r w:rsidRPr="00870DE1">
        <w:rPr>
          <w:rFonts w:ascii="Times New Roman" w:hAnsi="Times New Roman" w:cs="Times New Roman"/>
          <w:sz w:val="28"/>
          <w:szCs w:val="28"/>
        </w:rPr>
        <w:t>. Амортизация при этом уменьшается пропорционально доли балансовой стоимости принадлежности в первоначальной стоимости основного средства. Факт выбытия принадлежности отражается в Инвентарной карточке.</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4.5.7.</w:t>
      </w:r>
      <w:r w:rsidRPr="00870DE1">
        <w:rPr>
          <w:rFonts w:ascii="Times New Roman" w:hAnsi="Times New Roman" w:cs="Times New Roman"/>
          <w:sz w:val="28"/>
          <w:szCs w:val="28"/>
        </w:rPr>
        <w:t xml:space="preserve"> Обмен принадлежностей одинакового функционального назначения между двумя объектами основных средств, также </w:t>
      </w:r>
      <w:proofErr w:type="gramStart"/>
      <w:r w:rsidRPr="00870DE1">
        <w:rPr>
          <w:rFonts w:ascii="Times New Roman" w:hAnsi="Times New Roman" w:cs="Times New Roman"/>
          <w:sz w:val="28"/>
          <w:szCs w:val="28"/>
        </w:rPr>
        <w:t>имеющим</w:t>
      </w:r>
      <w:proofErr w:type="gramEnd"/>
      <w:r w:rsidRPr="00870DE1">
        <w:rPr>
          <w:rFonts w:ascii="Times New Roman" w:hAnsi="Times New Roman" w:cs="Times New Roman"/>
          <w:sz w:val="28"/>
          <w:szCs w:val="28"/>
        </w:rPr>
        <w:t xml:space="preserve"> одинаковое </w:t>
      </w:r>
      <w:r w:rsidRPr="00870DE1">
        <w:rPr>
          <w:rFonts w:ascii="Times New Roman" w:hAnsi="Times New Roman" w:cs="Times New Roman"/>
          <w:sz w:val="28"/>
          <w:szCs w:val="28"/>
        </w:rPr>
        <w:lastRenderedPageBreak/>
        <w:t>функциональное назначение, не отражается в балансовом учете. Изменение состава принадлежностей обоих объектов основных средств отражается в Инвентарной карточке.</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4.5.8.</w:t>
      </w:r>
      <w:r w:rsidRPr="00870DE1">
        <w:rPr>
          <w:rFonts w:ascii="Times New Roman" w:hAnsi="Times New Roman" w:cs="Times New Roman"/>
          <w:sz w:val="28"/>
          <w:szCs w:val="28"/>
        </w:rPr>
        <w:t xml:space="preserve"> Инвентаризация (проверка наличия) приспособлений и принадлежностей, числящихся в составе основного средства, производится:</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при передаче основных средств между ответственными лицами;</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при поступлении основных средств в организацию.</w:t>
      </w:r>
    </w:p>
    <w:p w:rsidR="00F44EBA" w:rsidRPr="00870DE1" w:rsidRDefault="008629B6">
      <w:pPr>
        <w:pStyle w:val="a5"/>
        <w:rPr>
          <w:rFonts w:ascii="Times New Roman" w:hAnsi="Times New Roman" w:cs="Times New Roman"/>
        </w:rPr>
      </w:pPr>
      <w:r w:rsidRPr="00870DE1">
        <w:rPr>
          <w:rStyle w:val="enumerated"/>
          <w:rFonts w:ascii="Times New Roman" w:hAnsi="Times New Roman" w:cs="Times New Roman"/>
        </w:rPr>
        <w:t>4.5.9.</w:t>
      </w:r>
      <w:r w:rsidRPr="00870DE1">
        <w:rPr>
          <w:rFonts w:ascii="Times New Roman" w:hAnsi="Times New Roman" w:cs="Times New Roman"/>
        </w:rPr>
        <w:t xml:space="preserve"> В составе приспособлений и принадлежностей учитываются:</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38"/>
        <w:gridCol w:w="4737"/>
      </w:tblGrid>
      <w:tr w:rsidR="00F44EBA" w:rsidRPr="00870DE1" w:rsidTr="005519FC">
        <w:trPr>
          <w:tblCellSpacing w:w="15" w:type="dxa"/>
        </w:trPr>
        <w:tc>
          <w:tcPr>
            <w:tcW w:w="4693"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jc w:val="center"/>
              <w:rPr>
                <w:rFonts w:ascii="Times New Roman" w:hAnsi="Times New Roman" w:cs="Times New Roman"/>
                <w:color w:val="000000"/>
              </w:rPr>
            </w:pPr>
            <w:r w:rsidRPr="00870DE1">
              <w:rPr>
                <w:rFonts w:ascii="Times New Roman" w:hAnsi="Times New Roman" w:cs="Times New Roman"/>
                <w:color w:val="000000"/>
              </w:rPr>
              <w:t>Вид основных средств</w:t>
            </w:r>
          </w:p>
        </w:tc>
        <w:tc>
          <w:tcPr>
            <w:tcW w:w="4692"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jc w:val="center"/>
              <w:rPr>
                <w:rFonts w:ascii="Times New Roman" w:hAnsi="Times New Roman" w:cs="Times New Roman"/>
                <w:color w:val="000000"/>
              </w:rPr>
            </w:pPr>
            <w:r w:rsidRPr="00870DE1">
              <w:rPr>
                <w:rFonts w:ascii="Times New Roman" w:hAnsi="Times New Roman" w:cs="Times New Roman"/>
                <w:color w:val="000000"/>
              </w:rPr>
              <w:t>Состав приспособлений и принадлежностей</w:t>
            </w:r>
          </w:p>
        </w:tc>
      </w:tr>
      <w:tr w:rsidR="00F44EBA" w:rsidRPr="00870DE1" w:rsidTr="005519FC">
        <w:trPr>
          <w:tblCellSpacing w:w="15" w:type="dxa"/>
        </w:trPr>
        <w:tc>
          <w:tcPr>
            <w:tcW w:w="4693"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rPr>
            </w:pPr>
            <w:r w:rsidRPr="00870DE1">
              <w:rPr>
                <w:rFonts w:ascii="Times New Roman" w:hAnsi="Times New Roman" w:cs="Times New Roman"/>
                <w:color w:val="000000"/>
              </w:rPr>
              <w:t>Автотранспортные средства</w:t>
            </w:r>
          </w:p>
        </w:tc>
        <w:tc>
          <w:tcPr>
            <w:tcW w:w="4692"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rPr>
            </w:pPr>
            <w:r w:rsidRPr="00870DE1">
              <w:rPr>
                <w:rFonts w:ascii="Times New Roman" w:hAnsi="Times New Roman" w:cs="Times New Roman"/>
                <w:color w:val="000000"/>
              </w:rPr>
              <w:t>- домкрат;</w:t>
            </w:r>
          </w:p>
          <w:p w:rsidR="00F44EBA" w:rsidRPr="00870DE1" w:rsidRDefault="008629B6">
            <w:pPr>
              <w:pStyle w:val="a5"/>
              <w:rPr>
                <w:rFonts w:ascii="Times New Roman" w:hAnsi="Times New Roman" w:cs="Times New Roman"/>
                <w:color w:val="000000"/>
              </w:rPr>
            </w:pPr>
            <w:r w:rsidRPr="00870DE1">
              <w:rPr>
                <w:rFonts w:ascii="Times New Roman" w:hAnsi="Times New Roman" w:cs="Times New Roman"/>
                <w:color w:val="000000"/>
              </w:rPr>
              <w:t>- гаечные ключи;</w:t>
            </w:r>
          </w:p>
          <w:p w:rsidR="00F44EBA" w:rsidRPr="00870DE1" w:rsidRDefault="008629B6">
            <w:pPr>
              <w:pStyle w:val="a5"/>
              <w:rPr>
                <w:rFonts w:ascii="Times New Roman" w:hAnsi="Times New Roman" w:cs="Times New Roman"/>
                <w:color w:val="000000"/>
              </w:rPr>
            </w:pPr>
            <w:r w:rsidRPr="00870DE1">
              <w:rPr>
                <w:rFonts w:ascii="Times New Roman" w:hAnsi="Times New Roman" w:cs="Times New Roman"/>
                <w:color w:val="000000"/>
              </w:rPr>
              <w:t>- компрессор (насос);</w:t>
            </w:r>
          </w:p>
          <w:p w:rsidR="00F44EBA" w:rsidRPr="00870DE1" w:rsidRDefault="008629B6">
            <w:pPr>
              <w:pStyle w:val="a5"/>
              <w:rPr>
                <w:rFonts w:ascii="Times New Roman" w:hAnsi="Times New Roman" w:cs="Times New Roman"/>
                <w:color w:val="000000"/>
              </w:rPr>
            </w:pPr>
            <w:r w:rsidRPr="00870DE1">
              <w:rPr>
                <w:rFonts w:ascii="Times New Roman" w:hAnsi="Times New Roman" w:cs="Times New Roman"/>
                <w:color w:val="000000"/>
              </w:rPr>
              <w:t>- буксировочный трос;</w:t>
            </w:r>
          </w:p>
          <w:p w:rsidR="00F44EBA" w:rsidRPr="00870DE1" w:rsidRDefault="008629B6">
            <w:pPr>
              <w:pStyle w:val="a5"/>
              <w:rPr>
                <w:rFonts w:ascii="Times New Roman" w:hAnsi="Times New Roman" w:cs="Times New Roman"/>
                <w:color w:val="000000"/>
              </w:rPr>
            </w:pPr>
            <w:r w:rsidRPr="00870DE1">
              <w:rPr>
                <w:rFonts w:ascii="Times New Roman" w:hAnsi="Times New Roman" w:cs="Times New Roman"/>
                <w:color w:val="000000"/>
              </w:rPr>
              <w:t>- аптечка;</w:t>
            </w:r>
          </w:p>
          <w:p w:rsidR="00F44EBA" w:rsidRPr="00870DE1" w:rsidRDefault="008629B6">
            <w:pPr>
              <w:pStyle w:val="a5"/>
              <w:rPr>
                <w:rFonts w:ascii="Times New Roman" w:hAnsi="Times New Roman" w:cs="Times New Roman"/>
                <w:color w:val="000000"/>
              </w:rPr>
            </w:pPr>
            <w:r w:rsidRPr="00870DE1">
              <w:rPr>
                <w:rFonts w:ascii="Times New Roman" w:hAnsi="Times New Roman" w:cs="Times New Roman"/>
                <w:color w:val="000000"/>
              </w:rPr>
              <w:t>- огнетушитель;</w:t>
            </w:r>
          </w:p>
          <w:p w:rsidR="00F44EBA" w:rsidRPr="00870DE1" w:rsidRDefault="008629B6">
            <w:pPr>
              <w:pStyle w:val="a5"/>
              <w:rPr>
                <w:rFonts w:ascii="Times New Roman" w:hAnsi="Times New Roman" w:cs="Times New Roman"/>
                <w:color w:val="000000"/>
              </w:rPr>
            </w:pPr>
            <w:r w:rsidRPr="00870DE1">
              <w:rPr>
                <w:rFonts w:ascii="Times New Roman" w:hAnsi="Times New Roman" w:cs="Times New Roman"/>
                <w:color w:val="000000"/>
              </w:rPr>
              <w:t>- знак аварийной остановки;</w:t>
            </w:r>
          </w:p>
          <w:p w:rsidR="00F44EBA" w:rsidRPr="00870DE1" w:rsidRDefault="008629B6">
            <w:pPr>
              <w:pStyle w:val="a5"/>
              <w:rPr>
                <w:rFonts w:ascii="Times New Roman" w:hAnsi="Times New Roman" w:cs="Times New Roman"/>
                <w:color w:val="000000"/>
              </w:rPr>
            </w:pPr>
            <w:r w:rsidRPr="00870DE1">
              <w:rPr>
                <w:rFonts w:ascii="Times New Roman" w:hAnsi="Times New Roman" w:cs="Times New Roman"/>
                <w:color w:val="000000"/>
              </w:rPr>
              <w:t>- резиновые (иные) коврики;</w:t>
            </w:r>
          </w:p>
          <w:p w:rsidR="00F44EBA" w:rsidRPr="00870DE1" w:rsidRDefault="008629B6">
            <w:pPr>
              <w:pStyle w:val="a5"/>
              <w:rPr>
                <w:rFonts w:ascii="Times New Roman" w:hAnsi="Times New Roman" w:cs="Times New Roman"/>
                <w:color w:val="000000"/>
              </w:rPr>
            </w:pPr>
            <w:r w:rsidRPr="00870DE1">
              <w:rPr>
                <w:rFonts w:ascii="Times New Roman" w:hAnsi="Times New Roman" w:cs="Times New Roman"/>
                <w:color w:val="000000"/>
              </w:rPr>
              <w:t>- съемные чехлы на сидения;</w:t>
            </w:r>
          </w:p>
          <w:p w:rsidR="00F44EBA" w:rsidRPr="00870DE1" w:rsidRDefault="008629B6">
            <w:pPr>
              <w:pStyle w:val="a5"/>
              <w:rPr>
                <w:rFonts w:ascii="Times New Roman" w:hAnsi="Times New Roman" w:cs="Times New Roman"/>
                <w:color w:val="000000"/>
              </w:rPr>
            </w:pPr>
            <w:r w:rsidRPr="00870DE1">
              <w:rPr>
                <w:rFonts w:ascii="Times New Roman" w:hAnsi="Times New Roman" w:cs="Times New Roman"/>
                <w:color w:val="000000"/>
              </w:rPr>
              <w:t>- канистра;</w:t>
            </w:r>
          </w:p>
          <w:p w:rsidR="00F44EBA" w:rsidRPr="00870DE1" w:rsidRDefault="008629B6">
            <w:pPr>
              <w:pStyle w:val="a5"/>
              <w:rPr>
                <w:rFonts w:ascii="Times New Roman" w:hAnsi="Times New Roman" w:cs="Times New Roman"/>
                <w:color w:val="000000"/>
              </w:rPr>
            </w:pPr>
            <w:r w:rsidRPr="00870DE1">
              <w:rPr>
                <w:rFonts w:ascii="Times New Roman" w:hAnsi="Times New Roman" w:cs="Times New Roman"/>
                <w:color w:val="000000"/>
              </w:rPr>
              <w:t>- съемный багажник, съемный бокс;</w:t>
            </w:r>
          </w:p>
          <w:p w:rsidR="00F44EBA" w:rsidRPr="00870DE1" w:rsidRDefault="008629B6">
            <w:pPr>
              <w:pStyle w:val="a5"/>
              <w:rPr>
                <w:rFonts w:ascii="Times New Roman" w:hAnsi="Times New Roman" w:cs="Times New Roman"/>
                <w:color w:val="000000"/>
              </w:rPr>
            </w:pPr>
            <w:r w:rsidRPr="00870DE1">
              <w:rPr>
                <w:rFonts w:ascii="Times New Roman" w:hAnsi="Times New Roman" w:cs="Times New Roman"/>
                <w:color w:val="000000"/>
              </w:rPr>
              <w:t xml:space="preserve">- </w:t>
            </w:r>
            <w:r w:rsidRPr="00870DE1">
              <w:rPr>
                <w:rStyle w:val="printable"/>
                <w:rFonts w:ascii="Times New Roman" w:hAnsi="Times New Roman" w:cs="Times New Roman"/>
                <w:color w:val="000000"/>
              </w:rPr>
              <w:t>_________________________</w:t>
            </w:r>
          </w:p>
        </w:tc>
      </w:tr>
      <w:tr w:rsidR="00F44EBA" w:rsidRPr="00870DE1" w:rsidTr="005519FC">
        <w:trPr>
          <w:tblCellSpacing w:w="15" w:type="dxa"/>
        </w:trPr>
        <w:tc>
          <w:tcPr>
            <w:tcW w:w="4693"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rPr>
            </w:pPr>
            <w:r w:rsidRPr="00870DE1">
              <w:rPr>
                <w:rFonts w:ascii="Times New Roman" w:hAnsi="Times New Roman" w:cs="Times New Roman"/>
                <w:color w:val="000000"/>
              </w:rPr>
              <w:t>Средства вычислительной техники и связи</w:t>
            </w:r>
          </w:p>
        </w:tc>
        <w:tc>
          <w:tcPr>
            <w:tcW w:w="4692"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rPr>
            </w:pPr>
            <w:r w:rsidRPr="00870DE1">
              <w:rPr>
                <w:rFonts w:ascii="Times New Roman" w:hAnsi="Times New Roman" w:cs="Times New Roman"/>
                <w:color w:val="000000"/>
              </w:rPr>
              <w:t>- сумки и чехлы для переносных компьютеров;</w:t>
            </w:r>
          </w:p>
          <w:p w:rsidR="00F44EBA" w:rsidRPr="00870DE1" w:rsidRDefault="008629B6">
            <w:pPr>
              <w:pStyle w:val="a5"/>
              <w:rPr>
                <w:rFonts w:ascii="Times New Roman" w:hAnsi="Times New Roman" w:cs="Times New Roman"/>
                <w:color w:val="000000"/>
              </w:rPr>
            </w:pPr>
            <w:r w:rsidRPr="00870DE1">
              <w:rPr>
                <w:rFonts w:ascii="Times New Roman" w:hAnsi="Times New Roman" w:cs="Times New Roman"/>
                <w:color w:val="000000"/>
              </w:rPr>
              <w:t>- сумки для проекторов;</w:t>
            </w:r>
          </w:p>
          <w:p w:rsidR="00F44EBA" w:rsidRPr="00870DE1" w:rsidRDefault="008629B6">
            <w:pPr>
              <w:pStyle w:val="a5"/>
              <w:rPr>
                <w:rFonts w:ascii="Times New Roman" w:hAnsi="Times New Roman" w:cs="Times New Roman"/>
                <w:color w:val="000000"/>
              </w:rPr>
            </w:pPr>
            <w:r w:rsidRPr="00870DE1">
              <w:rPr>
                <w:rFonts w:ascii="Times New Roman" w:hAnsi="Times New Roman" w:cs="Times New Roman"/>
                <w:color w:val="000000"/>
              </w:rPr>
              <w:t>- чехлы, сумки и кобуры для радиостанций и сотовых телефонов;</w:t>
            </w:r>
          </w:p>
          <w:p w:rsidR="00F44EBA" w:rsidRPr="00870DE1" w:rsidRDefault="008629B6">
            <w:pPr>
              <w:pStyle w:val="a5"/>
              <w:rPr>
                <w:rFonts w:ascii="Times New Roman" w:hAnsi="Times New Roman" w:cs="Times New Roman"/>
                <w:color w:val="000000"/>
              </w:rPr>
            </w:pPr>
            <w:r w:rsidRPr="00870DE1">
              <w:rPr>
                <w:rFonts w:ascii="Times New Roman" w:hAnsi="Times New Roman" w:cs="Times New Roman"/>
                <w:color w:val="000000"/>
              </w:rPr>
              <w:t>- зарядные устройства для сотовых телефонов, мобильных компьютеров, радиостанций;</w:t>
            </w:r>
          </w:p>
          <w:p w:rsidR="00F44EBA" w:rsidRPr="00870DE1" w:rsidRDefault="008629B6">
            <w:pPr>
              <w:pStyle w:val="a5"/>
              <w:rPr>
                <w:rFonts w:ascii="Times New Roman" w:hAnsi="Times New Roman" w:cs="Times New Roman"/>
                <w:color w:val="000000"/>
              </w:rPr>
            </w:pPr>
            <w:r w:rsidRPr="00870DE1">
              <w:rPr>
                <w:rFonts w:ascii="Times New Roman" w:hAnsi="Times New Roman" w:cs="Times New Roman"/>
                <w:color w:val="000000"/>
              </w:rPr>
              <w:t xml:space="preserve">- внешние блоки питания для ноутбуков, </w:t>
            </w:r>
            <w:r w:rsidRPr="00870DE1">
              <w:rPr>
                <w:rFonts w:ascii="Times New Roman" w:hAnsi="Times New Roman" w:cs="Times New Roman"/>
                <w:color w:val="000000"/>
              </w:rPr>
              <w:lastRenderedPageBreak/>
              <w:t>моноблочных компьютеров;</w:t>
            </w:r>
          </w:p>
          <w:p w:rsidR="00F44EBA" w:rsidRPr="00870DE1" w:rsidRDefault="008629B6">
            <w:pPr>
              <w:pStyle w:val="a5"/>
              <w:rPr>
                <w:rFonts w:ascii="Times New Roman" w:hAnsi="Times New Roman" w:cs="Times New Roman"/>
                <w:color w:val="000000"/>
              </w:rPr>
            </w:pPr>
            <w:r w:rsidRPr="00870DE1">
              <w:rPr>
                <w:rFonts w:ascii="Times New Roman" w:hAnsi="Times New Roman" w:cs="Times New Roman"/>
                <w:color w:val="000000"/>
              </w:rPr>
              <w:t xml:space="preserve">- </w:t>
            </w:r>
            <w:r w:rsidRPr="00870DE1">
              <w:rPr>
                <w:rStyle w:val="printable"/>
                <w:rFonts w:ascii="Times New Roman" w:hAnsi="Times New Roman" w:cs="Times New Roman"/>
                <w:color w:val="000000"/>
              </w:rPr>
              <w:t>_________________________</w:t>
            </w:r>
          </w:p>
        </w:tc>
      </w:tr>
      <w:tr w:rsidR="00F44EBA" w:rsidRPr="00870DE1" w:rsidTr="005519FC">
        <w:trPr>
          <w:tblCellSpacing w:w="15" w:type="dxa"/>
        </w:trPr>
        <w:tc>
          <w:tcPr>
            <w:tcW w:w="4693"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rPr>
            </w:pPr>
            <w:r w:rsidRPr="00870DE1">
              <w:rPr>
                <w:rFonts w:ascii="Times New Roman" w:hAnsi="Times New Roman" w:cs="Times New Roman"/>
                <w:color w:val="000000"/>
              </w:rPr>
              <w:lastRenderedPageBreak/>
              <w:t>Фото- и видеотехника</w:t>
            </w:r>
          </w:p>
        </w:tc>
        <w:tc>
          <w:tcPr>
            <w:tcW w:w="4692"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rPr>
            </w:pPr>
            <w:r w:rsidRPr="00870DE1">
              <w:rPr>
                <w:rFonts w:ascii="Times New Roman" w:hAnsi="Times New Roman" w:cs="Times New Roman"/>
                <w:color w:val="000000"/>
              </w:rPr>
              <w:t>- штативы;</w:t>
            </w:r>
          </w:p>
          <w:p w:rsidR="00F44EBA" w:rsidRPr="00870DE1" w:rsidRDefault="008629B6">
            <w:pPr>
              <w:pStyle w:val="a5"/>
              <w:rPr>
                <w:rFonts w:ascii="Times New Roman" w:hAnsi="Times New Roman" w:cs="Times New Roman"/>
                <w:color w:val="000000"/>
              </w:rPr>
            </w:pPr>
            <w:r w:rsidRPr="00870DE1">
              <w:rPr>
                <w:rFonts w:ascii="Times New Roman" w:hAnsi="Times New Roman" w:cs="Times New Roman"/>
                <w:color w:val="000000"/>
              </w:rPr>
              <w:t>- сумки и чехлы;</w:t>
            </w:r>
          </w:p>
          <w:p w:rsidR="00F44EBA" w:rsidRPr="00870DE1" w:rsidRDefault="008629B6">
            <w:pPr>
              <w:pStyle w:val="a5"/>
              <w:rPr>
                <w:rFonts w:ascii="Times New Roman" w:hAnsi="Times New Roman" w:cs="Times New Roman"/>
                <w:color w:val="000000"/>
              </w:rPr>
            </w:pPr>
            <w:r w:rsidRPr="00870DE1">
              <w:rPr>
                <w:rFonts w:ascii="Times New Roman" w:hAnsi="Times New Roman" w:cs="Times New Roman"/>
                <w:color w:val="000000"/>
              </w:rPr>
              <w:t>- сменная оптика;</w:t>
            </w:r>
          </w:p>
          <w:p w:rsidR="00F44EBA" w:rsidRPr="00870DE1" w:rsidRDefault="008629B6">
            <w:pPr>
              <w:pStyle w:val="a5"/>
              <w:rPr>
                <w:rFonts w:ascii="Times New Roman" w:hAnsi="Times New Roman" w:cs="Times New Roman"/>
                <w:color w:val="000000"/>
              </w:rPr>
            </w:pPr>
            <w:r w:rsidRPr="00870DE1">
              <w:rPr>
                <w:rFonts w:ascii="Times New Roman" w:hAnsi="Times New Roman" w:cs="Times New Roman"/>
                <w:color w:val="000000"/>
              </w:rPr>
              <w:t xml:space="preserve">- </w:t>
            </w:r>
            <w:r w:rsidRPr="00870DE1">
              <w:rPr>
                <w:rStyle w:val="printable"/>
                <w:rFonts w:ascii="Times New Roman" w:hAnsi="Times New Roman" w:cs="Times New Roman"/>
                <w:color w:val="000000"/>
              </w:rPr>
              <w:t>_________________________</w:t>
            </w:r>
          </w:p>
        </w:tc>
      </w:tr>
      <w:tr w:rsidR="00F44EBA" w:rsidRPr="00870DE1" w:rsidTr="005519FC">
        <w:trPr>
          <w:tblCellSpacing w:w="15" w:type="dxa"/>
        </w:trPr>
        <w:tc>
          <w:tcPr>
            <w:tcW w:w="4693"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rPr>
            </w:pPr>
            <w:r w:rsidRPr="00870DE1">
              <w:rPr>
                <w:rFonts w:ascii="Times New Roman" w:hAnsi="Times New Roman" w:cs="Times New Roman"/>
                <w:color w:val="000000"/>
              </w:rPr>
              <w:t xml:space="preserve">Ручной </w:t>
            </w:r>
            <w:proofErr w:type="spellStart"/>
            <w:r w:rsidRPr="00870DE1">
              <w:rPr>
                <w:rFonts w:ascii="Times New Roman" w:hAnsi="Times New Roman" w:cs="Times New Roman"/>
                <w:color w:val="000000"/>
              </w:rPr>
              <w:t>электр</w:t>
            </w:r>
            <w:proofErr w:type="gramStart"/>
            <w:r w:rsidRPr="00870DE1">
              <w:rPr>
                <w:rFonts w:ascii="Times New Roman" w:hAnsi="Times New Roman" w:cs="Times New Roman"/>
                <w:color w:val="000000"/>
              </w:rPr>
              <w:t>о</w:t>
            </w:r>
            <w:proofErr w:type="spellEnd"/>
            <w:r w:rsidRPr="00870DE1">
              <w:rPr>
                <w:rFonts w:ascii="Times New Roman" w:hAnsi="Times New Roman" w:cs="Times New Roman"/>
                <w:color w:val="000000"/>
              </w:rPr>
              <w:t>-</w:t>
            </w:r>
            <w:proofErr w:type="gramEnd"/>
            <w:r w:rsidRPr="00870DE1">
              <w:rPr>
                <w:rFonts w:ascii="Times New Roman" w:hAnsi="Times New Roman" w:cs="Times New Roman"/>
                <w:color w:val="000000"/>
              </w:rPr>
              <w:t xml:space="preserve"> </w:t>
            </w:r>
            <w:proofErr w:type="spellStart"/>
            <w:r w:rsidRPr="00870DE1">
              <w:rPr>
                <w:rFonts w:ascii="Times New Roman" w:hAnsi="Times New Roman" w:cs="Times New Roman"/>
                <w:color w:val="000000"/>
              </w:rPr>
              <w:t>пневмоинструмент</w:t>
            </w:r>
            <w:proofErr w:type="spellEnd"/>
          </w:p>
        </w:tc>
        <w:tc>
          <w:tcPr>
            <w:tcW w:w="4692"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rPr>
            </w:pPr>
            <w:r w:rsidRPr="00870DE1">
              <w:rPr>
                <w:rFonts w:ascii="Times New Roman" w:hAnsi="Times New Roman" w:cs="Times New Roman"/>
                <w:color w:val="000000"/>
              </w:rPr>
              <w:t>- сумки (ящики);</w:t>
            </w:r>
          </w:p>
          <w:p w:rsidR="00F44EBA" w:rsidRPr="00870DE1" w:rsidRDefault="008629B6">
            <w:pPr>
              <w:pStyle w:val="a5"/>
              <w:rPr>
                <w:rFonts w:ascii="Times New Roman" w:hAnsi="Times New Roman" w:cs="Times New Roman"/>
                <w:color w:val="000000"/>
              </w:rPr>
            </w:pPr>
            <w:r w:rsidRPr="00870DE1">
              <w:rPr>
                <w:rFonts w:ascii="Times New Roman" w:hAnsi="Times New Roman" w:cs="Times New Roman"/>
                <w:color w:val="000000"/>
              </w:rPr>
              <w:t>- сменные насадки;</w:t>
            </w:r>
          </w:p>
          <w:p w:rsidR="00F44EBA" w:rsidRPr="00870DE1" w:rsidRDefault="008629B6">
            <w:pPr>
              <w:pStyle w:val="a5"/>
              <w:rPr>
                <w:rFonts w:ascii="Times New Roman" w:hAnsi="Times New Roman" w:cs="Times New Roman"/>
                <w:color w:val="000000"/>
              </w:rPr>
            </w:pPr>
            <w:r w:rsidRPr="00870DE1">
              <w:rPr>
                <w:rFonts w:ascii="Times New Roman" w:hAnsi="Times New Roman" w:cs="Times New Roman"/>
                <w:color w:val="000000"/>
              </w:rPr>
              <w:t>- сменные аккумуляторные батареи;</w:t>
            </w:r>
          </w:p>
          <w:p w:rsidR="00F44EBA" w:rsidRPr="00870DE1" w:rsidRDefault="008629B6">
            <w:pPr>
              <w:pStyle w:val="a5"/>
              <w:rPr>
                <w:rFonts w:ascii="Times New Roman" w:hAnsi="Times New Roman" w:cs="Times New Roman"/>
                <w:color w:val="000000"/>
              </w:rPr>
            </w:pPr>
            <w:r w:rsidRPr="00870DE1">
              <w:rPr>
                <w:rFonts w:ascii="Times New Roman" w:hAnsi="Times New Roman" w:cs="Times New Roman"/>
                <w:color w:val="000000"/>
              </w:rPr>
              <w:t>- зарядные устройства;</w:t>
            </w:r>
          </w:p>
          <w:p w:rsidR="00F44EBA" w:rsidRPr="00870DE1" w:rsidRDefault="008629B6">
            <w:pPr>
              <w:pStyle w:val="a5"/>
              <w:rPr>
                <w:rFonts w:ascii="Times New Roman" w:hAnsi="Times New Roman" w:cs="Times New Roman"/>
                <w:color w:val="000000"/>
              </w:rPr>
            </w:pPr>
            <w:r w:rsidRPr="00870DE1">
              <w:rPr>
                <w:rFonts w:ascii="Times New Roman" w:hAnsi="Times New Roman" w:cs="Times New Roman"/>
                <w:color w:val="000000"/>
              </w:rPr>
              <w:t xml:space="preserve">- </w:t>
            </w:r>
            <w:r w:rsidRPr="00870DE1">
              <w:rPr>
                <w:rStyle w:val="printable"/>
                <w:rFonts w:ascii="Times New Roman" w:hAnsi="Times New Roman" w:cs="Times New Roman"/>
                <w:color w:val="000000"/>
              </w:rPr>
              <w:t>_________________________</w:t>
            </w:r>
          </w:p>
        </w:tc>
      </w:tr>
    </w:tbl>
    <w:p w:rsidR="00F44EBA" w:rsidRPr="00870DE1" w:rsidRDefault="008629B6" w:rsidP="00421201">
      <w:pPr>
        <w:pStyle w:val="a5"/>
        <w:numPr>
          <w:ilvl w:val="1"/>
          <w:numId w:val="2"/>
        </w:numPr>
        <w:rPr>
          <w:rFonts w:ascii="Times New Roman" w:hAnsi="Times New Roman" w:cs="Times New Roman"/>
          <w:sz w:val="28"/>
          <w:szCs w:val="28"/>
        </w:rPr>
      </w:pPr>
      <w:r w:rsidRPr="00870DE1">
        <w:rPr>
          <w:rFonts w:ascii="Times New Roman" w:hAnsi="Times New Roman" w:cs="Times New Roman"/>
          <w:sz w:val="28"/>
          <w:szCs w:val="28"/>
        </w:rPr>
        <w:t>Особенности учета персональных компьютеров и иной вычислительной техники</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В учреждении определен следующий порядок учета компьютерной вычислительной техники и периферийных устройств к ней:</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4.7.1.</w:t>
      </w:r>
      <w:r w:rsidRPr="00870DE1">
        <w:rPr>
          <w:rFonts w:ascii="Times New Roman" w:hAnsi="Times New Roman" w:cs="Times New Roman"/>
          <w:sz w:val="28"/>
          <w:szCs w:val="28"/>
        </w:rPr>
        <w:t xml:space="preserve"> Оборудование для локально-вычислительной сети (ЛВС) учитывается как отдельные инвентарные объекты. В Инвентарной карточке каждого объекта указывается его принадлежность к виду ЛВС.</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4.7.2.</w:t>
      </w:r>
      <w:r w:rsidRPr="00870DE1">
        <w:rPr>
          <w:rFonts w:ascii="Times New Roman" w:hAnsi="Times New Roman" w:cs="Times New Roman"/>
          <w:sz w:val="28"/>
          <w:szCs w:val="28"/>
        </w:rPr>
        <w:t xml:space="preserve"> Оборудование для автоматизированного рабочего места (АРМ) учитывается как самостоятельные объекты, а именно:</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ноутбук с манипулятором "мышь";</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моноблок с клавиатурой и манипулятором "мышь";</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системный блок, включая аппаратное обеспечение, монитор, клавиатуру, манипулятор "мышь";</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принтер;</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многофункциональное устройство;</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сканер;</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копир;</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lastRenderedPageBreak/>
        <w:t>- источник бесперебойного питания;</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xml:space="preserve">- внешний модуль </w:t>
      </w:r>
      <w:proofErr w:type="spellStart"/>
      <w:r w:rsidRPr="00870DE1">
        <w:rPr>
          <w:rFonts w:ascii="Times New Roman" w:hAnsi="Times New Roman" w:cs="Times New Roman"/>
          <w:sz w:val="28"/>
          <w:szCs w:val="28"/>
        </w:rPr>
        <w:t>Wi-Fi</w:t>
      </w:r>
      <w:proofErr w:type="spellEnd"/>
      <w:r w:rsidRPr="00870DE1">
        <w:rPr>
          <w:rFonts w:ascii="Times New Roman" w:hAnsi="Times New Roman" w:cs="Times New Roman"/>
          <w:sz w:val="28"/>
          <w:szCs w:val="28"/>
        </w:rPr>
        <w:t>.</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Иные компоненты персонального компьютера могут классифицироваться как:</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xml:space="preserve">- самостоятельные объекты основных средств </w:t>
      </w:r>
      <w:r w:rsidRPr="00870DE1">
        <w:rPr>
          <w:rStyle w:val="printable"/>
          <w:rFonts w:ascii="Times New Roman" w:hAnsi="Times New Roman" w:cs="Times New Roman"/>
          <w:sz w:val="28"/>
          <w:szCs w:val="28"/>
        </w:rPr>
        <w:t xml:space="preserve">наушники, колонки, </w:t>
      </w:r>
      <w:proofErr w:type="spellStart"/>
      <w:r w:rsidRPr="00870DE1">
        <w:rPr>
          <w:rStyle w:val="printable"/>
          <w:rFonts w:ascii="Times New Roman" w:hAnsi="Times New Roman" w:cs="Times New Roman"/>
          <w:sz w:val="28"/>
          <w:szCs w:val="28"/>
        </w:rPr>
        <w:t>web</w:t>
      </w:r>
      <w:proofErr w:type="spellEnd"/>
      <w:r w:rsidRPr="00870DE1">
        <w:rPr>
          <w:rStyle w:val="printable"/>
          <w:rFonts w:ascii="Times New Roman" w:hAnsi="Times New Roman" w:cs="Times New Roman"/>
          <w:sz w:val="28"/>
          <w:szCs w:val="28"/>
        </w:rPr>
        <w:t xml:space="preserve"> камеры</w:t>
      </w:r>
      <w:r w:rsidRPr="00870DE1">
        <w:rPr>
          <w:rFonts w:ascii="Times New Roman" w:hAnsi="Times New Roman" w:cs="Times New Roman"/>
          <w:sz w:val="28"/>
          <w:szCs w:val="28"/>
        </w:rPr>
        <w:t>;</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xml:space="preserve">- составные части персонального компьютера </w:t>
      </w:r>
      <w:r w:rsidRPr="00870DE1">
        <w:rPr>
          <w:rStyle w:val="printable"/>
          <w:rFonts w:ascii="Times New Roman" w:hAnsi="Times New Roman" w:cs="Times New Roman"/>
          <w:sz w:val="28"/>
          <w:szCs w:val="28"/>
        </w:rPr>
        <w:t xml:space="preserve">внешний модем, </w:t>
      </w:r>
      <w:proofErr w:type="spellStart"/>
      <w:r w:rsidRPr="00870DE1">
        <w:rPr>
          <w:rStyle w:val="printable"/>
          <w:rFonts w:ascii="Times New Roman" w:hAnsi="Times New Roman" w:cs="Times New Roman"/>
          <w:sz w:val="28"/>
          <w:szCs w:val="28"/>
        </w:rPr>
        <w:t>разветвитель</w:t>
      </w:r>
      <w:proofErr w:type="spellEnd"/>
      <w:r w:rsidRPr="00870DE1">
        <w:rPr>
          <w:rStyle w:val="printable"/>
          <w:rFonts w:ascii="Times New Roman" w:hAnsi="Times New Roman" w:cs="Times New Roman"/>
          <w:sz w:val="28"/>
          <w:szCs w:val="28"/>
        </w:rPr>
        <w:t xml:space="preserve"> USB.</w:t>
      </w:r>
      <w:r w:rsidRPr="00870DE1">
        <w:rPr>
          <w:rFonts w:ascii="Times New Roman" w:hAnsi="Times New Roman" w:cs="Times New Roman"/>
          <w:sz w:val="28"/>
          <w:szCs w:val="28"/>
        </w:rPr>
        <w:t>.</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Также некоторые компоненты могут числиться как самостоятельные инвентарные объекты структурной части основного средства - персонального компьютера, имеющие срок полезного использования, существенно отличающийся от срока полезного использования персонального компьютера в целом.</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Соответствующее решение принимается Комиссией по поступлению и выбытию активов.</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При включении в состав персонального компьютера перечень всех компонентов приводится в Инвентарной карточке.</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4.7.3.</w:t>
      </w:r>
      <w:r w:rsidRPr="00870DE1">
        <w:rPr>
          <w:rFonts w:ascii="Times New Roman" w:hAnsi="Times New Roman" w:cs="Times New Roman"/>
          <w:sz w:val="28"/>
          <w:szCs w:val="28"/>
        </w:rPr>
        <w:t xml:space="preserve"> Персональный компьютер и периферийные устройства к нему в составе сложного изделия или прибора  могут классифицироваться как:</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составная часть сложного изделия (прибора), с обязательной отметкой в Инвентарной карточке изделия (прибора);</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самостоятельный инвентарный объе</w:t>
      </w:r>
      <w:proofErr w:type="gramStart"/>
      <w:r w:rsidRPr="00870DE1">
        <w:rPr>
          <w:rFonts w:ascii="Times New Roman" w:hAnsi="Times New Roman" w:cs="Times New Roman"/>
          <w:sz w:val="28"/>
          <w:szCs w:val="28"/>
        </w:rPr>
        <w:t>кт стр</w:t>
      </w:r>
      <w:proofErr w:type="gramEnd"/>
      <w:r w:rsidRPr="00870DE1">
        <w:rPr>
          <w:rFonts w:ascii="Times New Roman" w:hAnsi="Times New Roman" w:cs="Times New Roman"/>
          <w:sz w:val="28"/>
          <w:szCs w:val="28"/>
        </w:rPr>
        <w:t>уктурной части основного средства - сложного изделия (прибора), имеющий срок полезного использования, существенно отличающийся от срока полезного использования сложного изделия (прибора).</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Соответствующее решение принимается Комиссией по поступлению и выбытию активов.</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4.7.4.</w:t>
      </w:r>
      <w:r w:rsidRPr="00870DE1">
        <w:rPr>
          <w:rFonts w:ascii="Times New Roman" w:hAnsi="Times New Roman" w:cs="Times New Roman"/>
          <w:sz w:val="28"/>
          <w:szCs w:val="28"/>
        </w:rPr>
        <w:t xml:space="preserve"> Предустановленное лицензионное программное обеспечение (неисключительные права)</w:t>
      </w:r>
      <w:proofErr w:type="gramStart"/>
      <w:r w:rsidRPr="00870DE1">
        <w:rPr>
          <w:rFonts w:ascii="Times New Roman" w:hAnsi="Times New Roman" w:cs="Times New Roman"/>
          <w:sz w:val="28"/>
          <w:szCs w:val="28"/>
        </w:rPr>
        <w:t xml:space="preserve"> ,</w:t>
      </w:r>
      <w:proofErr w:type="gramEnd"/>
      <w:r w:rsidRPr="00870DE1">
        <w:rPr>
          <w:rFonts w:ascii="Times New Roman" w:hAnsi="Times New Roman" w:cs="Times New Roman"/>
          <w:sz w:val="28"/>
          <w:szCs w:val="28"/>
        </w:rPr>
        <w:t xml:space="preserve"> стоимость которого спецификацией договора не определенна, учитывается в составе персонального компьютера.</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4.8.</w:t>
      </w:r>
      <w:r w:rsidRPr="00870DE1">
        <w:rPr>
          <w:rFonts w:ascii="Times New Roman" w:hAnsi="Times New Roman" w:cs="Times New Roman"/>
          <w:sz w:val="28"/>
          <w:szCs w:val="28"/>
        </w:rPr>
        <w:t xml:space="preserve"> Особенности учета единых функционирующих систем</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4.8.1.</w:t>
      </w:r>
      <w:r w:rsidRPr="00870DE1">
        <w:rPr>
          <w:rFonts w:ascii="Times New Roman" w:hAnsi="Times New Roman" w:cs="Times New Roman"/>
          <w:sz w:val="28"/>
          <w:szCs w:val="28"/>
        </w:rPr>
        <w:t xml:space="preserve"> К единым функционирующим системам относятся:</w:t>
      </w:r>
    </w:p>
    <w:p w:rsidR="00F44EBA" w:rsidRPr="00870DE1" w:rsidRDefault="008629B6">
      <w:pPr>
        <w:pStyle w:val="a5"/>
        <w:divId w:val="213394713"/>
        <w:rPr>
          <w:rFonts w:ascii="Times New Roman" w:hAnsi="Times New Roman" w:cs="Times New Roman"/>
          <w:sz w:val="28"/>
          <w:szCs w:val="28"/>
        </w:rPr>
      </w:pPr>
      <w:r w:rsidRPr="00870DE1">
        <w:rPr>
          <w:rFonts w:ascii="Times New Roman" w:hAnsi="Times New Roman" w:cs="Times New Roman"/>
          <w:sz w:val="28"/>
          <w:szCs w:val="28"/>
        </w:rPr>
        <w:lastRenderedPageBreak/>
        <w:t>- пожарная сигнализация;</w:t>
      </w:r>
    </w:p>
    <w:p w:rsidR="00F44EBA" w:rsidRPr="00870DE1" w:rsidRDefault="008629B6">
      <w:pPr>
        <w:pStyle w:val="a5"/>
        <w:divId w:val="1349717711"/>
        <w:rPr>
          <w:rFonts w:ascii="Times New Roman" w:hAnsi="Times New Roman" w:cs="Times New Roman"/>
          <w:sz w:val="28"/>
          <w:szCs w:val="28"/>
        </w:rPr>
      </w:pPr>
      <w:r w:rsidRPr="00870DE1">
        <w:rPr>
          <w:rFonts w:ascii="Times New Roman" w:hAnsi="Times New Roman" w:cs="Times New Roman"/>
          <w:sz w:val="28"/>
          <w:szCs w:val="28"/>
        </w:rPr>
        <w:t>- охранная сигнализация;</w:t>
      </w:r>
    </w:p>
    <w:p w:rsidR="00F44EBA" w:rsidRPr="00870DE1" w:rsidRDefault="008629B6">
      <w:pPr>
        <w:pStyle w:val="a5"/>
        <w:divId w:val="819730385"/>
        <w:rPr>
          <w:rFonts w:ascii="Times New Roman" w:hAnsi="Times New Roman" w:cs="Times New Roman"/>
          <w:sz w:val="28"/>
          <w:szCs w:val="28"/>
        </w:rPr>
      </w:pPr>
      <w:r w:rsidRPr="00870DE1">
        <w:rPr>
          <w:rFonts w:ascii="Times New Roman" w:hAnsi="Times New Roman" w:cs="Times New Roman"/>
          <w:sz w:val="28"/>
          <w:szCs w:val="28"/>
        </w:rPr>
        <w:t>- система вид</w:t>
      </w:r>
      <w:proofErr w:type="gramStart"/>
      <w:r w:rsidRPr="00870DE1">
        <w:rPr>
          <w:rFonts w:ascii="Times New Roman" w:hAnsi="Times New Roman" w:cs="Times New Roman"/>
          <w:sz w:val="28"/>
          <w:szCs w:val="28"/>
        </w:rPr>
        <w:t>ео и ау</w:t>
      </w:r>
      <w:proofErr w:type="gramEnd"/>
      <w:r w:rsidRPr="00870DE1">
        <w:rPr>
          <w:rFonts w:ascii="Times New Roman" w:hAnsi="Times New Roman" w:cs="Times New Roman"/>
          <w:sz w:val="28"/>
          <w:szCs w:val="28"/>
        </w:rPr>
        <w:t>дио наблюдения;</w:t>
      </w:r>
    </w:p>
    <w:p w:rsidR="00F44EBA" w:rsidRPr="00870DE1" w:rsidRDefault="008629B6">
      <w:pPr>
        <w:pStyle w:val="a5"/>
        <w:divId w:val="836650859"/>
        <w:rPr>
          <w:rFonts w:ascii="Times New Roman" w:hAnsi="Times New Roman" w:cs="Times New Roman"/>
          <w:sz w:val="28"/>
          <w:szCs w:val="28"/>
        </w:rPr>
      </w:pPr>
      <w:r w:rsidRPr="00870DE1">
        <w:rPr>
          <w:rFonts w:ascii="Times New Roman" w:hAnsi="Times New Roman" w:cs="Times New Roman"/>
          <w:sz w:val="28"/>
          <w:szCs w:val="28"/>
        </w:rPr>
        <w:t>- система контроля доступа;</w:t>
      </w:r>
    </w:p>
    <w:p w:rsidR="00F44EBA" w:rsidRPr="00870DE1" w:rsidRDefault="008629B6">
      <w:pPr>
        <w:pStyle w:val="a5"/>
        <w:divId w:val="1969817764"/>
        <w:rPr>
          <w:rFonts w:ascii="Times New Roman" w:hAnsi="Times New Roman" w:cs="Times New Roman"/>
          <w:sz w:val="28"/>
          <w:szCs w:val="28"/>
        </w:rPr>
      </w:pPr>
      <w:r w:rsidRPr="00870DE1">
        <w:rPr>
          <w:rFonts w:ascii="Times New Roman" w:hAnsi="Times New Roman" w:cs="Times New Roman"/>
          <w:sz w:val="28"/>
          <w:szCs w:val="28"/>
        </w:rPr>
        <w:t>- кабельная система локальной вычислительной сети;</w:t>
      </w:r>
    </w:p>
    <w:p w:rsidR="00F44EBA" w:rsidRPr="00870DE1" w:rsidRDefault="008629B6">
      <w:pPr>
        <w:pStyle w:val="a5"/>
        <w:divId w:val="334649047"/>
        <w:rPr>
          <w:rFonts w:ascii="Times New Roman" w:hAnsi="Times New Roman" w:cs="Times New Roman"/>
          <w:sz w:val="28"/>
          <w:szCs w:val="28"/>
        </w:rPr>
      </w:pPr>
      <w:r w:rsidRPr="00870DE1">
        <w:rPr>
          <w:rFonts w:ascii="Times New Roman" w:hAnsi="Times New Roman" w:cs="Times New Roman"/>
          <w:sz w:val="28"/>
          <w:szCs w:val="28"/>
        </w:rPr>
        <w:t>- телефонная сеть;</w:t>
      </w:r>
    </w:p>
    <w:p w:rsidR="00F44EBA" w:rsidRPr="00870DE1" w:rsidRDefault="008629B6">
      <w:pPr>
        <w:pStyle w:val="a5"/>
        <w:divId w:val="681934540"/>
        <w:rPr>
          <w:rFonts w:ascii="Times New Roman" w:hAnsi="Times New Roman" w:cs="Times New Roman"/>
          <w:sz w:val="28"/>
          <w:szCs w:val="28"/>
        </w:rPr>
      </w:pPr>
      <w:r w:rsidRPr="00870DE1">
        <w:rPr>
          <w:rFonts w:ascii="Times New Roman" w:hAnsi="Times New Roman" w:cs="Times New Roman"/>
          <w:sz w:val="28"/>
          <w:szCs w:val="28"/>
        </w:rPr>
        <w:t>- "тревожная кнопка";</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4.8.2.</w:t>
      </w:r>
      <w:r w:rsidRPr="00870DE1">
        <w:rPr>
          <w:rFonts w:ascii="Times New Roman" w:hAnsi="Times New Roman" w:cs="Times New Roman"/>
          <w:sz w:val="28"/>
          <w:szCs w:val="28"/>
        </w:rPr>
        <w:t xml:space="preserve"> Единые функционирующие системы:</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не являются отдельными объектами основных средств (за исключением ситуаций, указанных в настоящей Учетной политике);</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расходы на установку и расширение систем (включая приведение в состояние, пригодное к эксплуатации) не относятся на увеличение стоимости каких-либо основных средств.</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Информация о смонтированной системе отражается с указанием даты ввода в эксплуатацию и конкретных помещений, оборудованных системой, в Инвентарной карточке (</w:t>
      </w:r>
      <w:hyperlink r:id="rId47" w:anchor="/document/70951956/entry/4010" w:tgtFrame="_blank" w:tooltip="Открыть документ в системе Гарант" w:history="1">
        <w:r w:rsidRPr="00870DE1">
          <w:rPr>
            <w:rStyle w:val="a3"/>
            <w:rFonts w:ascii="Times New Roman" w:hAnsi="Times New Roman" w:cs="Times New Roman"/>
            <w:sz w:val="28"/>
            <w:szCs w:val="28"/>
          </w:rPr>
          <w:t>ф. 0504031</w:t>
        </w:r>
      </w:hyperlink>
      <w:r w:rsidRPr="00870DE1">
        <w:rPr>
          <w:rFonts w:ascii="Times New Roman" w:hAnsi="Times New Roman" w:cs="Times New Roman"/>
          <w:sz w:val="28"/>
          <w:szCs w:val="28"/>
        </w:rPr>
        <w:t>) соответствующего здания (сооружения), учитываемого в балансовом учете, в разделе "Индивидуальные характеристики".</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4.8.3.</w:t>
      </w:r>
      <w:r w:rsidRPr="00870DE1">
        <w:rPr>
          <w:rFonts w:ascii="Times New Roman" w:hAnsi="Times New Roman" w:cs="Times New Roman"/>
          <w:sz w:val="28"/>
          <w:szCs w:val="28"/>
        </w:rPr>
        <w:t xml:space="preserve"> Отдельные элементы единых функционирующих систем, соответствующие критериям отнесения к основным средствам, подлежат учету в составе основных средств согласно решению Комиссии по поступлению и выбытию активов.</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4.8.4.</w:t>
      </w:r>
      <w:r w:rsidRPr="00870DE1">
        <w:rPr>
          <w:rFonts w:ascii="Times New Roman" w:hAnsi="Times New Roman" w:cs="Times New Roman"/>
          <w:sz w:val="28"/>
          <w:szCs w:val="28"/>
        </w:rPr>
        <w:t xml:space="preserve"> Единые функционирующие системы признаются в учете самостоятельными объектами основных средств, если:</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они получены от иных организаций бюджетной сферы (в т.ч. в результате реорганизации) в виде одного инвентарного объекта (единой системы);</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являются неотделимыми улучшениями в арендованные объекты;</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согласно решению Комиссии по поступлению и выбытию активов система представляет собой комплекс объектов основных средств, признаваемых для целей бухгалтерского учета единым инвентарным объектом согласно положениям настоящей Учетной политики.</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lastRenderedPageBreak/>
        <w:t>4.10.</w:t>
      </w:r>
      <w:r w:rsidRPr="00870DE1">
        <w:rPr>
          <w:rFonts w:ascii="Times New Roman" w:hAnsi="Times New Roman" w:cs="Times New Roman"/>
          <w:sz w:val="28"/>
          <w:szCs w:val="28"/>
        </w:rPr>
        <w:t xml:space="preserve"> Организация учета основных средств</w:t>
      </w:r>
    </w:p>
    <w:p w:rsidR="00F44EBA" w:rsidRPr="00870DE1" w:rsidRDefault="008629B6">
      <w:pPr>
        <w:pStyle w:val="a5"/>
        <w:divId w:val="62681270"/>
        <w:rPr>
          <w:rFonts w:ascii="Times New Roman" w:hAnsi="Times New Roman" w:cs="Times New Roman"/>
          <w:sz w:val="28"/>
          <w:szCs w:val="28"/>
        </w:rPr>
      </w:pPr>
      <w:r w:rsidRPr="00870DE1">
        <w:rPr>
          <w:rStyle w:val="enumerated"/>
          <w:rFonts w:ascii="Times New Roman" w:hAnsi="Times New Roman" w:cs="Times New Roman"/>
          <w:sz w:val="28"/>
          <w:szCs w:val="28"/>
        </w:rPr>
        <w:t>4.10.1.</w:t>
      </w:r>
      <w:r w:rsidRPr="00870DE1">
        <w:rPr>
          <w:rFonts w:ascii="Times New Roman" w:hAnsi="Times New Roman" w:cs="Times New Roman"/>
          <w:sz w:val="28"/>
          <w:szCs w:val="28"/>
        </w:rPr>
        <w:t xml:space="preserve"> Учет введенных в эксплуатацию объектов стоимостью до 10 000 рублей включительно осуществляется на </w:t>
      </w:r>
      <w:proofErr w:type="spellStart"/>
      <w:r w:rsidRPr="00870DE1">
        <w:rPr>
          <w:rFonts w:ascii="Times New Roman" w:hAnsi="Times New Roman" w:cs="Times New Roman"/>
          <w:sz w:val="28"/>
          <w:szCs w:val="28"/>
        </w:rPr>
        <w:t>забалансовом</w:t>
      </w:r>
      <w:proofErr w:type="spellEnd"/>
      <w:r w:rsidRPr="00870DE1">
        <w:rPr>
          <w:rFonts w:ascii="Times New Roman" w:hAnsi="Times New Roman" w:cs="Times New Roman"/>
          <w:sz w:val="28"/>
          <w:szCs w:val="28"/>
        </w:rPr>
        <w:t xml:space="preserve"> счете 21 "Основные средства в эксплуатации": в условной оценке: один объект, один рубль.</w:t>
      </w:r>
    </w:p>
    <w:p w:rsidR="00F44EBA" w:rsidRPr="00870DE1" w:rsidRDefault="008629B6">
      <w:pPr>
        <w:pStyle w:val="a5"/>
        <w:rPr>
          <w:rFonts w:ascii="Times New Roman" w:hAnsi="Times New Roman" w:cs="Times New Roman"/>
          <w:color w:val="FF0000"/>
          <w:sz w:val="28"/>
          <w:szCs w:val="28"/>
        </w:rPr>
      </w:pPr>
      <w:r w:rsidRPr="00870DE1">
        <w:rPr>
          <w:rStyle w:val="enumerated"/>
          <w:rFonts w:ascii="Times New Roman" w:hAnsi="Times New Roman" w:cs="Times New Roman"/>
          <w:sz w:val="28"/>
          <w:szCs w:val="28"/>
        </w:rPr>
        <w:t>4.10.2.</w:t>
      </w:r>
      <w:r w:rsidRPr="00870DE1">
        <w:rPr>
          <w:rFonts w:ascii="Times New Roman" w:hAnsi="Times New Roman" w:cs="Times New Roman"/>
          <w:sz w:val="28"/>
          <w:szCs w:val="28"/>
        </w:rPr>
        <w:t xml:space="preserve"> Начисление амортизации по основным средствам осуществляется ежемесячно и отражается последним днем календарного месяца, за который она начисляется, в Ведомости начисления амортизации</w:t>
      </w:r>
      <w:proofErr w:type="gramStart"/>
      <w:r w:rsidRPr="00870DE1">
        <w:rPr>
          <w:rFonts w:ascii="Times New Roman" w:hAnsi="Times New Roman" w:cs="Times New Roman"/>
          <w:sz w:val="28"/>
          <w:szCs w:val="28"/>
        </w:rPr>
        <w:t xml:space="preserve"> </w:t>
      </w:r>
      <w:r w:rsidR="00421201" w:rsidRPr="00870DE1">
        <w:rPr>
          <w:rFonts w:ascii="Times New Roman" w:hAnsi="Times New Roman" w:cs="Times New Roman"/>
          <w:sz w:val="28"/>
          <w:szCs w:val="28"/>
        </w:rPr>
        <w:t>.</w:t>
      </w:r>
      <w:proofErr w:type="gramEnd"/>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4.10.3.</w:t>
      </w:r>
      <w:r w:rsidRPr="00870DE1">
        <w:rPr>
          <w:rFonts w:ascii="Times New Roman" w:hAnsi="Times New Roman" w:cs="Times New Roman"/>
          <w:sz w:val="28"/>
          <w:szCs w:val="28"/>
        </w:rPr>
        <w:t xml:space="preserve"> Под консервацией понимается прекращение эксплуатации объекта на срок более </w:t>
      </w:r>
      <w:r w:rsidRPr="00870DE1">
        <w:rPr>
          <w:rStyle w:val="printable"/>
          <w:rFonts w:ascii="Times New Roman" w:hAnsi="Times New Roman" w:cs="Times New Roman"/>
          <w:sz w:val="28"/>
          <w:szCs w:val="28"/>
        </w:rPr>
        <w:t>трех</w:t>
      </w:r>
      <w:r w:rsidRPr="00870DE1">
        <w:rPr>
          <w:rFonts w:ascii="Times New Roman" w:hAnsi="Times New Roman" w:cs="Times New Roman"/>
          <w:sz w:val="28"/>
          <w:szCs w:val="28"/>
        </w:rPr>
        <w:t xml:space="preserve"> месяцев с возможностью возобновления использования.</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Перевод объектов основных средств на консервацию осуществляется на основании приказа руководителя учреждения, которым устанавливается</w:t>
      </w:r>
      <w:proofErr w:type="gramStart"/>
      <w:r w:rsidRPr="00870DE1">
        <w:rPr>
          <w:rFonts w:ascii="Times New Roman" w:hAnsi="Times New Roman" w:cs="Times New Roman"/>
          <w:sz w:val="28"/>
          <w:szCs w:val="28"/>
        </w:rPr>
        <w:t xml:space="preserve"> :</w:t>
      </w:r>
      <w:proofErr w:type="gramEnd"/>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конкретный срок консервации;</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проводимые мероприятия.</w:t>
      </w:r>
    </w:p>
    <w:p w:rsidR="00F44EBA" w:rsidRPr="00870DE1" w:rsidRDefault="008629B6" w:rsidP="007848AC">
      <w:pPr>
        <w:pStyle w:val="a5"/>
        <w:ind w:firstLine="708"/>
        <w:rPr>
          <w:rFonts w:ascii="Times New Roman" w:hAnsi="Times New Roman" w:cs="Times New Roman"/>
          <w:sz w:val="28"/>
          <w:szCs w:val="28"/>
        </w:rPr>
      </w:pPr>
      <w:r w:rsidRPr="00870DE1">
        <w:rPr>
          <w:rFonts w:ascii="Times New Roman" w:hAnsi="Times New Roman" w:cs="Times New Roman"/>
          <w:sz w:val="28"/>
          <w:szCs w:val="28"/>
        </w:rPr>
        <w:t xml:space="preserve">К приказу прилагается обоснование экономической целесообразности консервации. </w:t>
      </w:r>
    </w:p>
    <w:p w:rsidR="00F44EBA" w:rsidRPr="00870DE1" w:rsidRDefault="008629B6" w:rsidP="007848AC">
      <w:pPr>
        <w:pStyle w:val="a5"/>
        <w:ind w:firstLine="708"/>
        <w:rPr>
          <w:rFonts w:ascii="Times New Roman" w:hAnsi="Times New Roman" w:cs="Times New Roman"/>
          <w:sz w:val="28"/>
          <w:szCs w:val="28"/>
        </w:rPr>
      </w:pPr>
      <w:r w:rsidRPr="00870DE1">
        <w:rPr>
          <w:rFonts w:ascii="Times New Roman" w:hAnsi="Times New Roman" w:cs="Times New Roman"/>
          <w:sz w:val="28"/>
          <w:szCs w:val="28"/>
        </w:rPr>
        <w:t>После осуществления предусмотренных приказом мероприятий Комиссия по поступлению и выбытию активов учреждения оформляет Акт о консервации объекта основных средств, утверждаемый руководителем учреждения. В Акте указываются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w:t>
      </w:r>
    </w:p>
    <w:p w:rsidR="00F44EBA" w:rsidRPr="00870DE1" w:rsidRDefault="008629B6" w:rsidP="007848AC">
      <w:pPr>
        <w:pStyle w:val="a5"/>
        <w:ind w:firstLine="708"/>
        <w:rPr>
          <w:rFonts w:ascii="Times New Roman" w:hAnsi="Times New Roman" w:cs="Times New Roman"/>
          <w:sz w:val="28"/>
          <w:szCs w:val="28"/>
        </w:rPr>
      </w:pPr>
      <w:r w:rsidRPr="00870DE1">
        <w:rPr>
          <w:rFonts w:ascii="Times New Roman" w:hAnsi="Times New Roman" w:cs="Times New Roman"/>
          <w:sz w:val="28"/>
          <w:szCs w:val="28"/>
        </w:rPr>
        <w:t>Информация о консервации (</w:t>
      </w:r>
      <w:proofErr w:type="spellStart"/>
      <w:r w:rsidRPr="00870DE1">
        <w:rPr>
          <w:rFonts w:ascii="Times New Roman" w:hAnsi="Times New Roman" w:cs="Times New Roman"/>
          <w:sz w:val="28"/>
          <w:szCs w:val="28"/>
        </w:rPr>
        <w:t>расконсервация</w:t>
      </w:r>
      <w:proofErr w:type="spellEnd"/>
      <w:r w:rsidRPr="00870DE1">
        <w:rPr>
          <w:rFonts w:ascii="Times New Roman" w:hAnsi="Times New Roman" w:cs="Times New Roman"/>
          <w:sz w:val="28"/>
          <w:szCs w:val="28"/>
        </w:rPr>
        <w:t>) объекта основных средств вносится в Инвентарную карточку объекта (без отражения по соответствующим счетам аналитического учета счета 0 101 00 000 "Основные средства").</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4.10.4.</w:t>
      </w:r>
      <w:r w:rsidRPr="00870DE1">
        <w:rPr>
          <w:rFonts w:ascii="Times New Roman" w:hAnsi="Times New Roman" w:cs="Times New Roman"/>
          <w:sz w:val="28"/>
          <w:szCs w:val="28"/>
        </w:rPr>
        <w:t xml:space="preserve"> Решение об отнесении капитальных вложений в объект операционной аренды к неотделимым (отделимым) улучшениям принимается коллегиальным решением, основанным на профессиональном суждении квалифицированных специалистов, входящих в состав Комиссии по поступлению и выбытию активов.</w:t>
      </w:r>
    </w:p>
    <w:p w:rsidR="00F44EBA" w:rsidRPr="00870DE1" w:rsidRDefault="008629B6" w:rsidP="007848AC">
      <w:pPr>
        <w:pStyle w:val="a5"/>
        <w:ind w:firstLine="708"/>
        <w:rPr>
          <w:rFonts w:ascii="Times New Roman" w:hAnsi="Times New Roman" w:cs="Times New Roman"/>
          <w:sz w:val="28"/>
          <w:szCs w:val="28"/>
        </w:rPr>
      </w:pPr>
      <w:r w:rsidRPr="00870DE1">
        <w:rPr>
          <w:rFonts w:ascii="Times New Roman" w:hAnsi="Times New Roman" w:cs="Times New Roman"/>
          <w:sz w:val="28"/>
          <w:szCs w:val="28"/>
        </w:rPr>
        <w:t>Стоимость работ по восстановлению (поддержанию) характеристик арендованного объекта не учитывается в составе капитальных вложений, а относится на расходы.</w:t>
      </w:r>
    </w:p>
    <w:p w:rsidR="003604AF" w:rsidRPr="00870DE1" w:rsidRDefault="003604AF">
      <w:pPr>
        <w:pStyle w:val="2"/>
        <w:rPr>
          <w:rStyle w:val="enumerated"/>
          <w:rFonts w:ascii="Times New Roman" w:eastAsia="Times New Roman" w:hAnsi="Times New Roman" w:cs="Times New Roman"/>
          <w:i w:val="0"/>
          <w:sz w:val="28"/>
          <w:szCs w:val="28"/>
        </w:rPr>
      </w:pPr>
    </w:p>
    <w:p w:rsidR="00F44EBA" w:rsidRPr="00870DE1" w:rsidRDefault="008629B6">
      <w:pPr>
        <w:pStyle w:val="2"/>
        <w:rPr>
          <w:rFonts w:ascii="Times New Roman" w:eastAsia="Times New Roman" w:hAnsi="Times New Roman" w:cs="Times New Roman"/>
          <w:i w:val="0"/>
          <w:sz w:val="28"/>
          <w:szCs w:val="28"/>
        </w:rPr>
      </w:pPr>
      <w:r w:rsidRPr="00870DE1">
        <w:rPr>
          <w:rStyle w:val="enumerated"/>
          <w:rFonts w:ascii="Times New Roman" w:eastAsia="Times New Roman" w:hAnsi="Times New Roman" w:cs="Times New Roman"/>
          <w:i w:val="0"/>
          <w:sz w:val="28"/>
          <w:szCs w:val="28"/>
        </w:rPr>
        <w:lastRenderedPageBreak/>
        <w:t>5.</w:t>
      </w:r>
      <w:r w:rsidRPr="00870DE1">
        <w:rPr>
          <w:rFonts w:ascii="Times New Roman" w:eastAsia="Times New Roman" w:hAnsi="Times New Roman" w:cs="Times New Roman"/>
          <w:i w:val="0"/>
          <w:sz w:val="28"/>
          <w:szCs w:val="28"/>
        </w:rPr>
        <w:t xml:space="preserve"> Учет нематериальных активов</w:t>
      </w:r>
    </w:p>
    <w:p w:rsidR="00F44EBA" w:rsidRPr="00870DE1" w:rsidRDefault="008629B6">
      <w:pPr>
        <w:pStyle w:val="a5"/>
        <w:divId w:val="216479622"/>
        <w:rPr>
          <w:rFonts w:ascii="Times New Roman" w:hAnsi="Times New Roman" w:cs="Times New Roman"/>
          <w:sz w:val="28"/>
          <w:szCs w:val="28"/>
        </w:rPr>
      </w:pPr>
      <w:r w:rsidRPr="00870DE1">
        <w:rPr>
          <w:rStyle w:val="enumerated"/>
          <w:rFonts w:ascii="Times New Roman" w:hAnsi="Times New Roman" w:cs="Times New Roman"/>
          <w:sz w:val="28"/>
          <w:szCs w:val="28"/>
        </w:rPr>
        <w:t>5.1.</w:t>
      </w:r>
      <w:r w:rsidRPr="00870DE1">
        <w:rPr>
          <w:rFonts w:ascii="Times New Roman" w:hAnsi="Times New Roman" w:cs="Times New Roman"/>
          <w:sz w:val="28"/>
          <w:szCs w:val="28"/>
        </w:rPr>
        <w:t xml:space="preserve"> Инвентарный номер нематериального актива состоит из </w:t>
      </w:r>
      <w:r w:rsidRPr="00870DE1">
        <w:rPr>
          <w:rStyle w:val="printable"/>
          <w:rFonts w:ascii="Times New Roman" w:hAnsi="Times New Roman" w:cs="Times New Roman"/>
          <w:sz w:val="28"/>
          <w:szCs w:val="28"/>
        </w:rPr>
        <w:t>10</w:t>
      </w:r>
      <w:r w:rsidRPr="00870DE1">
        <w:rPr>
          <w:rFonts w:ascii="Times New Roman" w:hAnsi="Times New Roman" w:cs="Times New Roman"/>
          <w:sz w:val="28"/>
          <w:szCs w:val="28"/>
        </w:rPr>
        <w:t xml:space="preserve"> знаков и формируется по следующим правилам: в первых пяти знаках указывается синтетический счет объекта учета, в последующих знаках указывается порядковый номер нематериального актива в рамках общей нумерации объектов нематериальных активов в учреждении.</w:t>
      </w:r>
    </w:p>
    <w:p w:rsidR="00F44EBA" w:rsidRPr="00870DE1" w:rsidRDefault="008629B6">
      <w:pPr>
        <w:pStyle w:val="a5"/>
        <w:divId w:val="376246295"/>
        <w:rPr>
          <w:rFonts w:ascii="Times New Roman" w:hAnsi="Times New Roman" w:cs="Times New Roman"/>
          <w:sz w:val="28"/>
          <w:szCs w:val="28"/>
        </w:rPr>
      </w:pPr>
      <w:r w:rsidRPr="00870DE1">
        <w:rPr>
          <w:rStyle w:val="enumerated"/>
          <w:rFonts w:ascii="Times New Roman" w:hAnsi="Times New Roman" w:cs="Times New Roman"/>
          <w:sz w:val="28"/>
          <w:szCs w:val="28"/>
        </w:rPr>
        <w:t>5.2.</w:t>
      </w:r>
      <w:r w:rsidRPr="00870DE1">
        <w:rPr>
          <w:rFonts w:ascii="Times New Roman" w:hAnsi="Times New Roman" w:cs="Times New Roman"/>
          <w:sz w:val="28"/>
          <w:szCs w:val="28"/>
        </w:rPr>
        <w:t xml:space="preserve"> Начисление амортизации объектов нематериальных активов осуществляется линейным методом.</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5.3.</w:t>
      </w:r>
      <w:r w:rsidRPr="00870DE1">
        <w:rPr>
          <w:rFonts w:ascii="Times New Roman" w:hAnsi="Times New Roman" w:cs="Times New Roman"/>
          <w:sz w:val="28"/>
          <w:szCs w:val="28"/>
        </w:rPr>
        <w:t xml:space="preserve"> Возможность установления срока полезного использования по объектам, входящим в подгруппу "Нематериальные активы с неопределенным сроком полезного использования", осуществляется при проведении ежегодной инвентаризации в целях составления бухгалтерской отчетности.</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В случае установления сроков полезного использования для нематериальных активов, входящих в подгруппу "Нематериальные активы с неопределенным сроком полезного использования", способ начисления амортизации по ним определяется согласно положениям настоящей учетной политики, если иной способ не будет выбран инвентаризационной комиссией.</w:t>
      </w:r>
    </w:p>
    <w:p w:rsidR="00F44EBA" w:rsidRPr="00870DE1" w:rsidRDefault="008629B6">
      <w:pPr>
        <w:pStyle w:val="2"/>
        <w:rPr>
          <w:rFonts w:ascii="Times New Roman" w:eastAsia="Times New Roman" w:hAnsi="Times New Roman" w:cs="Times New Roman"/>
          <w:sz w:val="28"/>
          <w:szCs w:val="28"/>
        </w:rPr>
      </w:pPr>
      <w:r w:rsidRPr="00870DE1">
        <w:rPr>
          <w:rStyle w:val="enumerated"/>
          <w:rFonts w:ascii="Times New Roman" w:eastAsia="Times New Roman" w:hAnsi="Times New Roman" w:cs="Times New Roman"/>
          <w:sz w:val="28"/>
          <w:szCs w:val="28"/>
        </w:rPr>
        <w:t>6.</w:t>
      </w:r>
      <w:r w:rsidRPr="00870DE1">
        <w:rPr>
          <w:rFonts w:ascii="Times New Roman" w:eastAsia="Times New Roman" w:hAnsi="Times New Roman" w:cs="Times New Roman"/>
          <w:sz w:val="28"/>
          <w:szCs w:val="28"/>
        </w:rPr>
        <w:t xml:space="preserve"> Амортизация</w:t>
      </w:r>
    </w:p>
    <w:p w:rsidR="00F44EBA" w:rsidRPr="00870DE1" w:rsidRDefault="008629B6">
      <w:pPr>
        <w:pStyle w:val="a5"/>
        <w:divId w:val="1539322031"/>
        <w:rPr>
          <w:rFonts w:ascii="Times New Roman" w:hAnsi="Times New Roman" w:cs="Times New Roman"/>
          <w:sz w:val="28"/>
          <w:szCs w:val="28"/>
        </w:rPr>
      </w:pPr>
      <w:r w:rsidRPr="00870DE1">
        <w:rPr>
          <w:rStyle w:val="enumerated"/>
          <w:rFonts w:ascii="Times New Roman" w:hAnsi="Times New Roman" w:cs="Times New Roman"/>
          <w:sz w:val="28"/>
          <w:szCs w:val="28"/>
        </w:rPr>
        <w:t>6.1.</w:t>
      </w:r>
      <w:r w:rsidRPr="00870DE1">
        <w:rPr>
          <w:rFonts w:ascii="Times New Roman" w:hAnsi="Times New Roman" w:cs="Times New Roman"/>
          <w:sz w:val="28"/>
          <w:szCs w:val="28"/>
        </w:rPr>
        <w:t xml:space="preserve"> Начисление амортизации объектов основных средств осуществляется линейным методом.</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6.2.</w:t>
      </w:r>
      <w:r w:rsidRPr="00870DE1">
        <w:rPr>
          <w:rFonts w:ascii="Times New Roman" w:hAnsi="Times New Roman" w:cs="Times New Roman"/>
          <w:sz w:val="28"/>
          <w:szCs w:val="28"/>
        </w:rPr>
        <w:t xml:space="preserve"> На структурную часть объекта основных средств, для которой Комиссия по поступлению и выбытию активов установила срок полезного использования, отличающийся от срока использования остальных частей объекта, амортизация начисляется отдельно. Стоимость этой части профильная Комиссия определяет в соответствующем протоколе.</w:t>
      </w:r>
    </w:p>
    <w:p w:rsidR="00F44EBA" w:rsidRPr="00870DE1" w:rsidRDefault="008629B6">
      <w:pPr>
        <w:pStyle w:val="a5"/>
        <w:divId w:val="759255936"/>
        <w:rPr>
          <w:rFonts w:ascii="Times New Roman" w:hAnsi="Times New Roman" w:cs="Times New Roman"/>
          <w:sz w:val="28"/>
          <w:szCs w:val="28"/>
        </w:rPr>
      </w:pPr>
      <w:r w:rsidRPr="00870DE1">
        <w:rPr>
          <w:rStyle w:val="enumerated"/>
          <w:rFonts w:ascii="Times New Roman" w:hAnsi="Times New Roman" w:cs="Times New Roman"/>
          <w:sz w:val="28"/>
          <w:szCs w:val="28"/>
        </w:rPr>
        <w:t>6.3.</w:t>
      </w:r>
      <w:r w:rsidRPr="00870DE1">
        <w:rPr>
          <w:rFonts w:ascii="Times New Roman" w:hAnsi="Times New Roman" w:cs="Times New Roman"/>
          <w:sz w:val="28"/>
          <w:szCs w:val="28"/>
        </w:rPr>
        <w:t xml:space="preserve"> Если срок полезного использования и метод начисления амортизации структурной части объекта основных средств - единицы учета - совпадает со сроком полезного использования и методом начисления амортизации иных частей, составляющих совместно со структурной частью объекта основных средств единый объект имущества, амортизация по структурной части начисляется отдельно.</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6.4.</w:t>
      </w:r>
      <w:r w:rsidRPr="00870DE1">
        <w:rPr>
          <w:rFonts w:ascii="Times New Roman" w:hAnsi="Times New Roman" w:cs="Times New Roman"/>
          <w:sz w:val="28"/>
          <w:szCs w:val="28"/>
        </w:rPr>
        <w:t xml:space="preserve"> </w:t>
      </w:r>
      <w:proofErr w:type="gramStart"/>
      <w:r w:rsidRPr="00870DE1">
        <w:rPr>
          <w:rFonts w:ascii="Times New Roman" w:hAnsi="Times New Roman" w:cs="Times New Roman"/>
          <w:sz w:val="28"/>
          <w:szCs w:val="28"/>
        </w:rPr>
        <w:t xml:space="preserve">Расходы на амортизацию основных средств, прав пользования активами и нематериальных активов, непосредственно использованных при создании (изготовлении) объектов нефинансовых активов за счет собственных ресурсов (хозяйственным способом), учитываются в составе вложений в нефинансовые активы при формировании первоначальной стоимости создаваемого (изготавливаемого) объекта (начисление амортизации </w:t>
      </w:r>
      <w:r w:rsidRPr="00870DE1">
        <w:rPr>
          <w:rFonts w:ascii="Times New Roman" w:hAnsi="Times New Roman" w:cs="Times New Roman"/>
          <w:sz w:val="28"/>
          <w:szCs w:val="28"/>
        </w:rPr>
        <w:lastRenderedPageBreak/>
        <w:t>отражается по дебету счета 0 106 00 000 "Вложения в нефинансовые активы" и кредиту счета 0 104 00 000</w:t>
      </w:r>
      <w:proofErr w:type="gramEnd"/>
      <w:r w:rsidRPr="00870DE1">
        <w:rPr>
          <w:rFonts w:ascii="Times New Roman" w:hAnsi="Times New Roman" w:cs="Times New Roman"/>
          <w:sz w:val="28"/>
          <w:szCs w:val="28"/>
        </w:rPr>
        <w:t xml:space="preserve"> "</w:t>
      </w:r>
      <w:proofErr w:type="gramStart"/>
      <w:r w:rsidRPr="00870DE1">
        <w:rPr>
          <w:rFonts w:ascii="Times New Roman" w:hAnsi="Times New Roman" w:cs="Times New Roman"/>
          <w:sz w:val="28"/>
          <w:szCs w:val="28"/>
        </w:rPr>
        <w:t>Амортизация").</w:t>
      </w:r>
      <w:proofErr w:type="gramEnd"/>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6.5.</w:t>
      </w:r>
      <w:r w:rsidRPr="00870DE1">
        <w:rPr>
          <w:rFonts w:ascii="Times New Roman" w:hAnsi="Times New Roman" w:cs="Times New Roman"/>
          <w:sz w:val="28"/>
          <w:szCs w:val="28"/>
        </w:rPr>
        <w:t xml:space="preserve"> По результатам достройки, дооборудования, реконструкции, модернизации объекта основных сре</w:t>
      </w:r>
      <w:proofErr w:type="gramStart"/>
      <w:r w:rsidRPr="00870DE1">
        <w:rPr>
          <w:rFonts w:ascii="Times New Roman" w:hAnsi="Times New Roman" w:cs="Times New Roman"/>
          <w:sz w:val="28"/>
          <w:szCs w:val="28"/>
        </w:rPr>
        <w:t>дств пр</w:t>
      </w:r>
      <w:proofErr w:type="gramEnd"/>
      <w:r w:rsidRPr="00870DE1">
        <w:rPr>
          <w:rFonts w:ascii="Times New Roman" w:hAnsi="Times New Roman" w:cs="Times New Roman"/>
          <w:sz w:val="28"/>
          <w:szCs w:val="28"/>
        </w:rPr>
        <w:t>офильной комиссией учреждения принимаются решения:</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1) о пересмотре срока полезного использования объекта в связи с изменением первоначально принятых нормативных показателей его функционирования;</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2) об отсутствии оснований для пересмотра срока полезного использования объекта.</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Если после модернизации (достройки, дооборудования, реконструкции) объекта срок его полезного использования не изменяется, то начисление амортизации в целях бухгалтерского учета при линейном способе производится исходя из остаточной стоимости, увеличенной на затраты по модернизации (достройке, дооборудованию, реконструкции), и оставшегося срока полезного использования.</w:t>
      </w:r>
    </w:p>
    <w:p w:rsidR="00F44EBA" w:rsidRPr="00870DE1" w:rsidRDefault="008629B6">
      <w:pPr>
        <w:pStyle w:val="a5"/>
        <w:divId w:val="2110614111"/>
        <w:rPr>
          <w:rFonts w:ascii="Times New Roman" w:hAnsi="Times New Roman" w:cs="Times New Roman"/>
          <w:sz w:val="28"/>
          <w:szCs w:val="28"/>
        </w:rPr>
      </w:pPr>
      <w:r w:rsidRPr="00870DE1">
        <w:rPr>
          <w:rStyle w:val="enumerated"/>
          <w:rFonts w:ascii="Times New Roman" w:hAnsi="Times New Roman" w:cs="Times New Roman"/>
          <w:sz w:val="28"/>
          <w:szCs w:val="28"/>
        </w:rPr>
        <w:t>6.6.</w:t>
      </w:r>
      <w:r w:rsidRPr="00870DE1">
        <w:rPr>
          <w:rFonts w:ascii="Times New Roman" w:hAnsi="Times New Roman" w:cs="Times New Roman"/>
          <w:sz w:val="28"/>
          <w:szCs w:val="28"/>
        </w:rPr>
        <w:t xml:space="preserve"> При переоценке основных средств, в том числе предназначенных для продажи или передаче организациям </w:t>
      </w:r>
      <w:proofErr w:type="spellStart"/>
      <w:r w:rsidRPr="00870DE1">
        <w:rPr>
          <w:rFonts w:ascii="Times New Roman" w:hAnsi="Times New Roman" w:cs="Times New Roman"/>
          <w:sz w:val="28"/>
          <w:szCs w:val="28"/>
        </w:rPr>
        <w:t>небюджетной</w:t>
      </w:r>
      <w:proofErr w:type="spellEnd"/>
      <w:r w:rsidRPr="00870DE1">
        <w:rPr>
          <w:rFonts w:ascii="Times New Roman" w:hAnsi="Times New Roman" w:cs="Times New Roman"/>
          <w:sz w:val="28"/>
          <w:szCs w:val="28"/>
        </w:rPr>
        <w:t xml:space="preserve"> сферы, накопленная амортизация, исчисленная на дату переоценки, пересчитывается пропорционально изменению первоначальной стоимости объекта: сумма накопленной амортизации и балансовая стоимость основного средства умножаются на одинаковый коэффициент. Такой способ отражения пересчета накопленной амортизации применяется при налич</w:t>
      </w:r>
      <w:proofErr w:type="gramStart"/>
      <w:r w:rsidRPr="00870DE1">
        <w:rPr>
          <w:rFonts w:ascii="Times New Roman" w:hAnsi="Times New Roman" w:cs="Times New Roman"/>
          <w:sz w:val="28"/>
          <w:szCs w:val="28"/>
        </w:rPr>
        <w:t>ии у о</w:t>
      </w:r>
      <w:proofErr w:type="gramEnd"/>
      <w:r w:rsidRPr="00870DE1">
        <w:rPr>
          <w:rFonts w:ascii="Times New Roman" w:hAnsi="Times New Roman" w:cs="Times New Roman"/>
          <w:sz w:val="28"/>
          <w:szCs w:val="28"/>
        </w:rPr>
        <w:t xml:space="preserve">сновного средства остаточной стоимости по состоянию на дату переоценки. Если остаточная стоимость равно нулю, то накопленная амортизация, исчисленная до проведения переоценки, относится на уменьшение балансовой стоимости объекта по кредиту соответствующего балансового счета учета основного средства. После это остаточная стоимость увеличивается на сумму </w:t>
      </w:r>
      <w:proofErr w:type="spellStart"/>
      <w:r w:rsidRPr="00870DE1">
        <w:rPr>
          <w:rFonts w:ascii="Times New Roman" w:hAnsi="Times New Roman" w:cs="Times New Roman"/>
          <w:sz w:val="28"/>
          <w:szCs w:val="28"/>
        </w:rPr>
        <w:t>дооценки</w:t>
      </w:r>
      <w:proofErr w:type="spellEnd"/>
      <w:r w:rsidRPr="00870DE1">
        <w:rPr>
          <w:rFonts w:ascii="Times New Roman" w:hAnsi="Times New Roman" w:cs="Times New Roman"/>
          <w:sz w:val="28"/>
          <w:szCs w:val="28"/>
        </w:rPr>
        <w:t xml:space="preserve"> до справедливой стоимости по дебету соответствующего балансового счета учета основного средства.</w:t>
      </w:r>
    </w:p>
    <w:p w:rsidR="00F44EBA" w:rsidRPr="00870DE1" w:rsidRDefault="008629B6">
      <w:pPr>
        <w:pStyle w:val="a5"/>
        <w:divId w:val="1727145640"/>
        <w:rPr>
          <w:rFonts w:ascii="Times New Roman" w:hAnsi="Times New Roman" w:cs="Times New Roman"/>
          <w:sz w:val="28"/>
          <w:szCs w:val="28"/>
        </w:rPr>
      </w:pPr>
      <w:r w:rsidRPr="00870DE1">
        <w:rPr>
          <w:rStyle w:val="enumerated"/>
          <w:rFonts w:ascii="Times New Roman" w:hAnsi="Times New Roman" w:cs="Times New Roman"/>
          <w:sz w:val="28"/>
          <w:szCs w:val="28"/>
        </w:rPr>
        <w:t>6.7.</w:t>
      </w:r>
      <w:r w:rsidRPr="00870DE1">
        <w:rPr>
          <w:rFonts w:ascii="Times New Roman" w:hAnsi="Times New Roman" w:cs="Times New Roman"/>
          <w:sz w:val="28"/>
          <w:szCs w:val="28"/>
        </w:rPr>
        <w:t xml:space="preserve"> Начисление амортизации по неотделимым улучшениям в объекты операционной аренды производится исходя из срока полезного использования, определяемого в общеустановленном порядке для арендованных объектов.</w:t>
      </w:r>
    </w:p>
    <w:p w:rsidR="003604AF" w:rsidRPr="00870DE1" w:rsidRDefault="003604AF">
      <w:pPr>
        <w:pStyle w:val="2"/>
        <w:rPr>
          <w:rStyle w:val="enumerated"/>
          <w:rFonts w:ascii="Times New Roman" w:eastAsia="Times New Roman" w:hAnsi="Times New Roman" w:cs="Times New Roman"/>
          <w:i w:val="0"/>
          <w:sz w:val="28"/>
          <w:szCs w:val="28"/>
        </w:rPr>
      </w:pPr>
    </w:p>
    <w:p w:rsidR="003604AF" w:rsidRPr="00870DE1" w:rsidRDefault="003604AF">
      <w:pPr>
        <w:pStyle w:val="2"/>
        <w:rPr>
          <w:rStyle w:val="enumerated"/>
          <w:rFonts w:ascii="Times New Roman" w:eastAsia="Times New Roman" w:hAnsi="Times New Roman" w:cs="Times New Roman"/>
          <w:i w:val="0"/>
          <w:sz w:val="28"/>
          <w:szCs w:val="28"/>
        </w:rPr>
      </w:pPr>
    </w:p>
    <w:p w:rsidR="003604AF" w:rsidRPr="00870DE1" w:rsidRDefault="003604AF">
      <w:pPr>
        <w:pStyle w:val="2"/>
        <w:rPr>
          <w:rStyle w:val="enumerated"/>
          <w:rFonts w:ascii="Times New Roman" w:eastAsia="Times New Roman" w:hAnsi="Times New Roman" w:cs="Times New Roman"/>
          <w:i w:val="0"/>
          <w:sz w:val="28"/>
          <w:szCs w:val="28"/>
        </w:rPr>
      </w:pPr>
    </w:p>
    <w:p w:rsidR="00F44EBA" w:rsidRPr="00870DE1" w:rsidRDefault="008629B6">
      <w:pPr>
        <w:pStyle w:val="2"/>
        <w:rPr>
          <w:rFonts w:ascii="Times New Roman" w:eastAsia="Times New Roman" w:hAnsi="Times New Roman" w:cs="Times New Roman"/>
          <w:i w:val="0"/>
          <w:sz w:val="28"/>
          <w:szCs w:val="28"/>
        </w:rPr>
      </w:pPr>
      <w:r w:rsidRPr="00870DE1">
        <w:rPr>
          <w:rStyle w:val="enumerated"/>
          <w:rFonts w:ascii="Times New Roman" w:eastAsia="Times New Roman" w:hAnsi="Times New Roman" w:cs="Times New Roman"/>
          <w:i w:val="0"/>
          <w:sz w:val="28"/>
          <w:szCs w:val="28"/>
        </w:rPr>
        <w:lastRenderedPageBreak/>
        <w:t>7.</w:t>
      </w:r>
      <w:r w:rsidRPr="00870DE1">
        <w:rPr>
          <w:rFonts w:ascii="Times New Roman" w:eastAsia="Times New Roman" w:hAnsi="Times New Roman" w:cs="Times New Roman"/>
          <w:i w:val="0"/>
          <w:sz w:val="28"/>
          <w:szCs w:val="28"/>
        </w:rPr>
        <w:t xml:space="preserve"> Учет материальных запасов</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7.1.</w:t>
      </w:r>
      <w:r w:rsidRPr="00870DE1">
        <w:rPr>
          <w:rFonts w:ascii="Times New Roman" w:hAnsi="Times New Roman" w:cs="Times New Roman"/>
          <w:sz w:val="28"/>
          <w:szCs w:val="28"/>
        </w:rPr>
        <w:t xml:space="preserve"> Группировка материальных запасов по сходным характеристикам осуществлена следующим образом:</w:t>
      </w:r>
    </w:p>
    <w:p w:rsidR="00F44EBA" w:rsidRPr="00870DE1" w:rsidRDefault="008629B6">
      <w:pPr>
        <w:pStyle w:val="a5"/>
        <w:divId w:val="214315916"/>
        <w:rPr>
          <w:rFonts w:ascii="Times New Roman" w:hAnsi="Times New Roman" w:cs="Times New Roman"/>
          <w:sz w:val="28"/>
          <w:szCs w:val="28"/>
        </w:rPr>
      </w:pPr>
      <w:r w:rsidRPr="00870DE1">
        <w:rPr>
          <w:rFonts w:ascii="Times New Roman" w:hAnsi="Times New Roman" w:cs="Times New Roman"/>
          <w:sz w:val="28"/>
          <w:szCs w:val="28"/>
        </w:rPr>
        <w:t>- материалы: "медикаменты и перевязочные средства", "продукты питания", "горюче-смазочные материалы", "строительные материалы", "мягкий инвентарь";</w:t>
      </w:r>
    </w:p>
    <w:p w:rsidR="00F44EBA" w:rsidRPr="00870DE1" w:rsidRDefault="008629B6">
      <w:pPr>
        <w:pStyle w:val="a5"/>
        <w:divId w:val="269048868"/>
        <w:rPr>
          <w:rFonts w:ascii="Times New Roman" w:hAnsi="Times New Roman" w:cs="Times New Roman"/>
          <w:sz w:val="28"/>
          <w:szCs w:val="28"/>
        </w:rPr>
      </w:pPr>
      <w:r w:rsidRPr="00870DE1">
        <w:rPr>
          <w:rFonts w:ascii="Times New Roman" w:hAnsi="Times New Roman" w:cs="Times New Roman"/>
          <w:sz w:val="28"/>
          <w:szCs w:val="28"/>
        </w:rPr>
        <w:t>- товары;</w:t>
      </w:r>
    </w:p>
    <w:p w:rsidR="00F44EBA" w:rsidRPr="00870DE1" w:rsidRDefault="008629B6">
      <w:pPr>
        <w:pStyle w:val="a5"/>
        <w:divId w:val="1763649685"/>
        <w:rPr>
          <w:rFonts w:ascii="Times New Roman" w:hAnsi="Times New Roman" w:cs="Times New Roman"/>
          <w:sz w:val="28"/>
          <w:szCs w:val="28"/>
        </w:rPr>
      </w:pPr>
      <w:r w:rsidRPr="00870DE1">
        <w:rPr>
          <w:rFonts w:ascii="Times New Roman" w:hAnsi="Times New Roman" w:cs="Times New Roman"/>
          <w:sz w:val="28"/>
          <w:szCs w:val="28"/>
        </w:rPr>
        <w:t>- иные материальные запасы;</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7.2.</w:t>
      </w:r>
      <w:r w:rsidRPr="00870DE1">
        <w:rPr>
          <w:rFonts w:ascii="Times New Roman" w:hAnsi="Times New Roman" w:cs="Times New Roman"/>
          <w:sz w:val="28"/>
          <w:szCs w:val="28"/>
        </w:rPr>
        <w:t xml:space="preserve"> Единицей бухгалтерского учета материальных запасов является:</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359"/>
        <w:gridCol w:w="4116"/>
      </w:tblGrid>
      <w:tr w:rsidR="00F44EBA" w:rsidRPr="00870DE1">
        <w:trPr>
          <w:tblCellSpacing w:w="15" w:type="dxa"/>
        </w:trPr>
        <w:tc>
          <w:tcPr>
            <w:tcW w:w="15000"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Группа материальных запасов</w:t>
            </w:r>
          </w:p>
        </w:tc>
        <w:tc>
          <w:tcPr>
            <w:tcW w:w="15000"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Единица бухгалтерского учета</w:t>
            </w:r>
          </w:p>
        </w:tc>
      </w:tr>
      <w:tr w:rsidR="00F44EBA" w:rsidRPr="00870DE1">
        <w:trPr>
          <w:tblCellSpacing w:w="15" w:type="dxa"/>
        </w:trPr>
        <w:tc>
          <w:tcPr>
            <w:tcW w:w="15000"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sz w:val="28"/>
                <w:szCs w:val="28"/>
              </w:rPr>
            </w:pPr>
            <w:r w:rsidRPr="00870DE1">
              <w:rPr>
                <w:rStyle w:val="printable"/>
                <w:rFonts w:ascii="Times New Roman" w:hAnsi="Times New Roman" w:cs="Times New Roman"/>
                <w:color w:val="000000"/>
                <w:sz w:val="28"/>
                <w:szCs w:val="28"/>
              </w:rPr>
              <w:t>_________________________</w:t>
            </w:r>
          </w:p>
        </w:tc>
        <w:tc>
          <w:tcPr>
            <w:tcW w:w="15000"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sz w:val="28"/>
                <w:szCs w:val="28"/>
              </w:rPr>
            </w:pPr>
            <w:proofErr w:type="gramStart"/>
            <w:r w:rsidRPr="00870DE1">
              <w:rPr>
                <w:rFonts w:ascii="Times New Roman" w:hAnsi="Times New Roman" w:cs="Times New Roman"/>
                <w:color w:val="000000"/>
                <w:sz w:val="28"/>
                <w:szCs w:val="28"/>
              </w:rPr>
              <w:t>[выберите нужное:</w:t>
            </w:r>
            <w:proofErr w:type="gramEnd"/>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 номенклатурный номер;</w:t>
            </w:r>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 партия;</w:t>
            </w:r>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 однородная группа</w:t>
            </w:r>
          </w:p>
          <w:p w:rsidR="00F44EBA" w:rsidRPr="00870DE1" w:rsidRDefault="008629B6">
            <w:pPr>
              <w:pStyle w:val="a5"/>
              <w:rPr>
                <w:rFonts w:ascii="Times New Roman" w:hAnsi="Times New Roman" w:cs="Times New Roman"/>
                <w:color w:val="000000"/>
                <w:sz w:val="28"/>
                <w:szCs w:val="28"/>
              </w:rPr>
            </w:pPr>
            <w:proofErr w:type="gramStart"/>
            <w:r w:rsidRPr="00870DE1">
              <w:rPr>
                <w:rFonts w:ascii="Times New Roman" w:hAnsi="Times New Roman" w:cs="Times New Roman"/>
                <w:color w:val="000000"/>
                <w:sz w:val="28"/>
                <w:szCs w:val="28"/>
              </w:rPr>
              <w:t>- иное]</w:t>
            </w:r>
            <w:proofErr w:type="gramEnd"/>
          </w:p>
        </w:tc>
      </w:tr>
      <w:tr w:rsidR="00F44EBA" w:rsidRPr="00870DE1">
        <w:trPr>
          <w:tblCellSpacing w:w="15" w:type="dxa"/>
        </w:trPr>
        <w:tc>
          <w:tcPr>
            <w:tcW w:w="15000"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sz w:val="28"/>
                <w:szCs w:val="28"/>
              </w:rPr>
            </w:pPr>
            <w:r w:rsidRPr="00870DE1">
              <w:rPr>
                <w:rStyle w:val="printable"/>
                <w:rFonts w:ascii="Times New Roman" w:hAnsi="Times New Roman" w:cs="Times New Roman"/>
                <w:color w:val="000000"/>
                <w:sz w:val="28"/>
                <w:szCs w:val="28"/>
              </w:rPr>
              <w:t>_________________________</w:t>
            </w:r>
          </w:p>
        </w:tc>
        <w:tc>
          <w:tcPr>
            <w:tcW w:w="15000"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sz w:val="28"/>
                <w:szCs w:val="28"/>
              </w:rPr>
            </w:pPr>
            <w:proofErr w:type="gramStart"/>
            <w:r w:rsidRPr="00870DE1">
              <w:rPr>
                <w:rFonts w:ascii="Times New Roman" w:hAnsi="Times New Roman" w:cs="Times New Roman"/>
                <w:color w:val="000000"/>
                <w:sz w:val="28"/>
                <w:szCs w:val="28"/>
              </w:rPr>
              <w:t>[выберите нужное:</w:t>
            </w:r>
            <w:proofErr w:type="gramEnd"/>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 номенклатурный номер;</w:t>
            </w:r>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 партия;</w:t>
            </w:r>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 однородная группа</w:t>
            </w:r>
          </w:p>
          <w:p w:rsidR="00F44EBA" w:rsidRPr="00870DE1" w:rsidRDefault="008629B6">
            <w:pPr>
              <w:pStyle w:val="a5"/>
              <w:rPr>
                <w:rFonts w:ascii="Times New Roman" w:hAnsi="Times New Roman" w:cs="Times New Roman"/>
                <w:color w:val="000000"/>
                <w:sz w:val="28"/>
                <w:szCs w:val="28"/>
              </w:rPr>
            </w:pPr>
            <w:proofErr w:type="gramStart"/>
            <w:r w:rsidRPr="00870DE1">
              <w:rPr>
                <w:rFonts w:ascii="Times New Roman" w:hAnsi="Times New Roman" w:cs="Times New Roman"/>
                <w:color w:val="000000"/>
                <w:sz w:val="28"/>
                <w:szCs w:val="28"/>
              </w:rPr>
              <w:t>- иное]</w:t>
            </w:r>
            <w:proofErr w:type="gramEnd"/>
          </w:p>
        </w:tc>
      </w:tr>
    </w:tbl>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7.3.</w:t>
      </w:r>
      <w:r w:rsidRPr="00870DE1">
        <w:rPr>
          <w:rFonts w:ascii="Times New Roman" w:hAnsi="Times New Roman" w:cs="Times New Roman"/>
          <w:sz w:val="28"/>
          <w:szCs w:val="28"/>
        </w:rPr>
        <w:t xml:space="preserve"> Метод оценки материальных запасов при их выбытии (отпуске):</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433"/>
        <w:gridCol w:w="4042"/>
      </w:tblGrid>
      <w:tr w:rsidR="00F44EBA" w:rsidRPr="00870DE1">
        <w:trPr>
          <w:tblCellSpacing w:w="15" w:type="dxa"/>
        </w:trPr>
        <w:tc>
          <w:tcPr>
            <w:tcW w:w="15000"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Группа материальных запасов</w:t>
            </w:r>
          </w:p>
        </w:tc>
        <w:tc>
          <w:tcPr>
            <w:tcW w:w="15000"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Единица бухгалтерского учета</w:t>
            </w:r>
          </w:p>
        </w:tc>
      </w:tr>
      <w:tr w:rsidR="00F44EBA" w:rsidRPr="00870DE1">
        <w:trPr>
          <w:tblCellSpacing w:w="15" w:type="dxa"/>
        </w:trPr>
        <w:tc>
          <w:tcPr>
            <w:tcW w:w="15000"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sz w:val="28"/>
                <w:szCs w:val="28"/>
              </w:rPr>
            </w:pPr>
            <w:r w:rsidRPr="00870DE1">
              <w:rPr>
                <w:rStyle w:val="printable"/>
                <w:rFonts w:ascii="Times New Roman" w:hAnsi="Times New Roman" w:cs="Times New Roman"/>
                <w:color w:val="000000"/>
                <w:sz w:val="28"/>
                <w:szCs w:val="28"/>
              </w:rPr>
              <w:t>_________________________</w:t>
            </w:r>
          </w:p>
        </w:tc>
        <w:tc>
          <w:tcPr>
            <w:tcW w:w="15000"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sz w:val="28"/>
                <w:szCs w:val="28"/>
              </w:rPr>
            </w:pPr>
            <w:proofErr w:type="gramStart"/>
            <w:r w:rsidRPr="00870DE1">
              <w:rPr>
                <w:rFonts w:ascii="Times New Roman" w:hAnsi="Times New Roman" w:cs="Times New Roman"/>
                <w:color w:val="000000"/>
                <w:sz w:val="28"/>
                <w:szCs w:val="28"/>
              </w:rPr>
              <w:t>[выберите нужное:</w:t>
            </w:r>
            <w:proofErr w:type="gramEnd"/>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 по стоимости каждой единицы,</w:t>
            </w:r>
          </w:p>
          <w:p w:rsidR="00F44EBA" w:rsidRPr="00870DE1" w:rsidRDefault="008629B6">
            <w:pPr>
              <w:pStyle w:val="a5"/>
              <w:rPr>
                <w:rFonts w:ascii="Times New Roman" w:hAnsi="Times New Roman" w:cs="Times New Roman"/>
                <w:color w:val="000000"/>
                <w:sz w:val="28"/>
                <w:szCs w:val="28"/>
              </w:rPr>
            </w:pPr>
            <w:proofErr w:type="gramStart"/>
            <w:r w:rsidRPr="00870DE1">
              <w:rPr>
                <w:rFonts w:ascii="Times New Roman" w:hAnsi="Times New Roman" w:cs="Times New Roman"/>
                <w:color w:val="000000"/>
                <w:sz w:val="28"/>
                <w:szCs w:val="28"/>
              </w:rPr>
              <w:t>- по средней стоимости]</w:t>
            </w:r>
            <w:proofErr w:type="gramEnd"/>
          </w:p>
        </w:tc>
      </w:tr>
      <w:tr w:rsidR="00F44EBA" w:rsidRPr="00870DE1">
        <w:trPr>
          <w:tblCellSpacing w:w="15" w:type="dxa"/>
        </w:trPr>
        <w:tc>
          <w:tcPr>
            <w:tcW w:w="15000"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sz w:val="28"/>
                <w:szCs w:val="28"/>
              </w:rPr>
            </w:pPr>
            <w:r w:rsidRPr="00870DE1">
              <w:rPr>
                <w:rStyle w:val="printable"/>
                <w:rFonts w:ascii="Times New Roman" w:hAnsi="Times New Roman" w:cs="Times New Roman"/>
                <w:color w:val="000000"/>
                <w:sz w:val="28"/>
                <w:szCs w:val="28"/>
              </w:rPr>
              <w:t>_________________________</w:t>
            </w:r>
          </w:p>
        </w:tc>
        <w:tc>
          <w:tcPr>
            <w:tcW w:w="15000"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sz w:val="28"/>
                <w:szCs w:val="28"/>
              </w:rPr>
            </w:pPr>
            <w:proofErr w:type="gramStart"/>
            <w:r w:rsidRPr="00870DE1">
              <w:rPr>
                <w:rFonts w:ascii="Times New Roman" w:hAnsi="Times New Roman" w:cs="Times New Roman"/>
                <w:color w:val="000000"/>
                <w:sz w:val="28"/>
                <w:szCs w:val="28"/>
              </w:rPr>
              <w:t>[выберите нужное:</w:t>
            </w:r>
            <w:proofErr w:type="gramEnd"/>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lastRenderedPageBreak/>
              <w:t>- по стоимости каждой единицы,</w:t>
            </w:r>
          </w:p>
          <w:p w:rsidR="00F44EBA" w:rsidRPr="00870DE1" w:rsidRDefault="008629B6">
            <w:pPr>
              <w:pStyle w:val="a5"/>
              <w:rPr>
                <w:rFonts w:ascii="Times New Roman" w:hAnsi="Times New Roman" w:cs="Times New Roman"/>
                <w:color w:val="000000"/>
                <w:sz w:val="28"/>
                <w:szCs w:val="28"/>
              </w:rPr>
            </w:pPr>
            <w:proofErr w:type="gramStart"/>
            <w:r w:rsidRPr="00870DE1">
              <w:rPr>
                <w:rFonts w:ascii="Times New Roman" w:hAnsi="Times New Roman" w:cs="Times New Roman"/>
                <w:color w:val="000000"/>
                <w:sz w:val="28"/>
                <w:szCs w:val="28"/>
              </w:rPr>
              <w:t>- по средней стоимости]</w:t>
            </w:r>
            <w:proofErr w:type="gramEnd"/>
          </w:p>
        </w:tc>
      </w:tr>
    </w:tbl>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lastRenderedPageBreak/>
        <w:t>7.4.</w:t>
      </w:r>
      <w:r w:rsidRPr="00870DE1">
        <w:rPr>
          <w:rFonts w:ascii="Times New Roman" w:hAnsi="Times New Roman" w:cs="Times New Roman"/>
          <w:sz w:val="28"/>
          <w:szCs w:val="28"/>
        </w:rPr>
        <w:t xml:space="preserve"> Порядок списания горюче-смазочных материалов (ГСМ) устанавливается следующий:</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7.4.1.</w:t>
      </w:r>
      <w:r w:rsidRPr="00870DE1">
        <w:rPr>
          <w:rFonts w:ascii="Times New Roman" w:hAnsi="Times New Roman" w:cs="Times New Roman"/>
          <w:sz w:val="28"/>
          <w:szCs w:val="28"/>
        </w:rPr>
        <w:t xml:space="preserve"> Нормы расхода ГСМ определяются на основании:</w:t>
      </w:r>
    </w:p>
    <w:p w:rsidR="00F44EBA" w:rsidRPr="00870DE1" w:rsidRDefault="008629B6">
      <w:pPr>
        <w:pStyle w:val="a5"/>
        <w:divId w:val="1904678888"/>
        <w:rPr>
          <w:rFonts w:ascii="Times New Roman" w:hAnsi="Times New Roman" w:cs="Times New Roman"/>
          <w:sz w:val="28"/>
          <w:szCs w:val="28"/>
        </w:rPr>
      </w:pPr>
      <w:r w:rsidRPr="00870DE1">
        <w:rPr>
          <w:rFonts w:ascii="Times New Roman" w:hAnsi="Times New Roman" w:cs="Times New Roman"/>
          <w:sz w:val="28"/>
          <w:szCs w:val="28"/>
        </w:rPr>
        <w:t>- норм расхода топлив и смазочных материалов на автомобильном транспорте, утвержденных распоряжением Минтранса России от 14.03.2008 N АМ-23-р;</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и утверждаются приказом руководителя учреждения.</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7.4.2.</w:t>
      </w:r>
      <w:r w:rsidRPr="00870DE1">
        <w:rPr>
          <w:rFonts w:ascii="Times New Roman" w:hAnsi="Times New Roman" w:cs="Times New Roman"/>
          <w:sz w:val="28"/>
          <w:szCs w:val="28"/>
        </w:rPr>
        <w:t xml:space="preserve"> </w:t>
      </w:r>
      <w:r w:rsidRPr="00870DE1">
        <w:rPr>
          <w:rStyle w:val="printable"/>
          <w:rFonts w:ascii="Times New Roman" w:hAnsi="Times New Roman" w:cs="Times New Roman"/>
          <w:sz w:val="28"/>
          <w:szCs w:val="28"/>
        </w:rPr>
        <w:t>1 раз в год</w:t>
      </w:r>
      <w:r w:rsidRPr="00870DE1">
        <w:rPr>
          <w:rFonts w:ascii="Times New Roman" w:hAnsi="Times New Roman" w:cs="Times New Roman"/>
          <w:sz w:val="28"/>
          <w:szCs w:val="28"/>
        </w:rPr>
        <w:t xml:space="preserve"> производится </w:t>
      </w:r>
      <w:r w:rsidRPr="00870DE1">
        <w:rPr>
          <w:rStyle w:val="printable"/>
          <w:rFonts w:ascii="Times New Roman" w:hAnsi="Times New Roman" w:cs="Times New Roman"/>
          <w:sz w:val="28"/>
          <w:szCs w:val="28"/>
        </w:rPr>
        <w:t>Гл. бухгалтером</w:t>
      </w:r>
      <w:r w:rsidRPr="00870DE1">
        <w:rPr>
          <w:rFonts w:ascii="Times New Roman" w:hAnsi="Times New Roman" w:cs="Times New Roman"/>
          <w:sz w:val="28"/>
          <w:szCs w:val="28"/>
        </w:rPr>
        <w:t xml:space="preserve"> сопоставление фактически израсходованных объемов ГСМ с объемами, которые при конкретных обстоятельствах (с учетом пробега, времени работы на "холостом" ходу, сезонности и т.п.) должны были быть израсходованы в соответствии с установленными нормами.</w:t>
      </w:r>
    </w:p>
    <w:p w:rsidR="00F44EBA" w:rsidRPr="00870DE1" w:rsidRDefault="008629B6" w:rsidP="007848AC">
      <w:pPr>
        <w:pStyle w:val="a5"/>
        <w:ind w:firstLine="708"/>
        <w:rPr>
          <w:rFonts w:ascii="Times New Roman" w:hAnsi="Times New Roman" w:cs="Times New Roman"/>
          <w:sz w:val="28"/>
          <w:szCs w:val="28"/>
        </w:rPr>
      </w:pPr>
      <w:r w:rsidRPr="00870DE1">
        <w:rPr>
          <w:rFonts w:ascii="Times New Roman" w:hAnsi="Times New Roman" w:cs="Times New Roman"/>
          <w:sz w:val="28"/>
          <w:szCs w:val="28"/>
        </w:rPr>
        <w:t>Если при анализе фактически израсходованных объемов ГСМ будет выявлено их превышение над установленными нормами расхода топлива, то проводится разбирательство, по результатам которого может быть установлено:</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отсутствие виновных лиц (перерасход топлива обусловлен объективными причинами: эксплуатацией в чрезвычайных климатических и тяжелых дорожных условиях; неисправностью, возникшей в пути и т.п.);</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наличие виновных лиц (перерасход ГСМ может быть обусловлен нарушением водителем регламента эксплуатации автомобиля).</w:t>
      </w:r>
    </w:p>
    <w:p w:rsidR="00F44EBA" w:rsidRPr="00870DE1" w:rsidRDefault="008629B6" w:rsidP="007848AC">
      <w:pPr>
        <w:pStyle w:val="a5"/>
        <w:ind w:firstLine="708"/>
        <w:rPr>
          <w:rFonts w:ascii="Times New Roman" w:hAnsi="Times New Roman" w:cs="Times New Roman"/>
          <w:sz w:val="28"/>
          <w:szCs w:val="28"/>
        </w:rPr>
      </w:pPr>
      <w:r w:rsidRPr="00870DE1">
        <w:rPr>
          <w:rFonts w:ascii="Times New Roman" w:hAnsi="Times New Roman" w:cs="Times New Roman"/>
          <w:sz w:val="28"/>
          <w:szCs w:val="28"/>
        </w:rPr>
        <w:t xml:space="preserve">При отсутствии виновных лиц факт превышения расхода оформляется </w:t>
      </w:r>
      <w:r w:rsidRPr="00870DE1">
        <w:rPr>
          <w:rStyle w:val="printable"/>
          <w:rFonts w:ascii="Times New Roman" w:hAnsi="Times New Roman" w:cs="Times New Roman"/>
          <w:sz w:val="28"/>
          <w:szCs w:val="28"/>
        </w:rPr>
        <w:t>приказом руководителя</w:t>
      </w:r>
      <w:r w:rsidRPr="00870DE1">
        <w:rPr>
          <w:rFonts w:ascii="Times New Roman" w:hAnsi="Times New Roman" w:cs="Times New Roman"/>
          <w:sz w:val="28"/>
          <w:szCs w:val="28"/>
        </w:rPr>
        <w:t>, а также планируются мероприятия, направленные на недопущение перерасхода ГСМ в будущем (проведение ремонта неисправной техники, введение запрета на эксплуатацию отдельных единиц техники в тяжелых условиях и т.д.). Корректировка ранее сформированных затрат на соответствующих счетах не производится.</w:t>
      </w:r>
    </w:p>
    <w:p w:rsidR="00F44EBA" w:rsidRPr="00870DE1" w:rsidRDefault="008629B6" w:rsidP="007848AC">
      <w:pPr>
        <w:pStyle w:val="a5"/>
        <w:ind w:firstLine="708"/>
        <w:rPr>
          <w:rFonts w:ascii="Times New Roman" w:hAnsi="Times New Roman" w:cs="Times New Roman"/>
          <w:sz w:val="28"/>
          <w:szCs w:val="28"/>
        </w:rPr>
      </w:pPr>
      <w:r w:rsidRPr="00870DE1">
        <w:rPr>
          <w:rFonts w:ascii="Times New Roman" w:hAnsi="Times New Roman" w:cs="Times New Roman"/>
          <w:sz w:val="28"/>
          <w:szCs w:val="28"/>
        </w:rPr>
        <w:t>При наличии виновных лиц излишне израсходованный объем ГСМ рассматривается как выявленная недостача. Корректировка ранее отраженных учетных данных на счетах формирования затрат осуществляется</w:t>
      </w:r>
      <w:r w:rsidRPr="00870DE1">
        <w:rPr>
          <w:rFonts w:ascii="Times New Roman" w:hAnsi="Times New Roman" w:cs="Times New Roman"/>
          <w:color w:val="FF0000"/>
          <w:sz w:val="28"/>
          <w:szCs w:val="28"/>
        </w:rPr>
        <w:t xml:space="preserve"> </w:t>
      </w:r>
      <w:r w:rsidRPr="00870DE1">
        <w:rPr>
          <w:rFonts w:ascii="Times New Roman" w:hAnsi="Times New Roman" w:cs="Times New Roman"/>
          <w:sz w:val="28"/>
          <w:szCs w:val="28"/>
        </w:rPr>
        <w:t xml:space="preserve">на основании </w:t>
      </w:r>
      <w:r w:rsidRPr="00870DE1">
        <w:rPr>
          <w:rStyle w:val="printable"/>
          <w:rFonts w:ascii="Times New Roman" w:hAnsi="Times New Roman" w:cs="Times New Roman"/>
          <w:sz w:val="28"/>
          <w:szCs w:val="28"/>
        </w:rPr>
        <w:t>акта</w:t>
      </w:r>
      <w:r w:rsidRPr="00870DE1">
        <w:rPr>
          <w:rFonts w:ascii="Times New Roman" w:hAnsi="Times New Roman" w:cs="Times New Roman"/>
          <w:sz w:val="28"/>
          <w:szCs w:val="28"/>
        </w:rPr>
        <w:t>.</w:t>
      </w:r>
    </w:p>
    <w:p w:rsidR="00F44EBA" w:rsidRPr="00870DE1" w:rsidRDefault="008629B6">
      <w:pPr>
        <w:pStyle w:val="a5"/>
        <w:divId w:val="819006307"/>
        <w:rPr>
          <w:rFonts w:ascii="Times New Roman" w:hAnsi="Times New Roman" w:cs="Times New Roman"/>
          <w:sz w:val="28"/>
          <w:szCs w:val="28"/>
        </w:rPr>
      </w:pPr>
      <w:r w:rsidRPr="00870DE1">
        <w:rPr>
          <w:rStyle w:val="enumerated"/>
          <w:rFonts w:ascii="Times New Roman" w:hAnsi="Times New Roman" w:cs="Times New Roman"/>
          <w:sz w:val="28"/>
          <w:szCs w:val="28"/>
        </w:rPr>
        <w:lastRenderedPageBreak/>
        <w:t>7.5.</w:t>
      </w:r>
      <w:r w:rsidRPr="00870DE1">
        <w:rPr>
          <w:rFonts w:ascii="Times New Roman" w:hAnsi="Times New Roman" w:cs="Times New Roman"/>
          <w:sz w:val="28"/>
          <w:szCs w:val="28"/>
        </w:rPr>
        <w:t xml:space="preserve"> Передача материальных запасов подрядчику для изготовления (создания) объектов нефинансовых активов, используя материалы заказчика, отражается как внутреннее перемещение материальных запасов на основании накладной на отпуск материалов на сторону с пометкой "передано на сторону".</w:t>
      </w:r>
    </w:p>
    <w:p w:rsidR="00F44EBA" w:rsidRPr="00870DE1" w:rsidRDefault="008629B6" w:rsidP="007848AC">
      <w:pPr>
        <w:pStyle w:val="a5"/>
        <w:ind w:firstLine="708"/>
        <w:rPr>
          <w:rFonts w:ascii="Times New Roman" w:hAnsi="Times New Roman" w:cs="Times New Roman"/>
          <w:sz w:val="28"/>
          <w:szCs w:val="28"/>
        </w:rPr>
      </w:pPr>
      <w:proofErr w:type="gramStart"/>
      <w:r w:rsidRPr="00870DE1">
        <w:rPr>
          <w:rFonts w:ascii="Times New Roman" w:hAnsi="Times New Roman" w:cs="Times New Roman"/>
          <w:sz w:val="28"/>
          <w:szCs w:val="28"/>
        </w:rPr>
        <w:t xml:space="preserve">В целях обеспечения контроля над имуществом, переданном подрядчику, </w:t>
      </w:r>
      <w:proofErr w:type="spellStart"/>
      <w:r w:rsidRPr="00870DE1">
        <w:rPr>
          <w:rFonts w:ascii="Times New Roman" w:hAnsi="Times New Roman" w:cs="Times New Roman"/>
          <w:sz w:val="28"/>
          <w:szCs w:val="28"/>
        </w:rPr>
        <w:t>вспомогательно</w:t>
      </w:r>
      <w:proofErr w:type="spellEnd"/>
      <w:r w:rsidRPr="00870DE1">
        <w:rPr>
          <w:rFonts w:ascii="Times New Roman" w:hAnsi="Times New Roman" w:cs="Times New Roman"/>
          <w:sz w:val="28"/>
          <w:szCs w:val="28"/>
        </w:rPr>
        <w:t xml:space="preserve"> к учету на счете 0 105 00 000 "Материальные запасы" организован аналитический учет на следующих </w:t>
      </w:r>
      <w:proofErr w:type="spellStart"/>
      <w:r w:rsidRPr="00870DE1">
        <w:rPr>
          <w:rFonts w:ascii="Times New Roman" w:hAnsi="Times New Roman" w:cs="Times New Roman"/>
          <w:sz w:val="28"/>
          <w:szCs w:val="28"/>
        </w:rPr>
        <w:t>забалансовых</w:t>
      </w:r>
      <w:proofErr w:type="spellEnd"/>
      <w:r w:rsidRPr="00870DE1">
        <w:rPr>
          <w:rFonts w:ascii="Times New Roman" w:hAnsi="Times New Roman" w:cs="Times New Roman"/>
          <w:sz w:val="28"/>
          <w:szCs w:val="28"/>
        </w:rPr>
        <w:t xml:space="preserve"> счетах:</w:t>
      </w:r>
      <w:proofErr w:type="gramEnd"/>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xml:space="preserve">- для потребляемых материальных запасов (давальческое сырье) на дополнительном </w:t>
      </w:r>
      <w:proofErr w:type="spellStart"/>
      <w:r w:rsidRPr="00870DE1">
        <w:rPr>
          <w:rFonts w:ascii="Times New Roman" w:hAnsi="Times New Roman" w:cs="Times New Roman"/>
          <w:sz w:val="28"/>
          <w:szCs w:val="28"/>
        </w:rPr>
        <w:t>забалансовом</w:t>
      </w:r>
      <w:proofErr w:type="spellEnd"/>
      <w:r w:rsidRPr="00870DE1">
        <w:rPr>
          <w:rFonts w:ascii="Times New Roman" w:hAnsi="Times New Roman" w:cs="Times New Roman"/>
          <w:sz w:val="28"/>
          <w:szCs w:val="28"/>
        </w:rPr>
        <w:t xml:space="preserve"> счете</w:t>
      </w:r>
      <w:r w:rsidR="00030CE2">
        <w:rPr>
          <w:rFonts w:ascii="Times New Roman" w:hAnsi="Times New Roman" w:cs="Times New Roman"/>
          <w:sz w:val="28"/>
          <w:szCs w:val="28"/>
        </w:rPr>
        <w:t xml:space="preserve"> </w:t>
      </w:r>
      <w:r w:rsidRPr="00870DE1">
        <w:rPr>
          <w:rFonts w:ascii="Times New Roman" w:hAnsi="Times New Roman" w:cs="Times New Roman"/>
          <w:sz w:val="28"/>
          <w:szCs w:val="28"/>
        </w:rPr>
        <w:t>"Материалы, переданные в переработку на сторону";</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xml:space="preserve">- для </w:t>
      </w:r>
      <w:proofErr w:type="spellStart"/>
      <w:r w:rsidRPr="00870DE1">
        <w:rPr>
          <w:rFonts w:ascii="Times New Roman" w:hAnsi="Times New Roman" w:cs="Times New Roman"/>
          <w:sz w:val="28"/>
          <w:szCs w:val="28"/>
        </w:rPr>
        <w:t>непотребляемых</w:t>
      </w:r>
      <w:proofErr w:type="spellEnd"/>
      <w:r w:rsidRPr="00870DE1">
        <w:rPr>
          <w:rFonts w:ascii="Times New Roman" w:hAnsi="Times New Roman" w:cs="Times New Roman"/>
          <w:sz w:val="28"/>
          <w:szCs w:val="28"/>
        </w:rPr>
        <w:t xml:space="preserve"> (возвратных) материальных запасов на </w:t>
      </w:r>
      <w:hyperlink r:id="rId48" w:anchor="/document/12180849/entry/26" w:tgtFrame="_blank" w:tooltip="Открыть документ в системе Гарант" w:history="1">
        <w:proofErr w:type="spellStart"/>
        <w:r w:rsidRPr="00870DE1">
          <w:rPr>
            <w:rStyle w:val="a3"/>
            <w:rFonts w:ascii="Times New Roman" w:hAnsi="Times New Roman" w:cs="Times New Roman"/>
            <w:color w:val="auto"/>
            <w:sz w:val="28"/>
            <w:szCs w:val="28"/>
          </w:rPr>
          <w:t>забалансовом</w:t>
        </w:r>
        <w:proofErr w:type="spellEnd"/>
        <w:r w:rsidRPr="00870DE1">
          <w:rPr>
            <w:rStyle w:val="a3"/>
            <w:rFonts w:ascii="Times New Roman" w:hAnsi="Times New Roman" w:cs="Times New Roman"/>
            <w:color w:val="auto"/>
            <w:sz w:val="28"/>
            <w:szCs w:val="28"/>
          </w:rPr>
          <w:t xml:space="preserve"> счете 26</w:t>
        </w:r>
      </w:hyperlink>
      <w:r w:rsidRPr="00870DE1">
        <w:rPr>
          <w:rFonts w:ascii="Times New Roman" w:hAnsi="Times New Roman" w:cs="Times New Roman"/>
          <w:sz w:val="28"/>
          <w:szCs w:val="28"/>
        </w:rPr>
        <w:t xml:space="preserve"> "Имущество, переданное в безвозмездное пользование".</w:t>
      </w:r>
    </w:p>
    <w:p w:rsidR="00F44EBA" w:rsidRPr="00870DE1" w:rsidRDefault="008629B6">
      <w:pPr>
        <w:pStyle w:val="a5"/>
        <w:divId w:val="1589341185"/>
        <w:rPr>
          <w:rFonts w:ascii="Times New Roman" w:hAnsi="Times New Roman" w:cs="Times New Roman"/>
          <w:sz w:val="28"/>
          <w:szCs w:val="28"/>
        </w:rPr>
      </w:pPr>
      <w:r w:rsidRPr="00870DE1">
        <w:rPr>
          <w:rStyle w:val="enumerated"/>
          <w:rFonts w:ascii="Times New Roman" w:hAnsi="Times New Roman" w:cs="Times New Roman"/>
          <w:sz w:val="28"/>
          <w:szCs w:val="28"/>
        </w:rPr>
        <w:t>7.6.</w:t>
      </w:r>
      <w:r w:rsidRPr="00870DE1">
        <w:rPr>
          <w:rFonts w:ascii="Times New Roman" w:hAnsi="Times New Roman" w:cs="Times New Roman"/>
          <w:sz w:val="28"/>
          <w:szCs w:val="28"/>
        </w:rPr>
        <w:t xml:space="preserve"> </w:t>
      </w:r>
      <w:proofErr w:type="gramStart"/>
      <w:r w:rsidRPr="00870DE1">
        <w:rPr>
          <w:rFonts w:ascii="Times New Roman" w:hAnsi="Times New Roman" w:cs="Times New Roman"/>
          <w:sz w:val="28"/>
          <w:szCs w:val="28"/>
        </w:rPr>
        <w:t>Первоначальная стоимость материальных запасов, приобретенных и принятых к учету в оценке, предусмотренной контрактом (договором), но которые находятся в пути, подлежит уточнению с выделением отклонений фактической стоимости от транспортных расходов, наценок посреднических организаций.</w:t>
      </w:r>
      <w:proofErr w:type="gramEnd"/>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7.7.</w:t>
      </w:r>
      <w:r w:rsidRPr="00870DE1">
        <w:rPr>
          <w:rFonts w:ascii="Times New Roman" w:hAnsi="Times New Roman" w:cs="Times New Roman"/>
          <w:sz w:val="28"/>
          <w:szCs w:val="28"/>
        </w:rPr>
        <w:t xml:space="preserve"> Учет запасных частей к автотранспортным средствам (самоходной техники), выданных на транспортные средства взамен изношенных, ведется на </w:t>
      </w:r>
      <w:hyperlink r:id="rId49" w:anchor="/document/12180849/entry/9" w:tgtFrame="_blank" w:tooltip="Открыть документ в системе Гарант" w:history="1">
        <w:proofErr w:type="spellStart"/>
        <w:r w:rsidRPr="00870DE1">
          <w:rPr>
            <w:rStyle w:val="a3"/>
            <w:rFonts w:ascii="Times New Roman" w:hAnsi="Times New Roman" w:cs="Times New Roman"/>
            <w:color w:val="auto"/>
            <w:sz w:val="28"/>
            <w:szCs w:val="28"/>
          </w:rPr>
          <w:t>забалансовом</w:t>
        </w:r>
        <w:proofErr w:type="spellEnd"/>
        <w:r w:rsidRPr="00870DE1">
          <w:rPr>
            <w:rStyle w:val="a3"/>
            <w:rFonts w:ascii="Times New Roman" w:hAnsi="Times New Roman" w:cs="Times New Roman"/>
            <w:color w:val="auto"/>
            <w:sz w:val="28"/>
            <w:szCs w:val="28"/>
          </w:rPr>
          <w:t xml:space="preserve"> счете 09</w:t>
        </w:r>
      </w:hyperlink>
      <w:r w:rsidRPr="00870DE1">
        <w:rPr>
          <w:rFonts w:ascii="Times New Roman" w:hAnsi="Times New Roman" w:cs="Times New Roman"/>
          <w:sz w:val="28"/>
          <w:szCs w:val="28"/>
        </w:rPr>
        <w:t xml:space="preserve"> "Запасные части к транспортным средствам".</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xml:space="preserve">Перечень материальных ценностей, учитываемых на </w:t>
      </w:r>
      <w:hyperlink r:id="rId50" w:anchor="/document/12180849/entry/9" w:tgtFrame="_blank" w:tooltip="Открыть документ в системе Гарант" w:history="1">
        <w:r w:rsidRPr="00870DE1">
          <w:rPr>
            <w:rStyle w:val="a3"/>
            <w:rFonts w:ascii="Times New Roman" w:hAnsi="Times New Roman" w:cs="Times New Roman"/>
            <w:color w:val="auto"/>
            <w:sz w:val="28"/>
            <w:szCs w:val="28"/>
          </w:rPr>
          <w:t>счете 09</w:t>
        </w:r>
      </w:hyperlink>
      <w:r w:rsidRPr="00870DE1">
        <w:rPr>
          <w:rFonts w:ascii="Times New Roman" w:hAnsi="Times New Roman" w:cs="Times New Roman"/>
          <w:sz w:val="28"/>
          <w:szCs w:val="28"/>
        </w:rPr>
        <w:t>:</w:t>
      </w:r>
    </w:p>
    <w:p w:rsidR="00F44EBA" w:rsidRPr="00870DE1" w:rsidRDefault="008629B6">
      <w:pPr>
        <w:pStyle w:val="a5"/>
        <w:divId w:val="424157098"/>
        <w:rPr>
          <w:rFonts w:ascii="Times New Roman" w:hAnsi="Times New Roman" w:cs="Times New Roman"/>
          <w:sz w:val="28"/>
          <w:szCs w:val="28"/>
        </w:rPr>
      </w:pPr>
      <w:r w:rsidRPr="00870DE1">
        <w:rPr>
          <w:rFonts w:ascii="Times New Roman" w:hAnsi="Times New Roman" w:cs="Times New Roman"/>
          <w:sz w:val="28"/>
          <w:szCs w:val="28"/>
        </w:rPr>
        <w:t>- двигатель;</w:t>
      </w:r>
    </w:p>
    <w:p w:rsidR="00F44EBA" w:rsidRPr="00870DE1" w:rsidRDefault="008629B6">
      <w:pPr>
        <w:pStyle w:val="a5"/>
        <w:divId w:val="1265500220"/>
        <w:rPr>
          <w:rFonts w:ascii="Times New Roman" w:hAnsi="Times New Roman" w:cs="Times New Roman"/>
          <w:sz w:val="28"/>
          <w:szCs w:val="28"/>
        </w:rPr>
      </w:pPr>
      <w:r w:rsidRPr="00870DE1">
        <w:rPr>
          <w:rFonts w:ascii="Times New Roman" w:hAnsi="Times New Roman" w:cs="Times New Roman"/>
          <w:sz w:val="28"/>
          <w:szCs w:val="28"/>
        </w:rPr>
        <w:t>- аккумулятор;</w:t>
      </w:r>
    </w:p>
    <w:p w:rsidR="00F44EBA" w:rsidRPr="00870DE1" w:rsidRDefault="008629B6" w:rsidP="00421201">
      <w:pPr>
        <w:pStyle w:val="a5"/>
        <w:divId w:val="106314780"/>
        <w:rPr>
          <w:rFonts w:ascii="Times New Roman" w:hAnsi="Times New Roman" w:cs="Times New Roman"/>
          <w:sz w:val="28"/>
          <w:szCs w:val="28"/>
        </w:rPr>
      </w:pPr>
      <w:r w:rsidRPr="00870DE1">
        <w:rPr>
          <w:rFonts w:ascii="Times New Roman" w:hAnsi="Times New Roman" w:cs="Times New Roman"/>
          <w:sz w:val="28"/>
          <w:szCs w:val="28"/>
        </w:rPr>
        <w:t>- шины;</w:t>
      </w:r>
    </w:p>
    <w:p w:rsidR="00F44EBA" w:rsidRPr="00870DE1" w:rsidRDefault="008629B6">
      <w:pPr>
        <w:pStyle w:val="a5"/>
        <w:divId w:val="595673063"/>
        <w:rPr>
          <w:rFonts w:ascii="Times New Roman" w:hAnsi="Times New Roman" w:cs="Times New Roman"/>
          <w:sz w:val="28"/>
          <w:szCs w:val="28"/>
        </w:rPr>
      </w:pPr>
      <w:r w:rsidRPr="00870DE1">
        <w:rPr>
          <w:rFonts w:ascii="Times New Roman" w:hAnsi="Times New Roman" w:cs="Times New Roman"/>
          <w:sz w:val="28"/>
          <w:szCs w:val="28"/>
        </w:rPr>
        <w:t>- покрышки;</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7.8.</w:t>
      </w:r>
      <w:r w:rsidRPr="00870DE1">
        <w:rPr>
          <w:rFonts w:ascii="Times New Roman" w:hAnsi="Times New Roman" w:cs="Times New Roman"/>
          <w:sz w:val="28"/>
          <w:szCs w:val="28"/>
        </w:rPr>
        <w:t xml:space="preserve"> Материальные запасы, переданные в личное пользование сотрудникам, списываются с балансового учета и учитываются на </w:t>
      </w:r>
      <w:proofErr w:type="spellStart"/>
      <w:r w:rsidRPr="00870DE1">
        <w:rPr>
          <w:rFonts w:ascii="Times New Roman" w:hAnsi="Times New Roman" w:cs="Times New Roman"/>
          <w:sz w:val="28"/>
          <w:szCs w:val="28"/>
        </w:rPr>
        <w:t>забалансовом</w:t>
      </w:r>
      <w:proofErr w:type="spellEnd"/>
      <w:r w:rsidRPr="00870DE1">
        <w:rPr>
          <w:rFonts w:ascii="Times New Roman" w:hAnsi="Times New Roman" w:cs="Times New Roman"/>
          <w:sz w:val="28"/>
          <w:szCs w:val="28"/>
        </w:rPr>
        <w:t xml:space="preserve"> </w:t>
      </w:r>
      <w:hyperlink r:id="rId51" w:anchor="/document/12180849/entry/27" w:tgtFrame="_blank" w:tooltip="Открыть документ в системе Гарант" w:history="1">
        <w:r w:rsidRPr="00870DE1">
          <w:rPr>
            <w:rStyle w:val="a3"/>
            <w:rFonts w:ascii="Times New Roman" w:hAnsi="Times New Roman" w:cs="Times New Roman"/>
            <w:sz w:val="28"/>
            <w:szCs w:val="28"/>
          </w:rPr>
          <w:t>счете 27</w:t>
        </w:r>
      </w:hyperlink>
      <w:r w:rsidRPr="00870DE1">
        <w:rPr>
          <w:rFonts w:ascii="Times New Roman" w:hAnsi="Times New Roman" w:cs="Times New Roman"/>
          <w:sz w:val="28"/>
          <w:szCs w:val="28"/>
        </w:rPr>
        <w:t xml:space="preserve"> "Материальные ценности, выданные в личное пользование работникам (сотрудникам)".</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7.9.</w:t>
      </w:r>
      <w:r w:rsidRPr="00870DE1">
        <w:rPr>
          <w:rFonts w:ascii="Times New Roman" w:hAnsi="Times New Roman" w:cs="Times New Roman"/>
          <w:sz w:val="28"/>
          <w:szCs w:val="28"/>
        </w:rPr>
        <w:t xml:space="preserve"> Предметы мягкого инвентаря маркируются при поступлении на склад в течени</w:t>
      </w:r>
      <w:proofErr w:type="gramStart"/>
      <w:r w:rsidRPr="00870DE1">
        <w:rPr>
          <w:rFonts w:ascii="Times New Roman" w:hAnsi="Times New Roman" w:cs="Times New Roman"/>
          <w:sz w:val="28"/>
          <w:szCs w:val="28"/>
        </w:rPr>
        <w:t>и</w:t>
      </w:r>
      <w:proofErr w:type="gramEnd"/>
      <w:r w:rsidRPr="00870DE1">
        <w:rPr>
          <w:rFonts w:ascii="Times New Roman" w:hAnsi="Times New Roman" w:cs="Times New Roman"/>
          <w:sz w:val="28"/>
          <w:szCs w:val="28"/>
        </w:rPr>
        <w:t xml:space="preserve"> </w:t>
      </w:r>
      <w:r w:rsidRPr="00870DE1">
        <w:rPr>
          <w:rStyle w:val="printable"/>
          <w:rFonts w:ascii="Times New Roman" w:hAnsi="Times New Roman" w:cs="Times New Roman"/>
          <w:sz w:val="28"/>
          <w:szCs w:val="28"/>
        </w:rPr>
        <w:t>2-х</w:t>
      </w:r>
      <w:r w:rsidRPr="00870DE1">
        <w:rPr>
          <w:rFonts w:ascii="Times New Roman" w:hAnsi="Times New Roman" w:cs="Times New Roman"/>
          <w:sz w:val="28"/>
          <w:szCs w:val="28"/>
        </w:rPr>
        <w:t xml:space="preserve"> рабочих дней ответственным лицом, в присутствии  специальным штампом несмываемой краской без порчи внешнего вида.</w:t>
      </w:r>
    </w:p>
    <w:p w:rsidR="00F44EBA" w:rsidRPr="00870DE1" w:rsidRDefault="008629B6">
      <w:pPr>
        <w:pStyle w:val="2"/>
        <w:rPr>
          <w:rFonts w:ascii="Times New Roman" w:eastAsia="Times New Roman" w:hAnsi="Times New Roman" w:cs="Times New Roman"/>
          <w:i w:val="0"/>
          <w:color w:val="auto"/>
          <w:sz w:val="28"/>
          <w:szCs w:val="28"/>
        </w:rPr>
      </w:pPr>
      <w:r w:rsidRPr="00870DE1">
        <w:rPr>
          <w:rStyle w:val="enumerated"/>
          <w:rFonts w:ascii="Times New Roman" w:eastAsia="Times New Roman" w:hAnsi="Times New Roman" w:cs="Times New Roman"/>
          <w:i w:val="0"/>
          <w:color w:val="auto"/>
          <w:sz w:val="28"/>
          <w:szCs w:val="28"/>
        </w:rPr>
        <w:lastRenderedPageBreak/>
        <w:t>8.</w:t>
      </w:r>
      <w:r w:rsidRPr="00870DE1">
        <w:rPr>
          <w:rFonts w:ascii="Times New Roman" w:eastAsia="Times New Roman" w:hAnsi="Times New Roman" w:cs="Times New Roman"/>
          <w:i w:val="0"/>
          <w:color w:val="auto"/>
          <w:sz w:val="28"/>
          <w:szCs w:val="28"/>
        </w:rPr>
        <w:t xml:space="preserve"> Учет затрат на изготовление готовой продукции, выполнение работ, оказание услуг</w:t>
      </w:r>
    </w:p>
    <w:p w:rsidR="00F44EBA" w:rsidRPr="00870DE1" w:rsidRDefault="008629B6">
      <w:pPr>
        <w:pStyle w:val="a5"/>
        <w:divId w:val="311566760"/>
        <w:rPr>
          <w:rFonts w:ascii="Times New Roman" w:hAnsi="Times New Roman" w:cs="Times New Roman"/>
          <w:sz w:val="28"/>
          <w:szCs w:val="28"/>
        </w:rPr>
      </w:pPr>
      <w:r w:rsidRPr="00870DE1">
        <w:rPr>
          <w:rStyle w:val="enumerated"/>
          <w:rFonts w:ascii="Times New Roman" w:hAnsi="Times New Roman" w:cs="Times New Roman"/>
          <w:sz w:val="28"/>
          <w:szCs w:val="28"/>
        </w:rPr>
        <w:t>8.1.</w:t>
      </w:r>
      <w:r w:rsidRPr="00870DE1">
        <w:rPr>
          <w:rFonts w:ascii="Times New Roman" w:hAnsi="Times New Roman" w:cs="Times New Roman"/>
          <w:sz w:val="28"/>
          <w:szCs w:val="28"/>
        </w:rPr>
        <w:t xml:space="preserve"> Устанавливается нормативный способ (метод) </w:t>
      </w:r>
      <w:proofErr w:type="spellStart"/>
      <w:r w:rsidRPr="00870DE1">
        <w:rPr>
          <w:rFonts w:ascii="Times New Roman" w:hAnsi="Times New Roman" w:cs="Times New Roman"/>
          <w:sz w:val="28"/>
          <w:szCs w:val="28"/>
        </w:rPr>
        <w:t>калькулирования</w:t>
      </w:r>
      <w:proofErr w:type="spellEnd"/>
      <w:r w:rsidRPr="00870DE1">
        <w:rPr>
          <w:rFonts w:ascii="Times New Roman" w:hAnsi="Times New Roman" w:cs="Times New Roman"/>
          <w:sz w:val="28"/>
          <w:szCs w:val="28"/>
        </w:rPr>
        <w:t xml:space="preserve"> себестоимости по видам готовой продукции, работ, услуг.</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8.2.</w:t>
      </w:r>
      <w:r w:rsidRPr="00870DE1">
        <w:rPr>
          <w:rFonts w:ascii="Times New Roman" w:hAnsi="Times New Roman" w:cs="Times New Roman"/>
          <w:sz w:val="28"/>
          <w:szCs w:val="28"/>
        </w:rPr>
        <w:t xml:space="preserve"> Затраты при изготовлении продукции, выполнении работ, оказании услуг распределяются на прямые, накладные, общехозяйственные.</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8.3.</w:t>
      </w:r>
      <w:r w:rsidRPr="00870DE1">
        <w:rPr>
          <w:rFonts w:ascii="Times New Roman" w:hAnsi="Times New Roman" w:cs="Times New Roman"/>
          <w:sz w:val="28"/>
          <w:szCs w:val="28"/>
        </w:rPr>
        <w:t xml:space="preserve"> Учет затрат по экономическим элементам и по статьям калькуляции, по способу включения в себестоимость осуществляется следующим образом:</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8.3.1.</w:t>
      </w:r>
      <w:r w:rsidRPr="00870DE1">
        <w:rPr>
          <w:rFonts w:ascii="Times New Roman" w:hAnsi="Times New Roman" w:cs="Times New Roman"/>
          <w:sz w:val="28"/>
          <w:szCs w:val="28"/>
        </w:rPr>
        <w:t xml:space="preserve"> В состав прямых затрат включаются расходы, непосредственно связанные с оказанием (выполнением, изготовлением) конкретного вида услуг (работ, продукции) в рамках одного вида деятельности:</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расходы на оплату труда и начисления на выплаты по оплате труда сотрудников учреждения, непосредственно участвующих в оказании услуги (выполнении работы, изготовлении продукции) - основного персонала;</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фактическая стоимость использованных материальных запасов, израсходованных непосредственно на оказание услуги (выполнение работы, изготовление продукции), естественная убыль, а также пришедшие в негодность в результате их использования для оказания услуги (выполнении работы, изготовлении продукции);</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переданные в эксплуатацию объекты основных средств, стоимостью до 10 000 рублей включительно в случае их использования при оказании услуги (выполнении работы, изготовлении продукции);</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сумма амортизации основных сре</w:t>
      </w:r>
      <w:proofErr w:type="gramStart"/>
      <w:r w:rsidRPr="00870DE1">
        <w:rPr>
          <w:rFonts w:ascii="Times New Roman" w:hAnsi="Times New Roman" w:cs="Times New Roman"/>
          <w:sz w:val="28"/>
          <w:szCs w:val="28"/>
        </w:rPr>
        <w:t>дств в сл</w:t>
      </w:r>
      <w:proofErr w:type="gramEnd"/>
      <w:r w:rsidRPr="00870DE1">
        <w:rPr>
          <w:rFonts w:ascii="Times New Roman" w:hAnsi="Times New Roman" w:cs="Times New Roman"/>
          <w:sz w:val="28"/>
          <w:szCs w:val="28"/>
        </w:rPr>
        <w:t>учае их использования только для оказания конкретной услуги (выполнении работы, изготовлении продукции);</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8.3.2.</w:t>
      </w:r>
      <w:r w:rsidRPr="00870DE1">
        <w:rPr>
          <w:rFonts w:ascii="Times New Roman" w:hAnsi="Times New Roman" w:cs="Times New Roman"/>
          <w:sz w:val="28"/>
          <w:szCs w:val="28"/>
        </w:rPr>
        <w:t xml:space="preserve"> К накладным расходам относятся следующие затраты:</w:t>
      </w:r>
    </w:p>
    <w:p w:rsidR="00F44EBA" w:rsidRPr="00870DE1" w:rsidRDefault="008629B6">
      <w:pPr>
        <w:pStyle w:val="a5"/>
        <w:divId w:val="1234505347"/>
        <w:rPr>
          <w:rFonts w:ascii="Times New Roman" w:hAnsi="Times New Roman" w:cs="Times New Roman"/>
          <w:sz w:val="28"/>
          <w:szCs w:val="28"/>
        </w:rPr>
      </w:pPr>
      <w:r w:rsidRPr="00870DE1">
        <w:rPr>
          <w:rFonts w:ascii="Times New Roman" w:hAnsi="Times New Roman" w:cs="Times New Roman"/>
          <w:sz w:val="28"/>
          <w:szCs w:val="28"/>
        </w:rPr>
        <w:t>- расходы на оплату труда и начисления на выплаты по оплате труда прочих сотрудников, участвующих в производственном процессе, - вспомогательного персонала;</w:t>
      </w:r>
    </w:p>
    <w:p w:rsidR="00F44EBA" w:rsidRPr="00870DE1" w:rsidRDefault="008629B6">
      <w:pPr>
        <w:pStyle w:val="a5"/>
        <w:divId w:val="1278028022"/>
        <w:rPr>
          <w:rFonts w:ascii="Times New Roman" w:hAnsi="Times New Roman" w:cs="Times New Roman"/>
          <w:color w:val="FF0000"/>
          <w:sz w:val="28"/>
          <w:szCs w:val="28"/>
        </w:rPr>
      </w:pPr>
      <w:r w:rsidRPr="00870DE1">
        <w:rPr>
          <w:rFonts w:ascii="Times New Roman" w:hAnsi="Times New Roman" w:cs="Times New Roman"/>
          <w:sz w:val="28"/>
          <w:szCs w:val="28"/>
        </w:rPr>
        <w:t>- фактическая стоимость использованных в производственном процессе материальных запасов, а также балансовая стоимость введенных в эксплуатацию основных сре</w:t>
      </w:r>
      <w:proofErr w:type="gramStart"/>
      <w:r w:rsidRPr="00870DE1">
        <w:rPr>
          <w:rFonts w:ascii="Times New Roman" w:hAnsi="Times New Roman" w:cs="Times New Roman"/>
          <w:sz w:val="28"/>
          <w:szCs w:val="28"/>
        </w:rPr>
        <w:t>дств ст</w:t>
      </w:r>
      <w:proofErr w:type="gramEnd"/>
      <w:r w:rsidRPr="00870DE1">
        <w:rPr>
          <w:rFonts w:ascii="Times New Roman" w:hAnsi="Times New Roman" w:cs="Times New Roman"/>
          <w:sz w:val="28"/>
          <w:szCs w:val="28"/>
        </w:rPr>
        <w:t>оимостью до 10 000 рублей включительно;</w:t>
      </w:r>
    </w:p>
    <w:p w:rsidR="00F44EBA" w:rsidRPr="00870DE1" w:rsidRDefault="008629B6">
      <w:pPr>
        <w:pStyle w:val="a5"/>
        <w:divId w:val="209853126"/>
        <w:rPr>
          <w:rFonts w:ascii="Times New Roman" w:hAnsi="Times New Roman" w:cs="Times New Roman"/>
          <w:sz w:val="28"/>
          <w:szCs w:val="28"/>
        </w:rPr>
      </w:pPr>
      <w:r w:rsidRPr="00870DE1">
        <w:rPr>
          <w:rFonts w:ascii="Times New Roman" w:hAnsi="Times New Roman" w:cs="Times New Roman"/>
          <w:sz w:val="28"/>
          <w:szCs w:val="28"/>
        </w:rPr>
        <w:lastRenderedPageBreak/>
        <w:t>- расходы на амортизацию движимого имущества, используемого в производственном процессе;</w:t>
      </w:r>
    </w:p>
    <w:p w:rsidR="00F44EBA" w:rsidRPr="00870DE1" w:rsidRDefault="008629B6">
      <w:pPr>
        <w:pStyle w:val="a5"/>
        <w:divId w:val="1010911487"/>
        <w:rPr>
          <w:rFonts w:ascii="Times New Roman" w:hAnsi="Times New Roman" w:cs="Times New Roman"/>
          <w:sz w:val="28"/>
          <w:szCs w:val="28"/>
        </w:rPr>
      </w:pPr>
      <w:r w:rsidRPr="00870DE1">
        <w:rPr>
          <w:rFonts w:ascii="Times New Roman" w:hAnsi="Times New Roman" w:cs="Times New Roman"/>
          <w:sz w:val="28"/>
          <w:szCs w:val="28"/>
        </w:rPr>
        <w:t>- расходы по содержанию и эксплуатации движимого имущества, используемого в производственном процессе;</w:t>
      </w:r>
    </w:p>
    <w:p w:rsidR="00F44EBA" w:rsidRPr="00870DE1" w:rsidRDefault="008629B6">
      <w:pPr>
        <w:pStyle w:val="a5"/>
        <w:divId w:val="1780372428"/>
        <w:rPr>
          <w:rFonts w:ascii="Times New Roman" w:hAnsi="Times New Roman" w:cs="Times New Roman"/>
          <w:sz w:val="28"/>
          <w:szCs w:val="28"/>
        </w:rPr>
      </w:pPr>
      <w:r w:rsidRPr="00870DE1">
        <w:rPr>
          <w:rFonts w:ascii="Times New Roman" w:hAnsi="Times New Roman" w:cs="Times New Roman"/>
          <w:sz w:val="28"/>
          <w:szCs w:val="28"/>
        </w:rPr>
        <w:t>- коммунальные и эксплуатационные расходы;</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8.3.3.</w:t>
      </w:r>
      <w:r w:rsidRPr="00870DE1">
        <w:rPr>
          <w:rFonts w:ascii="Times New Roman" w:hAnsi="Times New Roman" w:cs="Times New Roman"/>
          <w:sz w:val="28"/>
          <w:szCs w:val="28"/>
        </w:rPr>
        <w:t xml:space="preserve"> К общехозяйственным расходам относятся следующие затраты:</w:t>
      </w:r>
    </w:p>
    <w:p w:rsidR="00F44EBA" w:rsidRPr="00870DE1" w:rsidRDefault="008629B6">
      <w:pPr>
        <w:pStyle w:val="a5"/>
        <w:divId w:val="1198006898"/>
        <w:rPr>
          <w:rFonts w:ascii="Times New Roman" w:hAnsi="Times New Roman" w:cs="Times New Roman"/>
          <w:sz w:val="28"/>
          <w:szCs w:val="28"/>
        </w:rPr>
      </w:pPr>
      <w:r w:rsidRPr="00870DE1">
        <w:rPr>
          <w:rFonts w:ascii="Times New Roman" w:hAnsi="Times New Roman" w:cs="Times New Roman"/>
          <w:sz w:val="28"/>
          <w:szCs w:val="28"/>
        </w:rPr>
        <w:t>- расходы на оплату труда и начисления на выплаты по оплате труда общехозяйственного персонала, не связанного с производственным процессом;</w:t>
      </w:r>
    </w:p>
    <w:p w:rsidR="00F44EBA" w:rsidRPr="00870DE1" w:rsidRDefault="008629B6">
      <w:pPr>
        <w:pStyle w:val="a5"/>
        <w:divId w:val="14891664"/>
        <w:rPr>
          <w:rFonts w:ascii="Times New Roman" w:hAnsi="Times New Roman" w:cs="Times New Roman"/>
          <w:sz w:val="28"/>
          <w:szCs w:val="28"/>
        </w:rPr>
      </w:pPr>
      <w:r w:rsidRPr="00870DE1">
        <w:rPr>
          <w:rFonts w:ascii="Times New Roman" w:hAnsi="Times New Roman" w:cs="Times New Roman"/>
          <w:sz w:val="28"/>
          <w:szCs w:val="28"/>
        </w:rPr>
        <w:t>- административно-управленческие расходы, в том числе стоимость использованных в соответствующих целях материальных запасов, введенных в эксплуатацию основных сре</w:t>
      </w:r>
      <w:proofErr w:type="gramStart"/>
      <w:r w:rsidRPr="00870DE1">
        <w:rPr>
          <w:rFonts w:ascii="Times New Roman" w:hAnsi="Times New Roman" w:cs="Times New Roman"/>
          <w:sz w:val="28"/>
          <w:szCs w:val="28"/>
        </w:rPr>
        <w:t>дств ст</w:t>
      </w:r>
      <w:proofErr w:type="gramEnd"/>
      <w:r w:rsidRPr="00870DE1">
        <w:rPr>
          <w:rFonts w:ascii="Times New Roman" w:hAnsi="Times New Roman" w:cs="Times New Roman"/>
          <w:sz w:val="28"/>
          <w:szCs w:val="28"/>
        </w:rPr>
        <w:t>оимостью до 10 000 рублей;</w:t>
      </w:r>
    </w:p>
    <w:p w:rsidR="00F44EBA" w:rsidRPr="00870DE1" w:rsidRDefault="008629B6">
      <w:pPr>
        <w:pStyle w:val="a5"/>
        <w:divId w:val="959189218"/>
        <w:rPr>
          <w:rFonts w:ascii="Times New Roman" w:hAnsi="Times New Roman" w:cs="Times New Roman"/>
          <w:sz w:val="28"/>
          <w:szCs w:val="28"/>
        </w:rPr>
      </w:pPr>
      <w:r w:rsidRPr="00870DE1">
        <w:rPr>
          <w:rFonts w:ascii="Times New Roman" w:hAnsi="Times New Roman" w:cs="Times New Roman"/>
          <w:sz w:val="28"/>
          <w:szCs w:val="28"/>
        </w:rPr>
        <w:t>- амортизация зданий, сооружений, транспорта и инвентаря</w:t>
      </w:r>
      <w:r w:rsidRPr="00870DE1">
        <w:rPr>
          <w:rFonts w:ascii="Times New Roman" w:hAnsi="Times New Roman" w:cs="Times New Roman"/>
          <w:color w:val="FF0000"/>
          <w:sz w:val="28"/>
          <w:szCs w:val="28"/>
        </w:rPr>
        <w:t xml:space="preserve"> </w:t>
      </w:r>
      <w:r w:rsidRPr="00870DE1">
        <w:rPr>
          <w:rFonts w:ascii="Times New Roman" w:hAnsi="Times New Roman" w:cs="Times New Roman"/>
          <w:sz w:val="28"/>
          <w:szCs w:val="28"/>
        </w:rPr>
        <w:t>общехозяйственного назначения;</w:t>
      </w:r>
    </w:p>
    <w:p w:rsidR="00F44EBA" w:rsidRPr="00870DE1" w:rsidRDefault="008629B6">
      <w:pPr>
        <w:pStyle w:val="a5"/>
        <w:divId w:val="733086148"/>
        <w:rPr>
          <w:rFonts w:ascii="Times New Roman" w:hAnsi="Times New Roman" w:cs="Times New Roman"/>
          <w:sz w:val="28"/>
          <w:szCs w:val="28"/>
        </w:rPr>
      </w:pPr>
      <w:r w:rsidRPr="00870DE1">
        <w:rPr>
          <w:rFonts w:ascii="Times New Roman" w:hAnsi="Times New Roman" w:cs="Times New Roman"/>
          <w:sz w:val="28"/>
          <w:szCs w:val="28"/>
        </w:rPr>
        <w:t>- командировочные расходы;</w:t>
      </w:r>
    </w:p>
    <w:p w:rsidR="00F44EBA" w:rsidRPr="00870DE1" w:rsidRDefault="008629B6">
      <w:pPr>
        <w:pStyle w:val="a5"/>
        <w:divId w:val="982194684"/>
        <w:rPr>
          <w:rFonts w:ascii="Times New Roman" w:hAnsi="Times New Roman" w:cs="Times New Roman"/>
          <w:sz w:val="28"/>
          <w:szCs w:val="28"/>
        </w:rPr>
      </w:pPr>
      <w:r w:rsidRPr="00870DE1">
        <w:rPr>
          <w:rFonts w:ascii="Times New Roman" w:hAnsi="Times New Roman" w:cs="Times New Roman"/>
          <w:sz w:val="28"/>
          <w:szCs w:val="28"/>
        </w:rPr>
        <w:t>- содержание охраны, расходы на сигнализацию (охранную, пожарную, контроля доступа и т.п.);</w:t>
      </w:r>
    </w:p>
    <w:p w:rsidR="00F44EBA" w:rsidRPr="00870DE1" w:rsidRDefault="008629B6">
      <w:pPr>
        <w:pStyle w:val="a5"/>
        <w:divId w:val="1588029212"/>
        <w:rPr>
          <w:rFonts w:ascii="Times New Roman" w:hAnsi="Times New Roman" w:cs="Times New Roman"/>
          <w:sz w:val="28"/>
          <w:szCs w:val="28"/>
        </w:rPr>
      </w:pPr>
      <w:r w:rsidRPr="00870DE1">
        <w:rPr>
          <w:rFonts w:ascii="Times New Roman" w:hAnsi="Times New Roman" w:cs="Times New Roman"/>
          <w:sz w:val="28"/>
          <w:szCs w:val="28"/>
        </w:rPr>
        <w:t>- содержание, включая ремонт, зданий, сооружений, транспорта и инвентаря общехозяйственного назначения;</w:t>
      </w:r>
    </w:p>
    <w:p w:rsidR="00F44EBA" w:rsidRPr="00870DE1" w:rsidRDefault="008629B6">
      <w:pPr>
        <w:pStyle w:val="a5"/>
        <w:divId w:val="1096053798"/>
        <w:rPr>
          <w:rFonts w:ascii="Times New Roman" w:hAnsi="Times New Roman" w:cs="Times New Roman"/>
          <w:sz w:val="28"/>
          <w:szCs w:val="28"/>
        </w:rPr>
      </w:pPr>
      <w:r w:rsidRPr="00870DE1">
        <w:rPr>
          <w:rFonts w:ascii="Times New Roman" w:hAnsi="Times New Roman" w:cs="Times New Roman"/>
          <w:sz w:val="28"/>
          <w:szCs w:val="28"/>
        </w:rPr>
        <w:t>- расходы на подготовку кадров;</w:t>
      </w:r>
    </w:p>
    <w:p w:rsidR="00F44EBA" w:rsidRPr="00870DE1" w:rsidRDefault="008629B6">
      <w:pPr>
        <w:pStyle w:val="a5"/>
        <w:divId w:val="149368471"/>
        <w:rPr>
          <w:rFonts w:ascii="Times New Roman" w:hAnsi="Times New Roman" w:cs="Times New Roman"/>
          <w:sz w:val="28"/>
          <w:szCs w:val="28"/>
        </w:rPr>
      </w:pPr>
      <w:r w:rsidRPr="00870DE1">
        <w:rPr>
          <w:rStyle w:val="enumerated"/>
          <w:rFonts w:ascii="Times New Roman" w:hAnsi="Times New Roman" w:cs="Times New Roman"/>
          <w:sz w:val="28"/>
          <w:szCs w:val="28"/>
        </w:rPr>
        <w:t>8.4.</w:t>
      </w:r>
      <w:r w:rsidRPr="00870DE1">
        <w:rPr>
          <w:rFonts w:ascii="Times New Roman" w:hAnsi="Times New Roman" w:cs="Times New Roman"/>
          <w:sz w:val="28"/>
          <w:szCs w:val="28"/>
        </w:rPr>
        <w:t xml:space="preserve"> Распределение накладных и общехозяйственных расходов между источниками финансирования (КФО) осуществляется на стадии планирования</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с учетом следующих особенностей:</w:t>
      </w:r>
    </w:p>
    <w:p w:rsidR="00F44EBA" w:rsidRPr="00870DE1" w:rsidRDefault="008629B6">
      <w:pPr>
        <w:pStyle w:val="a5"/>
        <w:divId w:val="1604145362"/>
        <w:rPr>
          <w:rFonts w:ascii="Times New Roman" w:hAnsi="Times New Roman" w:cs="Times New Roman"/>
          <w:sz w:val="28"/>
          <w:szCs w:val="28"/>
        </w:rPr>
      </w:pPr>
      <w:r w:rsidRPr="00870DE1">
        <w:rPr>
          <w:rStyle w:val="enumerated"/>
          <w:rFonts w:ascii="Times New Roman" w:hAnsi="Times New Roman" w:cs="Times New Roman"/>
          <w:sz w:val="28"/>
          <w:szCs w:val="28"/>
        </w:rPr>
        <w:t>8.4.1.</w:t>
      </w:r>
      <w:r w:rsidRPr="00870DE1">
        <w:rPr>
          <w:rFonts w:ascii="Times New Roman" w:hAnsi="Times New Roman" w:cs="Times New Roman"/>
          <w:sz w:val="28"/>
          <w:szCs w:val="28"/>
        </w:rPr>
        <w:t xml:space="preserve"> Расходы на содержание и эксплуатацию имущества (движимого и недвижимого):</w:t>
      </w:r>
    </w:p>
    <w:p w:rsidR="00F44EBA" w:rsidRPr="00870DE1" w:rsidRDefault="008629B6">
      <w:pPr>
        <w:pStyle w:val="a5"/>
        <w:divId w:val="1604145362"/>
        <w:rPr>
          <w:rFonts w:ascii="Times New Roman" w:hAnsi="Times New Roman" w:cs="Times New Roman"/>
          <w:sz w:val="28"/>
          <w:szCs w:val="28"/>
        </w:rPr>
      </w:pPr>
      <w:r w:rsidRPr="00870DE1">
        <w:rPr>
          <w:rFonts w:ascii="Times New Roman" w:hAnsi="Times New Roman" w:cs="Times New Roman"/>
          <w:sz w:val="28"/>
          <w:szCs w:val="28"/>
        </w:rPr>
        <w:t xml:space="preserve">- используемого в деятельности, финансируемой только за счет одного КФО, - </w:t>
      </w:r>
      <w:proofErr w:type="gramStart"/>
      <w:r w:rsidRPr="00870DE1">
        <w:rPr>
          <w:rFonts w:ascii="Times New Roman" w:hAnsi="Times New Roman" w:cs="Times New Roman"/>
          <w:sz w:val="28"/>
          <w:szCs w:val="28"/>
        </w:rPr>
        <w:t>на</w:t>
      </w:r>
      <w:proofErr w:type="gramEnd"/>
      <w:r w:rsidRPr="00870DE1">
        <w:rPr>
          <w:rFonts w:ascii="Times New Roman" w:hAnsi="Times New Roman" w:cs="Times New Roman"/>
          <w:sz w:val="28"/>
          <w:szCs w:val="28"/>
        </w:rPr>
        <w:t xml:space="preserve"> соответствующий КФО;</w:t>
      </w:r>
    </w:p>
    <w:p w:rsidR="00F44EBA" w:rsidRPr="00870DE1" w:rsidRDefault="008629B6">
      <w:pPr>
        <w:pStyle w:val="a5"/>
        <w:divId w:val="1604145362"/>
        <w:rPr>
          <w:rFonts w:ascii="Times New Roman" w:hAnsi="Times New Roman" w:cs="Times New Roman"/>
          <w:sz w:val="28"/>
          <w:szCs w:val="28"/>
        </w:rPr>
      </w:pPr>
      <w:r w:rsidRPr="00870DE1">
        <w:rPr>
          <w:rFonts w:ascii="Times New Roman" w:hAnsi="Times New Roman" w:cs="Times New Roman"/>
          <w:sz w:val="28"/>
          <w:szCs w:val="28"/>
        </w:rPr>
        <w:t xml:space="preserve">- </w:t>
      </w:r>
      <w:proofErr w:type="gramStart"/>
      <w:r w:rsidRPr="00870DE1">
        <w:rPr>
          <w:rFonts w:ascii="Times New Roman" w:hAnsi="Times New Roman" w:cs="Times New Roman"/>
          <w:sz w:val="28"/>
          <w:szCs w:val="28"/>
        </w:rPr>
        <w:t>используемого</w:t>
      </w:r>
      <w:proofErr w:type="gramEnd"/>
      <w:r w:rsidRPr="00870DE1">
        <w:rPr>
          <w:rFonts w:ascii="Times New Roman" w:hAnsi="Times New Roman" w:cs="Times New Roman"/>
          <w:sz w:val="28"/>
          <w:szCs w:val="28"/>
        </w:rPr>
        <w:t xml:space="preserve"> в видах деятельности, относимых к разным КФО, - пропорционально объемам оказанных услуг по соответствующим КФО;</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xml:space="preserve">- </w:t>
      </w:r>
      <w:proofErr w:type="gramStart"/>
      <w:r w:rsidRPr="00870DE1">
        <w:rPr>
          <w:rFonts w:ascii="Times New Roman" w:hAnsi="Times New Roman" w:cs="Times New Roman"/>
          <w:sz w:val="28"/>
          <w:szCs w:val="28"/>
        </w:rPr>
        <w:t>переданного</w:t>
      </w:r>
      <w:proofErr w:type="gramEnd"/>
      <w:r w:rsidRPr="00870DE1">
        <w:rPr>
          <w:rFonts w:ascii="Times New Roman" w:hAnsi="Times New Roman" w:cs="Times New Roman"/>
          <w:sz w:val="28"/>
          <w:szCs w:val="28"/>
        </w:rPr>
        <w:t xml:space="preserve"> в аренду, - на КФО 2.</w:t>
      </w:r>
    </w:p>
    <w:p w:rsidR="00F44EBA" w:rsidRPr="00870DE1" w:rsidRDefault="008629B6">
      <w:pPr>
        <w:pStyle w:val="a5"/>
        <w:divId w:val="822160220"/>
        <w:rPr>
          <w:rFonts w:ascii="Times New Roman" w:hAnsi="Times New Roman" w:cs="Times New Roman"/>
          <w:sz w:val="28"/>
          <w:szCs w:val="28"/>
        </w:rPr>
      </w:pPr>
      <w:r w:rsidRPr="00870DE1">
        <w:rPr>
          <w:rStyle w:val="enumerated"/>
          <w:rFonts w:ascii="Times New Roman" w:hAnsi="Times New Roman" w:cs="Times New Roman"/>
          <w:sz w:val="28"/>
          <w:szCs w:val="28"/>
        </w:rPr>
        <w:lastRenderedPageBreak/>
        <w:t>8.4.2.</w:t>
      </w:r>
      <w:r w:rsidRPr="00870DE1">
        <w:rPr>
          <w:rFonts w:ascii="Times New Roman" w:hAnsi="Times New Roman" w:cs="Times New Roman"/>
          <w:sz w:val="28"/>
          <w:szCs w:val="28"/>
        </w:rPr>
        <w:t xml:space="preserve"> Расходы на коммунальные услуги, содержание охраны, включая охранную сигнализацию, а так же прочие работы и услуги: пропорционально объемам оказанных услуг </w:t>
      </w:r>
      <w:proofErr w:type="gramStart"/>
      <w:r w:rsidRPr="00870DE1">
        <w:rPr>
          <w:rFonts w:ascii="Times New Roman" w:hAnsi="Times New Roman" w:cs="Times New Roman"/>
          <w:sz w:val="28"/>
          <w:szCs w:val="28"/>
        </w:rPr>
        <w:t>по</w:t>
      </w:r>
      <w:proofErr w:type="gramEnd"/>
      <w:r w:rsidRPr="00870DE1">
        <w:rPr>
          <w:rFonts w:ascii="Times New Roman" w:hAnsi="Times New Roman" w:cs="Times New Roman"/>
          <w:sz w:val="28"/>
          <w:szCs w:val="28"/>
        </w:rPr>
        <w:t xml:space="preserve"> соответствующим КФО.</w:t>
      </w:r>
    </w:p>
    <w:p w:rsidR="00F44EBA" w:rsidRPr="00870DE1" w:rsidRDefault="008629B6">
      <w:pPr>
        <w:pStyle w:val="a5"/>
        <w:divId w:val="1822119197"/>
        <w:rPr>
          <w:rFonts w:ascii="Times New Roman" w:hAnsi="Times New Roman" w:cs="Times New Roman"/>
          <w:sz w:val="28"/>
          <w:szCs w:val="28"/>
        </w:rPr>
      </w:pPr>
      <w:r w:rsidRPr="00870DE1">
        <w:rPr>
          <w:rStyle w:val="enumerated"/>
          <w:rFonts w:ascii="Times New Roman" w:hAnsi="Times New Roman" w:cs="Times New Roman"/>
          <w:sz w:val="28"/>
          <w:szCs w:val="28"/>
        </w:rPr>
        <w:t>8.4.3.</w:t>
      </w:r>
      <w:r w:rsidRPr="00870DE1">
        <w:rPr>
          <w:rFonts w:ascii="Times New Roman" w:hAnsi="Times New Roman" w:cs="Times New Roman"/>
          <w:sz w:val="28"/>
          <w:szCs w:val="28"/>
        </w:rPr>
        <w:t xml:space="preserve"> Материальные запасы относятся на КФО, </w:t>
      </w:r>
      <w:proofErr w:type="gramStart"/>
      <w:r w:rsidRPr="00870DE1">
        <w:rPr>
          <w:rFonts w:ascii="Times New Roman" w:hAnsi="Times New Roman" w:cs="Times New Roman"/>
          <w:sz w:val="28"/>
          <w:szCs w:val="28"/>
        </w:rPr>
        <w:t>соответствующий</w:t>
      </w:r>
      <w:proofErr w:type="gramEnd"/>
      <w:r w:rsidRPr="00870DE1">
        <w:rPr>
          <w:rFonts w:ascii="Times New Roman" w:hAnsi="Times New Roman" w:cs="Times New Roman"/>
          <w:sz w:val="28"/>
          <w:szCs w:val="28"/>
        </w:rPr>
        <w:t xml:space="preserve"> источнику приобретения. Выбор источника закупки осуществляется: пропорционально объемам оказанных услуг </w:t>
      </w:r>
      <w:proofErr w:type="gramStart"/>
      <w:r w:rsidRPr="00870DE1">
        <w:rPr>
          <w:rFonts w:ascii="Times New Roman" w:hAnsi="Times New Roman" w:cs="Times New Roman"/>
          <w:sz w:val="28"/>
          <w:szCs w:val="28"/>
        </w:rPr>
        <w:t>по</w:t>
      </w:r>
      <w:proofErr w:type="gramEnd"/>
      <w:r w:rsidRPr="00870DE1">
        <w:rPr>
          <w:rFonts w:ascii="Times New Roman" w:hAnsi="Times New Roman" w:cs="Times New Roman"/>
          <w:sz w:val="28"/>
          <w:szCs w:val="28"/>
        </w:rPr>
        <w:t xml:space="preserve"> соответствующим КФО.</w:t>
      </w:r>
    </w:p>
    <w:p w:rsidR="00F44EBA" w:rsidRPr="00870DE1" w:rsidRDefault="008629B6">
      <w:pPr>
        <w:pStyle w:val="a5"/>
        <w:divId w:val="1365131146"/>
        <w:rPr>
          <w:rFonts w:ascii="Times New Roman" w:hAnsi="Times New Roman" w:cs="Times New Roman"/>
          <w:sz w:val="28"/>
          <w:szCs w:val="28"/>
        </w:rPr>
      </w:pPr>
      <w:r w:rsidRPr="00870DE1">
        <w:rPr>
          <w:rStyle w:val="enumerated"/>
          <w:rFonts w:ascii="Times New Roman" w:hAnsi="Times New Roman" w:cs="Times New Roman"/>
          <w:sz w:val="28"/>
          <w:szCs w:val="28"/>
        </w:rPr>
        <w:t>8.5.</w:t>
      </w:r>
      <w:r w:rsidRPr="00870DE1">
        <w:rPr>
          <w:rFonts w:ascii="Times New Roman" w:hAnsi="Times New Roman" w:cs="Times New Roman"/>
          <w:sz w:val="28"/>
          <w:szCs w:val="28"/>
        </w:rPr>
        <w:t xml:space="preserve"> Накладные расходы подлежат распределению на себестоимость готовой продукции, работ, услуг ежемесячно (за исключением остатков незавершенного производства) пропорционально прямым затратам по оплате труда.</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8.6.</w:t>
      </w:r>
      <w:r w:rsidRPr="00870DE1">
        <w:rPr>
          <w:rFonts w:ascii="Times New Roman" w:hAnsi="Times New Roman" w:cs="Times New Roman"/>
          <w:sz w:val="28"/>
          <w:szCs w:val="28"/>
        </w:rPr>
        <w:t xml:space="preserve"> По истечении каждого месяца подлежат отнесению в дебет счета 0 401 20 000 "Расходы текущего финансового года" следующие виды общехозяйственных расходов. Остальные общехозяйственные расходы подлежат распределению на счет 0 109 60</w:t>
      </w:r>
      <w:r w:rsidR="00030CE2">
        <w:rPr>
          <w:rFonts w:ascii="Times New Roman" w:hAnsi="Times New Roman" w:cs="Times New Roman"/>
          <w:sz w:val="28"/>
          <w:szCs w:val="28"/>
        </w:rPr>
        <w:t> </w:t>
      </w:r>
      <w:r w:rsidRPr="00870DE1">
        <w:rPr>
          <w:rFonts w:ascii="Times New Roman" w:hAnsi="Times New Roman" w:cs="Times New Roman"/>
          <w:sz w:val="28"/>
          <w:szCs w:val="28"/>
        </w:rPr>
        <w:t>000</w:t>
      </w:r>
      <w:r w:rsidR="00030CE2">
        <w:rPr>
          <w:rFonts w:ascii="Times New Roman" w:hAnsi="Times New Roman" w:cs="Times New Roman"/>
          <w:sz w:val="28"/>
          <w:szCs w:val="28"/>
        </w:rPr>
        <w:t>.</w:t>
      </w:r>
    </w:p>
    <w:p w:rsidR="00F44EBA" w:rsidRPr="00870DE1" w:rsidRDefault="008629B6">
      <w:pPr>
        <w:pStyle w:val="a5"/>
        <w:divId w:val="955528525"/>
        <w:rPr>
          <w:rFonts w:ascii="Times New Roman" w:hAnsi="Times New Roman" w:cs="Times New Roman"/>
          <w:sz w:val="28"/>
          <w:szCs w:val="28"/>
        </w:rPr>
      </w:pPr>
      <w:r w:rsidRPr="00870DE1">
        <w:rPr>
          <w:rFonts w:ascii="Times New Roman" w:hAnsi="Times New Roman" w:cs="Times New Roman"/>
          <w:sz w:val="28"/>
          <w:szCs w:val="28"/>
        </w:rPr>
        <w:t>Общехозяйственные расходы подлежат распределению на себестоимость готовой продукции, работ, услуг ежемесячно пропорционально прямым затратам по оплате труда.</w:t>
      </w:r>
    </w:p>
    <w:p w:rsidR="00F44EBA" w:rsidRPr="00870DE1" w:rsidRDefault="008629B6">
      <w:pPr>
        <w:pStyle w:val="a5"/>
        <w:divId w:val="1616519690"/>
        <w:rPr>
          <w:rFonts w:ascii="Times New Roman" w:hAnsi="Times New Roman" w:cs="Times New Roman"/>
          <w:sz w:val="28"/>
          <w:szCs w:val="28"/>
        </w:rPr>
      </w:pPr>
      <w:r w:rsidRPr="00870DE1">
        <w:rPr>
          <w:rStyle w:val="enumerated"/>
          <w:rFonts w:ascii="Times New Roman" w:hAnsi="Times New Roman" w:cs="Times New Roman"/>
          <w:sz w:val="28"/>
          <w:szCs w:val="28"/>
        </w:rPr>
        <w:t>8.7.</w:t>
      </w:r>
      <w:r w:rsidRPr="00870DE1">
        <w:rPr>
          <w:rFonts w:ascii="Times New Roman" w:hAnsi="Times New Roman" w:cs="Times New Roman"/>
          <w:sz w:val="28"/>
          <w:szCs w:val="28"/>
        </w:rPr>
        <w:t xml:space="preserve"> Формирование остатков незавершенного производства недопустимо.</w:t>
      </w:r>
    </w:p>
    <w:p w:rsidR="00F44EBA" w:rsidRPr="00870DE1" w:rsidRDefault="008629B6">
      <w:pPr>
        <w:pStyle w:val="a5"/>
        <w:divId w:val="1542671831"/>
        <w:rPr>
          <w:rFonts w:ascii="Times New Roman" w:hAnsi="Times New Roman" w:cs="Times New Roman"/>
          <w:sz w:val="28"/>
          <w:szCs w:val="28"/>
        </w:rPr>
      </w:pPr>
      <w:r w:rsidRPr="00870DE1">
        <w:rPr>
          <w:rStyle w:val="enumerated"/>
          <w:rFonts w:ascii="Times New Roman" w:hAnsi="Times New Roman" w:cs="Times New Roman"/>
          <w:sz w:val="28"/>
          <w:szCs w:val="28"/>
        </w:rPr>
        <w:t>8.8.</w:t>
      </w:r>
      <w:r w:rsidRPr="00870DE1">
        <w:rPr>
          <w:rFonts w:ascii="Times New Roman" w:hAnsi="Times New Roman" w:cs="Times New Roman"/>
          <w:sz w:val="28"/>
          <w:szCs w:val="28"/>
        </w:rPr>
        <w:t xml:space="preserve"> Порядок оценки незавершенного производства в учете устанавливается по фактической себестоимости прямых затрат.</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8.9.</w:t>
      </w:r>
      <w:r w:rsidRPr="00870DE1">
        <w:rPr>
          <w:rFonts w:ascii="Times New Roman" w:hAnsi="Times New Roman" w:cs="Times New Roman"/>
          <w:sz w:val="28"/>
          <w:szCs w:val="28"/>
        </w:rPr>
        <w:t xml:space="preserve"> Расходами, которые не включаются в себестоимость услуг (работ,</w:t>
      </w:r>
      <w:r w:rsidRPr="00870DE1">
        <w:rPr>
          <w:rFonts w:ascii="Times New Roman" w:hAnsi="Times New Roman" w:cs="Times New Roman"/>
          <w:color w:val="FF0000"/>
          <w:sz w:val="28"/>
          <w:szCs w:val="28"/>
        </w:rPr>
        <w:t xml:space="preserve"> </w:t>
      </w:r>
      <w:r w:rsidRPr="00870DE1">
        <w:rPr>
          <w:rFonts w:ascii="Times New Roman" w:hAnsi="Times New Roman" w:cs="Times New Roman"/>
          <w:sz w:val="28"/>
          <w:szCs w:val="28"/>
        </w:rPr>
        <w:t>продукции) и сразу списываются на финансовый результат (в дебет счета 0 401 20 000 "Расходы текущего финансового года"), признаются:</w:t>
      </w:r>
    </w:p>
    <w:p w:rsidR="00F44EBA" w:rsidRPr="00870DE1" w:rsidRDefault="008629B6">
      <w:pPr>
        <w:pStyle w:val="a5"/>
        <w:divId w:val="1456366883"/>
        <w:rPr>
          <w:rFonts w:ascii="Times New Roman" w:hAnsi="Times New Roman" w:cs="Times New Roman"/>
          <w:sz w:val="28"/>
          <w:szCs w:val="28"/>
        </w:rPr>
      </w:pPr>
      <w:r w:rsidRPr="00870DE1">
        <w:rPr>
          <w:rFonts w:ascii="Times New Roman" w:hAnsi="Times New Roman" w:cs="Times New Roman"/>
          <w:sz w:val="28"/>
          <w:szCs w:val="28"/>
        </w:rPr>
        <w:t>- расходы на социальное обеспечение (статьи КОСГУ 262, 263);</w:t>
      </w:r>
    </w:p>
    <w:p w:rsidR="00F44EBA" w:rsidRPr="00870DE1" w:rsidRDefault="008629B6">
      <w:pPr>
        <w:pStyle w:val="a5"/>
        <w:divId w:val="511259437"/>
        <w:rPr>
          <w:rFonts w:ascii="Times New Roman" w:hAnsi="Times New Roman" w:cs="Times New Roman"/>
          <w:sz w:val="28"/>
          <w:szCs w:val="28"/>
        </w:rPr>
      </w:pPr>
      <w:r w:rsidRPr="00870DE1">
        <w:rPr>
          <w:rFonts w:ascii="Times New Roman" w:hAnsi="Times New Roman" w:cs="Times New Roman"/>
          <w:sz w:val="28"/>
          <w:szCs w:val="28"/>
        </w:rPr>
        <w:t>- расходы на оплату информационных услуг;</w:t>
      </w:r>
    </w:p>
    <w:p w:rsidR="00F44EBA" w:rsidRPr="00870DE1" w:rsidRDefault="008629B6">
      <w:pPr>
        <w:pStyle w:val="a5"/>
        <w:divId w:val="1610235785"/>
        <w:rPr>
          <w:rFonts w:ascii="Times New Roman" w:hAnsi="Times New Roman" w:cs="Times New Roman"/>
          <w:sz w:val="28"/>
          <w:szCs w:val="28"/>
        </w:rPr>
      </w:pPr>
      <w:r w:rsidRPr="00870DE1">
        <w:rPr>
          <w:rFonts w:ascii="Times New Roman" w:hAnsi="Times New Roman" w:cs="Times New Roman"/>
          <w:sz w:val="28"/>
          <w:szCs w:val="28"/>
        </w:rPr>
        <w:t xml:space="preserve">- штрафы и </w:t>
      </w:r>
      <w:r w:rsidRPr="00870DE1">
        <w:rPr>
          <w:rStyle w:val="printable"/>
          <w:rFonts w:ascii="Times New Roman" w:hAnsi="Times New Roman" w:cs="Times New Roman"/>
          <w:sz w:val="28"/>
          <w:szCs w:val="28"/>
        </w:rPr>
        <w:t>иные экономические санкции</w:t>
      </w:r>
      <w:r w:rsidRPr="00870DE1">
        <w:rPr>
          <w:rFonts w:ascii="Times New Roman" w:hAnsi="Times New Roman" w:cs="Times New Roman"/>
          <w:sz w:val="28"/>
          <w:szCs w:val="28"/>
        </w:rPr>
        <w:t>;</w:t>
      </w:r>
    </w:p>
    <w:p w:rsidR="00F44EBA" w:rsidRPr="00870DE1" w:rsidRDefault="008629B6">
      <w:pPr>
        <w:pStyle w:val="a5"/>
        <w:divId w:val="1988239027"/>
        <w:rPr>
          <w:rFonts w:ascii="Times New Roman" w:hAnsi="Times New Roman" w:cs="Times New Roman"/>
          <w:sz w:val="28"/>
          <w:szCs w:val="28"/>
        </w:rPr>
      </w:pPr>
      <w:r w:rsidRPr="00870DE1">
        <w:rPr>
          <w:rFonts w:ascii="Times New Roman" w:hAnsi="Times New Roman" w:cs="Times New Roman"/>
          <w:sz w:val="28"/>
          <w:szCs w:val="28"/>
        </w:rPr>
        <w:t>- амортизация по недвижимому имуществу, учтенному по КФО 4;</w:t>
      </w:r>
    </w:p>
    <w:p w:rsidR="00F44EBA" w:rsidRPr="00870DE1" w:rsidRDefault="008629B6">
      <w:pPr>
        <w:pStyle w:val="a5"/>
        <w:divId w:val="1317806763"/>
        <w:rPr>
          <w:rFonts w:ascii="Times New Roman" w:hAnsi="Times New Roman" w:cs="Times New Roman"/>
          <w:sz w:val="28"/>
          <w:szCs w:val="28"/>
        </w:rPr>
      </w:pPr>
      <w:r w:rsidRPr="00870DE1">
        <w:rPr>
          <w:rStyle w:val="enumerated"/>
          <w:rFonts w:ascii="Times New Roman" w:hAnsi="Times New Roman" w:cs="Times New Roman"/>
          <w:sz w:val="28"/>
          <w:szCs w:val="28"/>
        </w:rPr>
        <w:t>8.10.</w:t>
      </w:r>
      <w:r w:rsidRPr="00870DE1">
        <w:rPr>
          <w:rFonts w:ascii="Times New Roman" w:hAnsi="Times New Roman" w:cs="Times New Roman"/>
          <w:sz w:val="28"/>
          <w:szCs w:val="28"/>
        </w:rPr>
        <w:t xml:space="preserve"> Расходы, осуществленные за счет КФО 2, по оплате обязательств, принятых в рамках КФО 4, и не планируемые к восстановлению, списываются в дебет счета 2 401 20 000 субсчет "Расходы текущего финансового года на выполнение государственного (муниципального) задания".</w:t>
      </w:r>
    </w:p>
    <w:p w:rsidR="00421201" w:rsidRPr="00870DE1" w:rsidRDefault="00421201">
      <w:pPr>
        <w:pStyle w:val="2"/>
        <w:rPr>
          <w:rStyle w:val="enumerated"/>
          <w:rFonts w:ascii="Times New Roman" w:eastAsia="Times New Roman" w:hAnsi="Times New Roman" w:cs="Times New Roman"/>
          <w:i w:val="0"/>
          <w:sz w:val="28"/>
          <w:szCs w:val="28"/>
        </w:rPr>
      </w:pPr>
    </w:p>
    <w:p w:rsidR="00F44EBA" w:rsidRPr="00870DE1" w:rsidRDefault="008629B6">
      <w:pPr>
        <w:pStyle w:val="2"/>
        <w:rPr>
          <w:rFonts w:ascii="Times New Roman" w:eastAsia="Times New Roman" w:hAnsi="Times New Roman" w:cs="Times New Roman"/>
          <w:i w:val="0"/>
          <w:sz w:val="28"/>
          <w:szCs w:val="28"/>
        </w:rPr>
      </w:pPr>
      <w:r w:rsidRPr="00870DE1">
        <w:rPr>
          <w:rStyle w:val="enumerated"/>
          <w:rFonts w:ascii="Times New Roman" w:eastAsia="Times New Roman" w:hAnsi="Times New Roman" w:cs="Times New Roman"/>
          <w:i w:val="0"/>
          <w:sz w:val="28"/>
          <w:szCs w:val="28"/>
        </w:rPr>
        <w:lastRenderedPageBreak/>
        <w:t>9.</w:t>
      </w:r>
      <w:r w:rsidRPr="00870DE1">
        <w:rPr>
          <w:rFonts w:ascii="Times New Roman" w:eastAsia="Times New Roman" w:hAnsi="Times New Roman" w:cs="Times New Roman"/>
          <w:i w:val="0"/>
          <w:sz w:val="28"/>
          <w:szCs w:val="28"/>
        </w:rPr>
        <w:t xml:space="preserve"> Особенности учета прав пользования активами</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9.1.</w:t>
      </w:r>
      <w:r w:rsidRPr="00870DE1">
        <w:rPr>
          <w:rFonts w:ascii="Times New Roman" w:hAnsi="Times New Roman" w:cs="Times New Roman"/>
          <w:sz w:val="28"/>
          <w:szCs w:val="28"/>
        </w:rPr>
        <w:t xml:space="preserve"> Объекты операционной аренды, полученные в безвозмездное пользование, учитываются по тому виду деятельности, в котором будут использоваться</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9.2.</w:t>
      </w:r>
      <w:r w:rsidRPr="00870DE1">
        <w:rPr>
          <w:rFonts w:ascii="Times New Roman" w:hAnsi="Times New Roman" w:cs="Times New Roman"/>
          <w:sz w:val="28"/>
          <w:szCs w:val="28"/>
        </w:rPr>
        <w:t xml:space="preserve"> Если стоимость операционной аренды по договору существенно ниже справедливой, объекты учета аренды отражаются по справедливой стоимости. Существенным признается отклонение </w:t>
      </w:r>
      <w:r w:rsidRPr="00870DE1">
        <w:rPr>
          <w:rStyle w:val="printable"/>
          <w:rFonts w:ascii="Times New Roman" w:hAnsi="Times New Roman" w:cs="Times New Roman"/>
          <w:sz w:val="28"/>
          <w:szCs w:val="28"/>
        </w:rPr>
        <w:t>20%</w:t>
      </w:r>
      <w:r w:rsidRPr="00870DE1">
        <w:rPr>
          <w:rFonts w:ascii="Times New Roman" w:hAnsi="Times New Roman" w:cs="Times New Roman"/>
          <w:sz w:val="28"/>
          <w:szCs w:val="28"/>
        </w:rPr>
        <w:t>.</w:t>
      </w:r>
    </w:p>
    <w:p w:rsidR="00F44EBA" w:rsidRPr="00870DE1" w:rsidRDefault="008629B6">
      <w:pPr>
        <w:pStyle w:val="2"/>
        <w:rPr>
          <w:rFonts w:ascii="Times New Roman" w:eastAsia="Times New Roman" w:hAnsi="Times New Roman" w:cs="Times New Roman"/>
          <w:i w:val="0"/>
          <w:sz w:val="28"/>
          <w:szCs w:val="28"/>
        </w:rPr>
      </w:pPr>
      <w:r w:rsidRPr="00870DE1">
        <w:rPr>
          <w:rStyle w:val="enumerated"/>
          <w:rFonts w:ascii="Times New Roman" w:eastAsia="Times New Roman" w:hAnsi="Times New Roman" w:cs="Times New Roman"/>
          <w:i w:val="0"/>
          <w:sz w:val="28"/>
          <w:szCs w:val="28"/>
        </w:rPr>
        <w:t>10.</w:t>
      </w:r>
      <w:r w:rsidRPr="00870DE1">
        <w:rPr>
          <w:rFonts w:ascii="Times New Roman" w:eastAsia="Times New Roman" w:hAnsi="Times New Roman" w:cs="Times New Roman"/>
          <w:i w:val="0"/>
          <w:sz w:val="28"/>
          <w:szCs w:val="28"/>
        </w:rPr>
        <w:t xml:space="preserve"> Учет денежных средств</w:t>
      </w:r>
    </w:p>
    <w:p w:rsidR="00F44EBA" w:rsidRPr="00870DE1" w:rsidRDefault="008629B6">
      <w:pPr>
        <w:pStyle w:val="a5"/>
        <w:divId w:val="457264271"/>
        <w:rPr>
          <w:rFonts w:ascii="Times New Roman" w:hAnsi="Times New Roman" w:cs="Times New Roman"/>
          <w:sz w:val="28"/>
          <w:szCs w:val="28"/>
        </w:rPr>
      </w:pPr>
      <w:r w:rsidRPr="00870DE1">
        <w:rPr>
          <w:rStyle w:val="enumerated"/>
          <w:rFonts w:ascii="Times New Roman" w:hAnsi="Times New Roman" w:cs="Times New Roman"/>
          <w:sz w:val="28"/>
          <w:szCs w:val="28"/>
        </w:rPr>
        <w:t>10.1.</w:t>
      </w:r>
      <w:r w:rsidRPr="00870DE1">
        <w:rPr>
          <w:rFonts w:ascii="Times New Roman" w:hAnsi="Times New Roman" w:cs="Times New Roman"/>
          <w:sz w:val="28"/>
          <w:szCs w:val="28"/>
        </w:rPr>
        <w:t xml:space="preserve"> Операции по уточнению КБК на лицевом счете отражаются в бухгалтерском учете с применением обратной бухгалтерской записи.</w:t>
      </w:r>
    </w:p>
    <w:p w:rsidR="00F44EBA" w:rsidRPr="00870DE1" w:rsidRDefault="008629B6">
      <w:pPr>
        <w:pStyle w:val="a5"/>
        <w:divId w:val="831985686"/>
        <w:rPr>
          <w:rFonts w:ascii="Times New Roman" w:hAnsi="Times New Roman" w:cs="Times New Roman"/>
          <w:sz w:val="28"/>
          <w:szCs w:val="28"/>
        </w:rPr>
      </w:pPr>
      <w:r w:rsidRPr="00870DE1">
        <w:rPr>
          <w:rStyle w:val="enumerated"/>
          <w:rFonts w:ascii="Times New Roman" w:hAnsi="Times New Roman" w:cs="Times New Roman"/>
          <w:sz w:val="28"/>
          <w:szCs w:val="28"/>
        </w:rPr>
        <w:t>10.2.</w:t>
      </w:r>
      <w:r w:rsidRPr="00870DE1">
        <w:rPr>
          <w:rFonts w:ascii="Times New Roman" w:hAnsi="Times New Roman" w:cs="Times New Roman"/>
          <w:sz w:val="28"/>
          <w:szCs w:val="28"/>
        </w:rPr>
        <w:t xml:space="preserve"> В учреждении ведется одна Кассовая книга автоматизированным способом.</w:t>
      </w:r>
    </w:p>
    <w:p w:rsidR="00F44EBA" w:rsidRPr="00870DE1" w:rsidRDefault="008629B6">
      <w:pPr>
        <w:pStyle w:val="a5"/>
        <w:divId w:val="831985686"/>
        <w:rPr>
          <w:rFonts w:ascii="Times New Roman" w:hAnsi="Times New Roman" w:cs="Times New Roman"/>
          <w:sz w:val="28"/>
          <w:szCs w:val="28"/>
        </w:rPr>
      </w:pPr>
      <w:r w:rsidRPr="00870DE1">
        <w:rPr>
          <w:rFonts w:ascii="Times New Roman" w:hAnsi="Times New Roman" w:cs="Times New Roman"/>
          <w:sz w:val="28"/>
          <w:szCs w:val="28"/>
        </w:rPr>
        <w:t>Поступление и выбытие наличных денежных сре</w:t>
      </w:r>
      <w:proofErr w:type="gramStart"/>
      <w:r w:rsidRPr="00870DE1">
        <w:rPr>
          <w:rFonts w:ascii="Times New Roman" w:hAnsi="Times New Roman" w:cs="Times New Roman"/>
          <w:sz w:val="28"/>
          <w:szCs w:val="28"/>
        </w:rPr>
        <w:t>дств в в</w:t>
      </w:r>
      <w:proofErr w:type="gramEnd"/>
      <w:r w:rsidRPr="00870DE1">
        <w:rPr>
          <w:rFonts w:ascii="Times New Roman" w:hAnsi="Times New Roman" w:cs="Times New Roman"/>
          <w:sz w:val="28"/>
          <w:szCs w:val="28"/>
        </w:rPr>
        <w:t>алюте Российской Федерации, в иностранной валюте, а также денежных документов отражается на отдельных листах Кассовой книги по каждому виду валюты, а также по денежным документам. Оформление отдельных листов Кассовой книги осуществляется последовательно, согласно датам совершения операций.</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10.3.</w:t>
      </w:r>
      <w:r w:rsidRPr="00870DE1">
        <w:rPr>
          <w:rFonts w:ascii="Times New Roman" w:hAnsi="Times New Roman" w:cs="Times New Roman"/>
          <w:sz w:val="28"/>
          <w:szCs w:val="28"/>
        </w:rPr>
        <w:t xml:space="preserve"> В Журнале регистрации приходных и расходных кассовых документов отдельно регистрируются приходные и расходные кассовые ордера, оформляющие операции:</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с денежными средствами;</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с денежными документами (ордера с записью "Фондовый").</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10.4.</w:t>
      </w:r>
      <w:r w:rsidRPr="00870DE1">
        <w:rPr>
          <w:rFonts w:ascii="Times New Roman" w:hAnsi="Times New Roman" w:cs="Times New Roman"/>
          <w:sz w:val="28"/>
          <w:szCs w:val="28"/>
        </w:rPr>
        <w:t xml:space="preserve"> Непрерывный внутренний </w:t>
      </w:r>
      <w:proofErr w:type="gramStart"/>
      <w:r w:rsidRPr="00870DE1">
        <w:rPr>
          <w:rFonts w:ascii="Times New Roman" w:hAnsi="Times New Roman" w:cs="Times New Roman"/>
          <w:sz w:val="28"/>
          <w:szCs w:val="28"/>
        </w:rPr>
        <w:t>контроль за</w:t>
      </w:r>
      <w:proofErr w:type="gramEnd"/>
      <w:r w:rsidRPr="00870DE1">
        <w:rPr>
          <w:rFonts w:ascii="Times New Roman" w:hAnsi="Times New Roman" w:cs="Times New Roman"/>
          <w:sz w:val="28"/>
          <w:szCs w:val="28"/>
        </w:rPr>
        <w:t xml:space="preserve"> исполнением кассовых операций осуществляется путем:</w:t>
      </w:r>
    </w:p>
    <w:p w:rsidR="00F44EBA" w:rsidRPr="00870DE1" w:rsidRDefault="008629B6">
      <w:pPr>
        <w:pStyle w:val="a5"/>
        <w:divId w:val="229343167"/>
        <w:rPr>
          <w:rFonts w:ascii="Times New Roman" w:hAnsi="Times New Roman" w:cs="Times New Roman"/>
          <w:sz w:val="28"/>
          <w:szCs w:val="28"/>
        </w:rPr>
      </w:pPr>
      <w:r w:rsidRPr="00870DE1">
        <w:rPr>
          <w:rFonts w:ascii="Times New Roman" w:hAnsi="Times New Roman" w:cs="Times New Roman"/>
          <w:sz w:val="28"/>
          <w:szCs w:val="28"/>
        </w:rPr>
        <w:t>- проведения обязательной инвентаризации кассы в следующих случаях: ежегодная инвентаризация, инвентаризация при смене кассира;</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10.5.</w:t>
      </w:r>
      <w:r w:rsidRPr="00870DE1">
        <w:rPr>
          <w:rFonts w:ascii="Times New Roman" w:hAnsi="Times New Roman" w:cs="Times New Roman"/>
          <w:sz w:val="28"/>
          <w:szCs w:val="28"/>
        </w:rPr>
        <w:t xml:space="preserve"> Внезапные ревизии кассы проводятся не реже, чем один раз в </w:t>
      </w:r>
      <w:r w:rsidRPr="00870DE1">
        <w:rPr>
          <w:rStyle w:val="printable"/>
          <w:rFonts w:ascii="Times New Roman" w:hAnsi="Times New Roman" w:cs="Times New Roman"/>
          <w:sz w:val="28"/>
          <w:szCs w:val="28"/>
        </w:rPr>
        <w:t>квартал</w:t>
      </w:r>
      <w:r w:rsidRPr="00870DE1">
        <w:rPr>
          <w:rFonts w:ascii="Times New Roman" w:hAnsi="Times New Roman" w:cs="Times New Roman"/>
          <w:sz w:val="28"/>
          <w:szCs w:val="28"/>
        </w:rPr>
        <w:t>.</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Состав комиссии для проведения ревизии кассы утверждается отдельным приказом.</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10.6.</w:t>
      </w:r>
      <w:r w:rsidRPr="00870DE1">
        <w:rPr>
          <w:rFonts w:ascii="Times New Roman" w:hAnsi="Times New Roman" w:cs="Times New Roman"/>
          <w:sz w:val="28"/>
          <w:szCs w:val="28"/>
        </w:rPr>
        <w:t xml:space="preserve"> Справка о фактическом наличии денежных средств, хранящихся в кассе (с </w:t>
      </w:r>
      <w:proofErr w:type="spellStart"/>
      <w:r w:rsidRPr="00870DE1">
        <w:rPr>
          <w:rFonts w:ascii="Times New Roman" w:hAnsi="Times New Roman" w:cs="Times New Roman"/>
          <w:sz w:val="28"/>
          <w:szCs w:val="28"/>
        </w:rPr>
        <w:t>покупюрной</w:t>
      </w:r>
      <w:proofErr w:type="spellEnd"/>
      <w:r w:rsidRPr="00870DE1">
        <w:rPr>
          <w:rFonts w:ascii="Times New Roman" w:hAnsi="Times New Roman" w:cs="Times New Roman"/>
          <w:sz w:val="28"/>
          <w:szCs w:val="28"/>
        </w:rPr>
        <w:t xml:space="preserve"> разбивкой)  является дополнительным инструментом внутреннего контроля за фактическим наличием денежных сре</w:t>
      </w:r>
      <w:proofErr w:type="gramStart"/>
      <w:r w:rsidRPr="00870DE1">
        <w:rPr>
          <w:rFonts w:ascii="Times New Roman" w:hAnsi="Times New Roman" w:cs="Times New Roman"/>
          <w:sz w:val="28"/>
          <w:szCs w:val="28"/>
        </w:rPr>
        <w:t>дств в к</w:t>
      </w:r>
      <w:proofErr w:type="gramEnd"/>
      <w:r w:rsidRPr="00870DE1">
        <w:rPr>
          <w:rFonts w:ascii="Times New Roman" w:hAnsi="Times New Roman" w:cs="Times New Roman"/>
          <w:sz w:val="28"/>
          <w:szCs w:val="28"/>
        </w:rPr>
        <w:t>ассе.</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lastRenderedPageBreak/>
        <w:t>Справка составляется кассиром:</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в конце каждого дня, за который осуществлялось движение наличных денежных сре</w:t>
      </w:r>
      <w:proofErr w:type="gramStart"/>
      <w:r w:rsidRPr="00870DE1">
        <w:rPr>
          <w:rFonts w:ascii="Times New Roman" w:hAnsi="Times New Roman" w:cs="Times New Roman"/>
          <w:sz w:val="28"/>
          <w:szCs w:val="28"/>
        </w:rPr>
        <w:t>дств в к</w:t>
      </w:r>
      <w:proofErr w:type="gramEnd"/>
      <w:r w:rsidRPr="00870DE1">
        <w:rPr>
          <w:rFonts w:ascii="Times New Roman" w:hAnsi="Times New Roman" w:cs="Times New Roman"/>
          <w:sz w:val="28"/>
          <w:szCs w:val="28"/>
        </w:rPr>
        <w:t>ассе;</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при проведении инвентаризаций и внезапных ревизий кассы.</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Оформленные справки подшиваются кассиром в отдельное Дело (папку).</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10.7.</w:t>
      </w:r>
      <w:r w:rsidRPr="00870DE1">
        <w:rPr>
          <w:rFonts w:ascii="Times New Roman" w:hAnsi="Times New Roman" w:cs="Times New Roman"/>
          <w:sz w:val="28"/>
          <w:szCs w:val="28"/>
        </w:rPr>
        <w:t xml:space="preserve"> </w:t>
      </w:r>
      <w:proofErr w:type="gramStart"/>
      <w:r w:rsidRPr="00870DE1">
        <w:rPr>
          <w:rFonts w:ascii="Times New Roman" w:hAnsi="Times New Roman" w:cs="Times New Roman"/>
          <w:sz w:val="28"/>
          <w:szCs w:val="28"/>
        </w:rPr>
        <w:t>Списание недостач наличных денежных средств (денежных документов), выявленных при проведении инвентаризации (внезапной ревизии) кассы, а также исправление ошибок в части применения вида финансового обеспечения и аналитического кода выплаты (поступления), допущенных при осуществлении операций с наличными деньгами, отражается в учете на основании Бухгалтерской справки (</w:t>
      </w:r>
      <w:hyperlink r:id="rId52" w:anchor="/document/70951956/entry/2320" w:tgtFrame="_blank" w:tooltip="Открыть документ в системе Гарант" w:history="1">
        <w:r w:rsidRPr="00870DE1">
          <w:rPr>
            <w:rStyle w:val="a3"/>
            <w:rFonts w:ascii="Times New Roman" w:hAnsi="Times New Roman" w:cs="Times New Roman"/>
            <w:sz w:val="28"/>
            <w:szCs w:val="28"/>
          </w:rPr>
          <w:t>ф. 0504833</w:t>
        </w:r>
      </w:hyperlink>
      <w:r w:rsidRPr="00870DE1">
        <w:rPr>
          <w:rFonts w:ascii="Times New Roman" w:hAnsi="Times New Roman" w:cs="Times New Roman"/>
          <w:sz w:val="28"/>
          <w:szCs w:val="28"/>
        </w:rPr>
        <w:t xml:space="preserve">), заверенной подписями кассира и главного бухгалтера. </w:t>
      </w:r>
      <w:proofErr w:type="gramEnd"/>
    </w:p>
    <w:p w:rsidR="00F44EBA" w:rsidRPr="00870DE1" w:rsidRDefault="008629B6">
      <w:pPr>
        <w:pStyle w:val="2"/>
        <w:rPr>
          <w:rFonts w:ascii="Times New Roman" w:eastAsia="Times New Roman" w:hAnsi="Times New Roman" w:cs="Times New Roman"/>
          <w:i w:val="0"/>
          <w:sz w:val="28"/>
          <w:szCs w:val="28"/>
        </w:rPr>
      </w:pPr>
      <w:r w:rsidRPr="00870DE1">
        <w:rPr>
          <w:rStyle w:val="enumerated"/>
          <w:rFonts w:ascii="Times New Roman" w:eastAsia="Times New Roman" w:hAnsi="Times New Roman" w:cs="Times New Roman"/>
          <w:i w:val="0"/>
          <w:sz w:val="28"/>
          <w:szCs w:val="28"/>
        </w:rPr>
        <w:t>12.</w:t>
      </w:r>
      <w:r w:rsidRPr="00870DE1">
        <w:rPr>
          <w:rFonts w:ascii="Times New Roman" w:eastAsia="Times New Roman" w:hAnsi="Times New Roman" w:cs="Times New Roman"/>
          <w:i w:val="0"/>
          <w:sz w:val="28"/>
          <w:szCs w:val="28"/>
        </w:rPr>
        <w:t xml:space="preserve"> Учет расчетов с учредителем</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12.1.</w:t>
      </w:r>
      <w:r w:rsidRPr="00870DE1">
        <w:rPr>
          <w:rFonts w:ascii="Times New Roman" w:hAnsi="Times New Roman" w:cs="Times New Roman"/>
          <w:sz w:val="28"/>
          <w:szCs w:val="28"/>
        </w:rPr>
        <w:t xml:space="preserve"> На счете 0 210 06 000 "Расчеты с учредителем" подлежит учету балансовая стоимость имущества, которым согласно действующему законодательству учреждение:</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может распоряжаться только по согласованию с собственником;</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не отвечает по своим обязательствам.</w:t>
      </w:r>
    </w:p>
    <w:p w:rsidR="00F44EBA" w:rsidRPr="00870DE1" w:rsidRDefault="008629B6">
      <w:pPr>
        <w:pStyle w:val="a5"/>
        <w:divId w:val="855731134"/>
        <w:rPr>
          <w:rFonts w:ascii="Times New Roman" w:hAnsi="Times New Roman" w:cs="Times New Roman"/>
          <w:sz w:val="28"/>
          <w:szCs w:val="28"/>
        </w:rPr>
      </w:pPr>
      <w:r w:rsidRPr="00870DE1">
        <w:rPr>
          <w:rStyle w:val="enumerated"/>
          <w:rFonts w:ascii="Times New Roman" w:hAnsi="Times New Roman" w:cs="Times New Roman"/>
          <w:sz w:val="28"/>
          <w:szCs w:val="28"/>
        </w:rPr>
        <w:t>12.2.</w:t>
      </w:r>
      <w:r w:rsidRPr="00870DE1">
        <w:rPr>
          <w:rFonts w:ascii="Times New Roman" w:hAnsi="Times New Roman" w:cs="Times New Roman"/>
          <w:sz w:val="28"/>
          <w:szCs w:val="28"/>
        </w:rPr>
        <w:t xml:space="preserve"> Изменение (корректировка) показателя счета 0 210 06 000 "Расчеты с учредителем" осуществляется в корреспонденции со счетом 0 401 10 172 "Доходы от операций с активами" один раз в год (перед составлением годовой отчетности).</w:t>
      </w:r>
    </w:p>
    <w:p w:rsidR="00F44EBA" w:rsidRPr="00870DE1" w:rsidRDefault="008629B6" w:rsidP="004A0C0F">
      <w:pPr>
        <w:pStyle w:val="a5"/>
        <w:ind w:firstLine="708"/>
        <w:rPr>
          <w:rFonts w:ascii="Times New Roman" w:hAnsi="Times New Roman" w:cs="Times New Roman"/>
          <w:sz w:val="28"/>
          <w:szCs w:val="28"/>
        </w:rPr>
      </w:pPr>
      <w:r w:rsidRPr="00870DE1">
        <w:rPr>
          <w:rFonts w:ascii="Times New Roman" w:hAnsi="Times New Roman" w:cs="Times New Roman"/>
          <w:sz w:val="28"/>
          <w:szCs w:val="28"/>
        </w:rPr>
        <w:t>На суммы изменений показателя счета 0 210 06 000 "Расчеты с учредителем" учреждение направляет учредителю Извещения (ф. 0504805).</w:t>
      </w:r>
    </w:p>
    <w:p w:rsidR="00F44EBA" w:rsidRPr="00870DE1" w:rsidRDefault="008629B6">
      <w:pPr>
        <w:pStyle w:val="2"/>
        <w:rPr>
          <w:rFonts w:ascii="Times New Roman" w:eastAsia="Times New Roman" w:hAnsi="Times New Roman" w:cs="Times New Roman"/>
          <w:i w:val="0"/>
          <w:sz w:val="28"/>
          <w:szCs w:val="28"/>
        </w:rPr>
      </w:pPr>
      <w:r w:rsidRPr="00870DE1">
        <w:rPr>
          <w:rStyle w:val="enumerated"/>
          <w:rFonts w:ascii="Times New Roman" w:eastAsia="Times New Roman" w:hAnsi="Times New Roman" w:cs="Times New Roman"/>
          <w:i w:val="0"/>
          <w:sz w:val="28"/>
          <w:szCs w:val="28"/>
        </w:rPr>
        <w:t>13.</w:t>
      </w:r>
      <w:r w:rsidRPr="00870DE1">
        <w:rPr>
          <w:rFonts w:ascii="Times New Roman" w:eastAsia="Times New Roman" w:hAnsi="Times New Roman" w:cs="Times New Roman"/>
          <w:i w:val="0"/>
          <w:sz w:val="28"/>
          <w:szCs w:val="28"/>
        </w:rPr>
        <w:t xml:space="preserve"> Учет расчетов по налогам</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13.1.</w:t>
      </w:r>
      <w:r w:rsidRPr="00870DE1">
        <w:rPr>
          <w:rFonts w:ascii="Times New Roman" w:hAnsi="Times New Roman" w:cs="Times New Roman"/>
          <w:sz w:val="28"/>
          <w:szCs w:val="28"/>
        </w:rPr>
        <w:t xml:space="preserve"> Устанавливается следующий порядок признания обязательств по налогам:</w:t>
      </w:r>
    </w:p>
    <w:p w:rsidR="00F44EBA" w:rsidRPr="00870DE1" w:rsidRDefault="008629B6">
      <w:pPr>
        <w:pStyle w:val="a5"/>
        <w:divId w:val="244847618"/>
        <w:rPr>
          <w:rFonts w:ascii="Times New Roman" w:hAnsi="Times New Roman" w:cs="Times New Roman"/>
          <w:sz w:val="28"/>
          <w:szCs w:val="28"/>
        </w:rPr>
      </w:pPr>
      <w:r w:rsidRPr="00870DE1">
        <w:rPr>
          <w:rStyle w:val="enumerated"/>
          <w:rFonts w:ascii="Times New Roman" w:hAnsi="Times New Roman" w:cs="Times New Roman"/>
          <w:sz w:val="28"/>
          <w:szCs w:val="28"/>
        </w:rPr>
        <w:t>13.1.1.</w:t>
      </w:r>
      <w:r w:rsidRPr="00870DE1">
        <w:rPr>
          <w:rFonts w:ascii="Times New Roman" w:hAnsi="Times New Roman" w:cs="Times New Roman"/>
          <w:sz w:val="28"/>
          <w:szCs w:val="28"/>
        </w:rPr>
        <w:t xml:space="preserve"> Начисление налога на имущество, в т.ч. авансовых платежей, за налоговый (отчетный) период отражается в учете последним днем налогового (отчетного) периода.</w:t>
      </w:r>
    </w:p>
    <w:p w:rsidR="00F44EBA" w:rsidRPr="00870DE1" w:rsidRDefault="008629B6">
      <w:pPr>
        <w:pStyle w:val="a5"/>
        <w:divId w:val="478888478"/>
        <w:rPr>
          <w:rFonts w:ascii="Times New Roman" w:hAnsi="Times New Roman" w:cs="Times New Roman"/>
          <w:sz w:val="28"/>
          <w:szCs w:val="28"/>
        </w:rPr>
      </w:pPr>
      <w:r w:rsidRPr="00870DE1">
        <w:rPr>
          <w:rStyle w:val="enumerated"/>
          <w:rFonts w:ascii="Times New Roman" w:hAnsi="Times New Roman" w:cs="Times New Roman"/>
          <w:sz w:val="28"/>
          <w:szCs w:val="28"/>
        </w:rPr>
        <w:t>13.1.2.</w:t>
      </w:r>
      <w:r w:rsidRPr="00870DE1">
        <w:rPr>
          <w:rFonts w:ascii="Times New Roman" w:hAnsi="Times New Roman" w:cs="Times New Roman"/>
          <w:sz w:val="28"/>
          <w:szCs w:val="28"/>
        </w:rPr>
        <w:t xml:space="preserve"> Начисление земельного налога, в т.ч. авансовых платежей, за налоговый (отчетный) период отражается в учете последним днем налогового (отчетного) периода.</w:t>
      </w:r>
    </w:p>
    <w:p w:rsidR="00F44EBA" w:rsidRPr="00870DE1" w:rsidRDefault="008629B6">
      <w:pPr>
        <w:pStyle w:val="a5"/>
        <w:divId w:val="260190949"/>
        <w:rPr>
          <w:rFonts w:ascii="Times New Roman" w:hAnsi="Times New Roman" w:cs="Times New Roman"/>
          <w:sz w:val="28"/>
          <w:szCs w:val="28"/>
        </w:rPr>
      </w:pPr>
      <w:r w:rsidRPr="00870DE1">
        <w:rPr>
          <w:rStyle w:val="enumerated"/>
          <w:rFonts w:ascii="Times New Roman" w:hAnsi="Times New Roman" w:cs="Times New Roman"/>
          <w:sz w:val="28"/>
          <w:szCs w:val="28"/>
        </w:rPr>
        <w:lastRenderedPageBreak/>
        <w:t>13.1.3.</w:t>
      </w:r>
      <w:r w:rsidRPr="00870DE1">
        <w:rPr>
          <w:rFonts w:ascii="Times New Roman" w:hAnsi="Times New Roman" w:cs="Times New Roman"/>
          <w:sz w:val="28"/>
          <w:szCs w:val="28"/>
        </w:rPr>
        <w:t xml:space="preserve"> Начисление транспортного налога, в т.ч. авансовых платежей, за налоговый (отчетный) период отражается в учете последним днем налогового (отчетного) периода.</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13.2.</w:t>
      </w:r>
      <w:r w:rsidRPr="00870DE1">
        <w:rPr>
          <w:rFonts w:ascii="Times New Roman" w:hAnsi="Times New Roman" w:cs="Times New Roman"/>
          <w:sz w:val="28"/>
          <w:szCs w:val="28"/>
        </w:rPr>
        <w:t xml:space="preserve"> Операции по начислению налогов, в т.ч. авансовых платежей, отражаются на основании Бухгалтерской справки (</w:t>
      </w:r>
      <w:hyperlink r:id="rId53" w:anchor="/document/70951956/entry/2320" w:tgtFrame="_blank" w:tooltip="Открыть документ в системе Гарант" w:history="1">
        <w:r w:rsidRPr="00870DE1">
          <w:rPr>
            <w:rStyle w:val="a3"/>
            <w:rFonts w:ascii="Times New Roman" w:hAnsi="Times New Roman" w:cs="Times New Roman"/>
            <w:sz w:val="28"/>
            <w:szCs w:val="28"/>
          </w:rPr>
          <w:t>ф. 0504833</w:t>
        </w:r>
      </w:hyperlink>
      <w:r w:rsidRPr="00870DE1">
        <w:rPr>
          <w:rFonts w:ascii="Times New Roman" w:hAnsi="Times New Roman" w:cs="Times New Roman"/>
          <w:sz w:val="28"/>
          <w:szCs w:val="28"/>
        </w:rPr>
        <w:t>) с приложением следующих документов:</w:t>
      </w:r>
    </w:p>
    <w:p w:rsidR="00F44EBA" w:rsidRPr="00870DE1" w:rsidRDefault="008629B6">
      <w:pPr>
        <w:pStyle w:val="a5"/>
        <w:divId w:val="97868583"/>
        <w:rPr>
          <w:rFonts w:ascii="Times New Roman" w:hAnsi="Times New Roman" w:cs="Times New Roman"/>
          <w:sz w:val="28"/>
          <w:szCs w:val="28"/>
        </w:rPr>
      </w:pPr>
      <w:r w:rsidRPr="00870DE1">
        <w:rPr>
          <w:rStyle w:val="enumerated"/>
          <w:rFonts w:ascii="Times New Roman" w:hAnsi="Times New Roman" w:cs="Times New Roman"/>
          <w:sz w:val="28"/>
          <w:szCs w:val="28"/>
        </w:rPr>
        <w:t>13.2.1.</w:t>
      </w:r>
      <w:r w:rsidRPr="00870DE1">
        <w:rPr>
          <w:rFonts w:ascii="Times New Roman" w:hAnsi="Times New Roman" w:cs="Times New Roman"/>
          <w:sz w:val="28"/>
          <w:szCs w:val="28"/>
        </w:rPr>
        <w:t xml:space="preserve"> По налогу на имущество - налоговой декларации за отчетный период.</w:t>
      </w:r>
    </w:p>
    <w:p w:rsidR="00F44EBA" w:rsidRPr="00870DE1" w:rsidRDefault="008629B6">
      <w:pPr>
        <w:pStyle w:val="a5"/>
        <w:divId w:val="344013391"/>
        <w:rPr>
          <w:rFonts w:ascii="Times New Roman" w:hAnsi="Times New Roman" w:cs="Times New Roman"/>
          <w:sz w:val="28"/>
          <w:szCs w:val="28"/>
        </w:rPr>
      </w:pPr>
      <w:r w:rsidRPr="00870DE1">
        <w:rPr>
          <w:rFonts w:ascii="Times New Roman" w:hAnsi="Times New Roman" w:cs="Times New Roman"/>
          <w:sz w:val="28"/>
          <w:szCs w:val="28"/>
        </w:rPr>
        <w:t>Для авансовых платежей по налогу на имущество - регистра налогового учета.</w:t>
      </w:r>
    </w:p>
    <w:p w:rsidR="00F44EBA" w:rsidRPr="00870DE1" w:rsidRDefault="008629B6">
      <w:pPr>
        <w:pStyle w:val="a5"/>
        <w:divId w:val="2092000760"/>
        <w:rPr>
          <w:rFonts w:ascii="Times New Roman" w:hAnsi="Times New Roman" w:cs="Times New Roman"/>
          <w:sz w:val="28"/>
          <w:szCs w:val="28"/>
        </w:rPr>
      </w:pPr>
      <w:r w:rsidRPr="00870DE1">
        <w:rPr>
          <w:rStyle w:val="enumerated"/>
          <w:rFonts w:ascii="Times New Roman" w:hAnsi="Times New Roman" w:cs="Times New Roman"/>
          <w:sz w:val="28"/>
          <w:szCs w:val="28"/>
        </w:rPr>
        <w:t>13.2.2.</w:t>
      </w:r>
      <w:r w:rsidRPr="00870DE1">
        <w:rPr>
          <w:rFonts w:ascii="Times New Roman" w:hAnsi="Times New Roman" w:cs="Times New Roman"/>
          <w:sz w:val="28"/>
          <w:szCs w:val="28"/>
        </w:rPr>
        <w:t xml:space="preserve"> По земельному налогу - регистра налогового учета.</w:t>
      </w:r>
    </w:p>
    <w:p w:rsidR="00F44EBA" w:rsidRPr="00870DE1" w:rsidRDefault="008629B6">
      <w:pPr>
        <w:pStyle w:val="a5"/>
        <w:divId w:val="197669354"/>
        <w:rPr>
          <w:rFonts w:ascii="Times New Roman" w:hAnsi="Times New Roman" w:cs="Times New Roman"/>
          <w:sz w:val="28"/>
          <w:szCs w:val="28"/>
        </w:rPr>
      </w:pPr>
      <w:r w:rsidRPr="00870DE1">
        <w:rPr>
          <w:rStyle w:val="enumerated"/>
          <w:rFonts w:ascii="Times New Roman" w:hAnsi="Times New Roman" w:cs="Times New Roman"/>
          <w:sz w:val="28"/>
          <w:szCs w:val="28"/>
        </w:rPr>
        <w:t>13.2.3.</w:t>
      </w:r>
      <w:r w:rsidRPr="00870DE1">
        <w:rPr>
          <w:rFonts w:ascii="Times New Roman" w:hAnsi="Times New Roman" w:cs="Times New Roman"/>
          <w:sz w:val="28"/>
          <w:szCs w:val="28"/>
        </w:rPr>
        <w:t xml:space="preserve"> По транспортному налогу - регистра налогового учета.</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13.2.4.</w:t>
      </w:r>
      <w:r w:rsidRPr="00870DE1">
        <w:rPr>
          <w:rFonts w:ascii="Times New Roman" w:hAnsi="Times New Roman" w:cs="Times New Roman"/>
          <w:sz w:val="28"/>
          <w:szCs w:val="28"/>
        </w:rPr>
        <w:t xml:space="preserve"> По </w:t>
      </w:r>
      <w:r w:rsidRPr="00870DE1">
        <w:rPr>
          <w:rStyle w:val="printable"/>
          <w:rFonts w:ascii="Times New Roman" w:hAnsi="Times New Roman" w:cs="Times New Roman"/>
          <w:sz w:val="28"/>
          <w:szCs w:val="28"/>
        </w:rPr>
        <w:t>транспортному и земельному налогу</w:t>
      </w:r>
      <w:r w:rsidRPr="00870DE1">
        <w:rPr>
          <w:rFonts w:ascii="Times New Roman" w:hAnsi="Times New Roman" w:cs="Times New Roman"/>
          <w:sz w:val="28"/>
          <w:szCs w:val="28"/>
        </w:rPr>
        <w:t xml:space="preserve"> - </w:t>
      </w:r>
      <w:r w:rsidRPr="00870DE1">
        <w:rPr>
          <w:rStyle w:val="printable"/>
          <w:rFonts w:ascii="Times New Roman" w:hAnsi="Times New Roman" w:cs="Times New Roman"/>
          <w:sz w:val="28"/>
          <w:szCs w:val="28"/>
        </w:rPr>
        <w:t>декларация</w:t>
      </w:r>
      <w:r w:rsidRPr="00870DE1">
        <w:rPr>
          <w:rFonts w:ascii="Times New Roman" w:hAnsi="Times New Roman" w:cs="Times New Roman"/>
          <w:sz w:val="28"/>
          <w:szCs w:val="28"/>
        </w:rPr>
        <w:t>.</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13.3.</w:t>
      </w:r>
      <w:r w:rsidRPr="00870DE1">
        <w:rPr>
          <w:rFonts w:ascii="Times New Roman" w:hAnsi="Times New Roman" w:cs="Times New Roman"/>
          <w:sz w:val="28"/>
          <w:szCs w:val="28"/>
        </w:rPr>
        <w:t xml:space="preserve"> Распределение в целях оплаты </w:t>
      </w:r>
      <w:r w:rsidRPr="00870DE1">
        <w:rPr>
          <w:rStyle w:val="printable"/>
          <w:rFonts w:ascii="Times New Roman" w:hAnsi="Times New Roman" w:cs="Times New Roman"/>
          <w:sz w:val="28"/>
          <w:szCs w:val="28"/>
        </w:rPr>
        <w:t>_________________________</w:t>
      </w:r>
      <w:r w:rsidRPr="00870DE1">
        <w:rPr>
          <w:rFonts w:ascii="Times New Roman" w:hAnsi="Times New Roman" w:cs="Times New Roman"/>
          <w:sz w:val="28"/>
          <w:szCs w:val="28"/>
        </w:rPr>
        <w:t xml:space="preserve"> между источниками финансового обеспечения (КФО) осуществляется следующим образом:</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13.3.1.</w:t>
      </w:r>
      <w:r w:rsidRPr="00870DE1">
        <w:rPr>
          <w:rFonts w:ascii="Times New Roman" w:hAnsi="Times New Roman" w:cs="Times New Roman"/>
          <w:sz w:val="28"/>
          <w:szCs w:val="28"/>
        </w:rPr>
        <w:t xml:space="preserve"> По имуществу, используемому в рамках одного вида деятельности, - по соответствующему деятельности источнику финансового обеспечения.</w:t>
      </w:r>
    </w:p>
    <w:p w:rsidR="00F44EBA" w:rsidRPr="00870DE1" w:rsidRDefault="008629B6">
      <w:pPr>
        <w:pStyle w:val="a5"/>
        <w:divId w:val="2140874504"/>
        <w:rPr>
          <w:rFonts w:ascii="Times New Roman" w:hAnsi="Times New Roman" w:cs="Times New Roman"/>
          <w:sz w:val="28"/>
          <w:szCs w:val="28"/>
        </w:rPr>
      </w:pPr>
      <w:r w:rsidRPr="00870DE1">
        <w:rPr>
          <w:rStyle w:val="enumerated"/>
          <w:rFonts w:ascii="Times New Roman" w:hAnsi="Times New Roman" w:cs="Times New Roman"/>
          <w:sz w:val="28"/>
          <w:szCs w:val="28"/>
        </w:rPr>
        <w:t>13.3.2.</w:t>
      </w:r>
      <w:r w:rsidRPr="00870DE1">
        <w:rPr>
          <w:rFonts w:ascii="Times New Roman" w:hAnsi="Times New Roman" w:cs="Times New Roman"/>
          <w:sz w:val="28"/>
          <w:szCs w:val="28"/>
        </w:rPr>
        <w:t xml:space="preserve"> По имуществу, используемому одновременно в нескольких видах деятельности, - пропорционально доле доходов </w:t>
      </w:r>
      <w:r w:rsidRPr="00870DE1">
        <w:rPr>
          <w:rStyle w:val="printable"/>
          <w:rFonts w:ascii="Times New Roman" w:hAnsi="Times New Roman" w:cs="Times New Roman"/>
          <w:sz w:val="28"/>
          <w:szCs w:val="28"/>
        </w:rPr>
        <w:t>_________________________</w:t>
      </w:r>
      <w:r w:rsidRPr="00870DE1">
        <w:rPr>
          <w:rFonts w:ascii="Times New Roman" w:hAnsi="Times New Roman" w:cs="Times New Roman"/>
          <w:sz w:val="28"/>
          <w:szCs w:val="28"/>
        </w:rPr>
        <w:t xml:space="preserve"> за соответствующий период по каждому виду финансового обеспечения в общем объеме средств, полученных на ведение хозяйственной деятельности (за исключением средств, переданных в дар).</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13.3.3.</w:t>
      </w:r>
      <w:r w:rsidRPr="00870DE1">
        <w:rPr>
          <w:rFonts w:ascii="Times New Roman" w:hAnsi="Times New Roman" w:cs="Times New Roman"/>
          <w:sz w:val="28"/>
          <w:szCs w:val="28"/>
        </w:rPr>
        <w:t xml:space="preserve"> За счет средств субсидии на иные цели (КФО 5) могут покрываться затраты на оплату указанных налогов по имуществу, которое числится в учете по коду вида деятельности 4 "Субсидии на выполнение государственного (муниципального) задания", если это определенно условием предоставления целевой субсидии.</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13.4.</w:t>
      </w:r>
      <w:r w:rsidRPr="00870DE1">
        <w:rPr>
          <w:rFonts w:ascii="Times New Roman" w:hAnsi="Times New Roman" w:cs="Times New Roman"/>
          <w:sz w:val="28"/>
          <w:szCs w:val="28"/>
        </w:rPr>
        <w:t xml:space="preserve"> Суммы НДС, предъявленные учреждению контрагентами, подлежат учету на счете 0 210 12 000 "Расчеты по НДС по приобретенным материальным ценностям, работам, услугам" в случае, если:</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нефинансовые активы (работы, услуги) приобретены для деятельности, облагаемой НДС;</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lastRenderedPageBreak/>
        <w:t>- нефинансовые активы (работы, услуги) приобретены для осуществления как облагаемой налогом, так и не подлежащей налогообложению (освобожденной от налогообложения) деятельности.</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Обеспечение раздельного учета сумм "входного" НДС на счете: принимаемых к вычету в полном объеме или принимаемых к вычету частично, организовано.</w:t>
      </w:r>
    </w:p>
    <w:p w:rsidR="00F44EBA" w:rsidRPr="00870DE1" w:rsidRDefault="008629B6">
      <w:pPr>
        <w:pStyle w:val="a5"/>
        <w:rPr>
          <w:rFonts w:ascii="Times New Roman" w:hAnsi="Times New Roman" w:cs="Times New Roman"/>
          <w:sz w:val="28"/>
          <w:szCs w:val="28"/>
        </w:rPr>
      </w:pPr>
      <w:proofErr w:type="gramStart"/>
      <w:r w:rsidRPr="00870DE1">
        <w:rPr>
          <w:rFonts w:ascii="Times New Roman" w:hAnsi="Times New Roman" w:cs="Times New Roman"/>
          <w:sz w:val="28"/>
          <w:szCs w:val="28"/>
        </w:rPr>
        <w:t>По нефинансовым активам (работам, услугам), приобретенным учреждением в рамках деятельности, не облагаемой НДС, суммы "входного" НДС учитываются в стоимости нефинансовых активов (работ, услуг).</w:t>
      </w:r>
      <w:proofErr w:type="gramEnd"/>
      <w:r w:rsidRPr="00870DE1">
        <w:rPr>
          <w:rFonts w:ascii="Times New Roman" w:hAnsi="Times New Roman" w:cs="Times New Roman"/>
          <w:sz w:val="28"/>
          <w:szCs w:val="28"/>
        </w:rPr>
        <w:t xml:space="preserve"> На счете 0 210 12 000 "Расчеты по НДС по приобретенным материальным ценностям, работам, услугам" данные суммы не отражаются.</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13.5.</w:t>
      </w:r>
      <w:r w:rsidRPr="00870DE1">
        <w:rPr>
          <w:rFonts w:ascii="Times New Roman" w:hAnsi="Times New Roman" w:cs="Times New Roman"/>
          <w:sz w:val="28"/>
          <w:szCs w:val="28"/>
        </w:rPr>
        <w:t xml:space="preserve"> Распределение "входного" НДС по приобретенным нефинансовым активам (работам, услугам) для осуществления как облагаемой налогом, так и не подлежащей налогообложению деятельности осуществляется с учетом следующих особенностей:</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13.5.1.</w:t>
      </w:r>
      <w:r w:rsidRPr="00870DE1">
        <w:rPr>
          <w:rFonts w:ascii="Times New Roman" w:hAnsi="Times New Roman" w:cs="Times New Roman"/>
          <w:sz w:val="28"/>
          <w:szCs w:val="28"/>
        </w:rPr>
        <w:t xml:space="preserve"> Деление суммы "входного" НДС на </w:t>
      </w:r>
      <w:proofErr w:type="gramStart"/>
      <w:r w:rsidRPr="00870DE1">
        <w:rPr>
          <w:rFonts w:ascii="Times New Roman" w:hAnsi="Times New Roman" w:cs="Times New Roman"/>
          <w:sz w:val="28"/>
          <w:szCs w:val="28"/>
        </w:rPr>
        <w:t>принимаемую</w:t>
      </w:r>
      <w:proofErr w:type="gramEnd"/>
      <w:r w:rsidRPr="00870DE1">
        <w:rPr>
          <w:rFonts w:ascii="Times New Roman" w:hAnsi="Times New Roman" w:cs="Times New Roman"/>
          <w:sz w:val="28"/>
          <w:szCs w:val="28"/>
        </w:rPr>
        <w:t xml:space="preserve"> и не принимаемую к вычету осуществляется в соответствии с нормами, установленными Учетной политикой в целях налогового учета.</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13.5.2.</w:t>
      </w:r>
      <w:r w:rsidRPr="00870DE1">
        <w:rPr>
          <w:rFonts w:ascii="Times New Roman" w:hAnsi="Times New Roman" w:cs="Times New Roman"/>
          <w:sz w:val="28"/>
          <w:szCs w:val="28"/>
        </w:rPr>
        <w:t xml:space="preserve"> Определенная расчетным путем доля "входного" НДС, подлежащая принятию к вычету, списывается в дебет счета 0 303 04 000 "Расчеты по налогу на добавленную стоимость".</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13.5.3.</w:t>
      </w:r>
      <w:r w:rsidRPr="00870DE1">
        <w:rPr>
          <w:rFonts w:ascii="Times New Roman" w:hAnsi="Times New Roman" w:cs="Times New Roman"/>
          <w:sz w:val="28"/>
          <w:szCs w:val="28"/>
        </w:rPr>
        <w:t xml:space="preserve"> Определенная расчетным путем доля "входного" НДС, не принимаемая к вычету, а подлежащая учету в стоимости нефинансовых активов списывается:</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если первоначальная стоимость нефинансовых активов еще не сформирована - в дебет соответствующего счета учета 0 106 00 000 "Вложения в нефинансовые активы";</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xml:space="preserve">- если основные средства или нематериальные активы уже приняты к учету и отражены на соответствующих счетах 0 101 00 000 "Основные средства", 0 102 </w:t>
      </w:r>
      <w:r w:rsidR="00030CE2">
        <w:rPr>
          <w:rFonts w:ascii="Times New Roman" w:hAnsi="Times New Roman" w:cs="Times New Roman"/>
          <w:sz w:val="28"/>
          <w:szCs w:val="28"/>
        </w:rPr>
        <w:t>00 000 "Нематериальные активы"</w:t>
      </w:r>
      <w:r w:rsidRPr="00870DE1">
        <w:rPr>
          <w:rFonts w:ascii="Times New Roman" w:hAnsi="Times New Roman" w:cs="Times New Roman"/>
          <w:sz w:val="28"/>
          <w:szCs w:val="28"/>
        </w:rPr>
        <w:t>;</w:t>
      </w:r>
    </w:p>
    <w:p w:rsidR="00F44EBA" w:rsidRPr="00870DE1" w:rsidRDefault="008629B6">
      <w:pPr>
        <w:pStyle w:val="a5"/>
        <w:divId w:val="1865095348"/>
        <w:rPr>
          <w:rFonts w:ascii="Times New Roman" w:hAnsi="Times New Roman" w:cs="Times New Roman"/>
          <w:sz w:val="28"/>
          <w:szCs w:val="28"/>
        </w:rPr>
      </w:pPr>
      <w:r w:rsidRPr="00870DE1">
        <w:rPr>
          <w:rFonts w:ascii="Times New Roman" w:hAnsi="Times New Roman" w:cs="Times New Roman"/>
          <w:sz w:val="28"/>
          <w:szCs w:val="28"/>
        </w:rPr>
        <w:t>- если материальные запасы приняты к учету и отражены на соответствующем счете 0 105 00 000 "Материальные запасы" - в дебет счета 0 109 00 272 "Затраты на изготовление готовой продукции, выполнение работ, услуг".</w:t>
      </w:r>
    </w:p>
    <w:p w:rsidR="00F44EBA" w:rsidRPr="00870DE1" w:rsidRDefault="008629B6">
      <w:pPr>
        <w:pStyle w:val="a5"/>
        <w:divId w:val="1212426560"/>
        <w:rPr>
          <w:rFonts w:ascii="Times New Roman" w:hAnsi="Times New Roman" w:cs="Times New Roman"/>
          <w:sz w:val="28"/>
          <w:szCs w:val="28"/>
        </w:rPr>
      </w:pPr>
      <w:r w:rsidRPr="00870DE1">
        <w:rPr>
          <w:rStyle w:val="enumerated"/>
          <w:rFonts w:ascii="Times New Roman" w:hAnsi="Times New Roman" w:cs="Times New Roman"/>
          <w:sz w:val="28"/>
          <w:szCs w:val="28"/>
        </w:rPr>
        <w:t>13.5.4.</w:t>
      </w:r>
      <w:r w:rsidRPr="00870DE1">
        <w:rPr>
          <w:rFonts w:ascii="Times New Roman" w:hAnsi="Times New Roman" w:cs="Times New Roman"/>
          <w:sz w:val="28"/>
          <w:szCs w:val="28"/>
        </w:rPr>
        <w:t xml:space="preserve"> Определенная расчетным путем доля "входного" НДС, не принимаемая к вычету, а подлежащая учету в стоимости выполненных работ </w:t>
      </w:r>
      <w:r w:rsidRPr="00870DE1">
        <w:rPr>
          <w:rFonts w:ascii="Times New Roman" w:hAnsi="Times New Roman" w:cs="Times New Roman"/>
          <w:sz w:val="28"/>
          <w:szCs w:val="28"/>
        </w:rPr>
        <w:lastRenderedPageBreak/>
        <w:t>и оказанных услуг, списывается на затраты учреждения в дебет счета 0 109 00 22Х "Затраты на изготовление готовой продукции, выполнение работ, услуг" с отнесением на КОСГУ, соответствующий экономическому содержанию выполненных работ, оказанных услуг.</w:t>
      </w:r>
    </w:p>
    <w:p w:rsidR="00F44EBA" w:rsidRPr="00870DE1" w:rsidRDefault="008629B6">
      <w:pPr>
        <w:pStyle w:val="a5"/>
        <w:divId w:val="580725504"/>
        <w:rPr>
          <w:rFonts w:ascii="Times New Roman" w:hAnsi="Times New Roman" w:cs="Times New Roman"/>
          <w:sz w:val="28"/>
          <w:szCs w:val="28"/>
        </w:rPr>
      </w:pPr>
      <w:r w:rsidRPr="00870DE1">
        <w:rPr>
          <w:rStyle w:val="enumerated"/>
          <w:rFonts w:ascii="Times New Roman" w:hAnsi="Times New Roman" w:cs="Times New Roman"/>
          <w:sz w:val="28"/>
          <w:szCs w:val="28"/>
        </w:rPr>
        <w:t>13.6.</w:t>
      </w:r>
      <w:r w:rsidRPr="00870DE1">
        <w:rPr>
          <w:rFonts w:ascii="Times New Roman" w:hAnsi="Times New Roman" w:cs="Times New Roman"/>
          <w:sz w:val="28"/>
          <w:szCs w:val="28"/>
        </w:rPr>
        <w:t xml:space="preserve"> </w:t>
      </w:r>
      <w:proofErr w:type="gramStart"/>
      <w:r w:rsidRPr="00870DE1">
        <w:rPr>
          <w:rFonts w:ascii="Times New Roman" w:hAnsi="Times New Roman" w:cs="Times New Roman"/>
          <w:sz w:val="28"/>
          <w:szCs w:val="28"/>
        </w:rPr>
        <w:t>Восстановление сумм НДС, принятых ранее к вычету в установленном порядке, учитывается в составе расходов учреждения и отражается в учете по дебету счета 0 210 12 000 "Расчеты по НДС по приобретенным материальным ценностям, работам, услугам" и кредиту счета 0 303 04 000 "Расчеты по налогу на добавленную стоимость" и далее по дебету счета 0 401 20 273 "Расходы текущего финансового</w:t>
      </w:r>
      <w:proofErr w:type="gramEnd"/>
      <w:r w:rsidRPr="00870DE1">
        <w:rPr>
          <w:rFonts w:ascii="Times New Roman" w:hAnsi="Times New Roman" w:cs="Times New Roman"/>
          <w:sz w:val="28"/>
          <w:szCs w:val="28"/>
        </w:rPr>
        <w:t xml:space="preserve"> года" и кредиту счета 0 210 12 000 "Расчеты по НДС по приобретенным материальным ценностям, работам, услугам".</w:t>
      </w:r>
    </w:p>
    <w:p w:rsidR="00F44EBA" w:rsidRPr="00870DE1" w:rsidRDefault="008629B6">
      <w:pPr>
        <w:pStyle w:val="a5"/>
        <w:divId w:val="825709403"/>
        <w:rPr>
          <w:rFonts w:ascii="Times New Roman" w:hAnsi="Times New Roman" w:cs="Times New Roman"/>
          <w:sz w:val="28"/>
          <w:szCs w:val="28"/>
        </w:rPr>
      </w:pPr>
      <w:r w:rsidRPr="00870DE1">
        <w:rPr>
          <w:rStyle w:val="enumerated"/>
          <w:rFonts w:ascii="Times New Roman" w:hAnsi="Times New Roman" w:cs="Times New Roman"/>
          <w:sz w:val="28"/>
          <w:szCs w:val="28"/>
        </w:rPr>
        <w:t>13.7.</w:t>
      </w:r>
      <w:r w:rsidRPr="00870DE1">
        <w:rPr>
          <w:rFonts w:ascii="Times New Roman" w:hAnsi="Times New Roman" w:cs="Times New Roman"/>
          <w:sz w:val="28"/>
          <w:szCs w:val="28"/>
        </w:rPr>
        <w:t xml:space="preserve"> Любые пени, штрафы и иные санкции, перечисляемые в бюджеты, в том числе по страховым взносам, учитываются на счете 303 05 "Расчеты по прочим платежам в бюджет".</w:t>
      </w:r>
    </w:p>
    <w:p w:rsidR="00F44EBA" w:rsidRPr="00870DE1" w:rsidRDefault="008629B6">
      <w:pPr>
        <w:pStyle w:val="2"/>
        <w:rPr>
          <w:rFonts w:ascii="Times New Roman" w:eastAsia="Times New Roman" w:hAnsi="Times New Roman" w:cs="Times New Roman"/>
          <w:i w:val="0"/>
          <w:sz w:val="28"/>
          <w:szCs w:val="28"/>
        </w:rPr>
      </w:pPr>
      <w:r w:rsidRPr="00870DE1">
        <w:rPr>
          <w:rStyle w:val="enumerated"/>
          <w:rFonts w:ascii="Times New Roman" w:eastAsia="Times New Roman" w:hAnsi="Times New Roman" w:cs="Times New Roman"/>
          <w:i w:val="0"/>
          <w:sz w:val="28"/>
          <w:szCs w:val="28"/>
        </w:rPr>
        <w:t>14.</w:t>
      </w:r>
      <w:r w:rsidRPr="00870DE1">
        <w:rPr>
          <w:rFonts w:ascii="Times New Roman" w:eastAsia="Times New Roman" w:hAnsi="Times New Roman" w:cs="Times New Roman"/>
          <w:i w:val="0"/>
          <w:sz w:val="28"/>
          <w:szCs w:val="28"/>
        </w:rPr>
        <w:t xml:space="preserve"> Учет расчетов с различными дебиторами и кредиторами</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14.1.</w:t>
      </w:r>
      <w:r w:rsidRPr="00870DE1">
        <w:rPr>
          <w:rFonts w:ascii="Times New Roman" w:hAnsi="Times New Roman" w:cs="Times New Roman"/>
          <w:sz w:val="28"/>
          <w:szCs w:val="28"/>
        </w:rPr>
        <w:t xml:space="preserve"> Учет расчетов с физическими лицами (в том числе с сотрудниками учреждения) в рамках заключенных с ними гражданско-правовых договоров осуществляется с использованием счетов бухгалтерского учета 0 206 00 000 "Расчеты по выданным авансам", 0 302 00 000 "Расчеты по принятым обязательствам".</w:t>
      </w:r>
    </w:p>
    <w:p w:rsidR="00F44EBA" w:rsidRPr="00870DE1" w:rsidRDefault="008629B6" w:rsidP="004A0C0F">
      <w:pPr>
        <w:pStyle w:val="a5"/>
        <w:ind w:firstLine="708"/>
        <w:rPr>
          <w:rFonts w:ascii="Times New Roman" w:hAnsi="Times New Roman" w:cs="Times New Roman"/>
          <w:sz w:val="28"/>
          <w:szCs w:val="28"/>
        </w:rPr>
      </w:pPr>
      <w:r w:rsidRPr="00870DE1">
        <w:rPr>
          <w:rFonts w:ascii="Times New Roman" w:hAnsi="Times New Roman" w:cs="Times New Roman"/>
          <w:sz w:val="28"/>
          <w:szCs w:val="28"/>
        </w:rPr>
        <w:t>Для учета переплат в части сумм, подлежащих с согласия работников (уведомленных о перерасчетах) удержанию из будущих начислений, применяется счет 0 206 11 000. К примеру, при переносе части отпуска в связи с болезнью во время отпуска; неотработанными днями отпуска, предоставленного авансом; другими аналогичными ситуациями. При этом отражается корректировка ранее внесенного начисления (части начисления)</w:t>
      </w:r>
      <w:r w:rsidR="001E1A8A" w:rsidRPr="00870DE1">
        <w:rPr>
          <w:rFonts w:ascii="Times New Roman" w:hAnsi="Times New Roman" w:cs="Times New Roman"/>
          <w:sz w:val="28"/>
          <w:szCs w:val="28"/>
        </w:rPr>
        <w:t>.</w:t>
      </w:r>
      <w:r w:rsidRPr="00870DE1">
        <w:rPr>
          <w:rFonts w:ascii="Times New Roman" w:hAnsi="Times New Roman" w:cs="Times New Roman"/>
          <w:sz w:val="28"/>
          <w:szCs w:val="28"/>
        </w:rPr>
        <w:t xml:space="preserve">  Затем на сумму корректировки вносится бухгалтерская запись по дебету счета 0 302 11 000 и кредиту счета 0 206 11 .</w:t>
      </w:r>
    </w:p>
    <w:p w:rsidR="00F44EBA" w:rsidRPr="00870DE1" w:rsidRDefault="008629B6">
      <w:pPr>
        <w:pStyle w:val="a5"/>
        <w:divId w:val="1873303076"/>
        <w:rPr>
          <w:rFonts w:ascii="Times New Roman" w:hAnsi="Times New Roman" w:cs="Times New Roman"/>
          <w:sz w:val="28"/>
          <w:szCs w:val="28"/>
        </w:rPr>
      </w:pPr>
      <w:r w:rsidRPr="00870DE1">
        <w:rPr>
          <w:rStyle w:val="enumerated"/>
          <w:rFonts w:ascii="Times New Roman" w:hAnsi="Times New Roman" w:cs="Times New Roman"/>
          <w:sz w:val="28"/>
          <w:szCs w:val="28"/>
        </w:rPr>
        <w:t>14.2.</w:t>
      </w:r>
      <w:r w:rsidRPr="00870DE1">
        <w:rPr>
          <w:rFonts w:ascii="Times New Roman" w:hAnsi="Times New Roman" w:cs="Times New Roman"/>
          <w:sz w:val="28"/>
          <w:szCs w:val="28"/>
        </w:rPr>
        <w:t xml:space="preserve"> Аналитический учет по счету 0 205 00 000 "Расчеты по доходам" ведется по видам доходов (поступлений) в разрезе плательщиков.</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14.3.</w:t>
      </w:r>
      <w:r w:rsidRPr="00870DE1">
        <w:rPr>
          <w:rFonts w:ascii="Times New Roman" w:hAnsi="Times New Roman" w:cs="Times New Roman"/>
          <w:sz w:val="28"/>
          <w:szCs w:val="28"/>
        </w:rPr>
        <w:t xml:space="preserve"> Поступление сумм оплаты, частичной оплаты в счет предстоящей реализации объектов нефинансовых активов, работ или услуг подлежит отражению по кредиту отдельного аналитического счета 0 205 00 000 "Расчеты по доходам" - "Авансы полученные".</w:t>
      </w:r>
    </w:p>
    <w:p w:rsidR="00F44EBA" w:rsidRPr="00870DE1" w:rsidRDefault="008629B6" w:rsidP="00E320EA">
      <w:pPr>
        <w:pStyle w:val="a5"/>
        <w:ind w:firstLine="708"/>
        <w:rPr>
          <w:rFonts w:ascii="Times New Roman" w:hAnsi="Times New Roman" w:cs="Times New Roman"/>
          <w:sz w:val="28"/>
          <w:szCs w:val="28"/>
        </w:rPr>
      </w:pPr>
      <w:r w:rsidRPr="00870DE1">
        <w:rPr>
          <w:rFonts w:ascii="Times New Roman" w:hAnsi="Times New Roman" w:cs="Times New Roman"/>
          <w:sz w:val="28"/>
          <w:szCs w:val="28"/>
        </w:rPr>
        <w:t>Зачет предварительной оплаты отражается по дебету счета 0 205 00 000 "Расчеты по доходам" (аналитический счет "Авансы полученные") и кредиту счета 0 205 00 000 "Расчеты по доходам".</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lastRenderedPageBreak/>
        <w:t>14.4.</w:t>
      </w:r>
      <w:r w:rsidRPr="00870DE1">
        <w:rPr>
          <w:rFonts w:ascii="Times New Roman" w:hAnsi="Times New Roman" w:cs="Times New Roman"/>
          <w:sz w:val="28"/>
          <w:szCs w:val="28"/>
        </w:rPr>
        <w:t xml:space="preserve"> Счет 0 210 05 000 "Расчеты с прочими дебиторами" применяется для учета следующих операций:</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Дополнительные требования к аналитическому учету расчетов на счете 0 210 05 000 "Расчеты с прочими дебиторами":</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14.5.</w:t>
      </w:r>
      <w:r w:rsidRPr="00870DE1">
        <w:rPr>
          <w:rFonts w:ascii="Times New Roman" w:hAnsi="Times New Roman" w:cs="Times New Roman"/>
          <w:sz w:val="28"/>
          <w:szCs w:val="28"/>
        </w:rPr>
        <w:t xml:space="preserve"> Доходы, полученные в результате осуществления некассовых операций, отражаются обособленно с использованием дополнительных аналитических счетов, открываемых к счетам 0 205 00 000 "Расчеты по доходам", 0 208 00 000 "Расчеты с подотчетными лицами", 0 209 00 000 "Расчеты по ущербу и иным доходам".</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14.6.</w:t>
      </w:r>
      <w:r w:rsidRPr="00870DE1">
        <w:rPr>
          <w:rFonts w:ascii="Times New Roman" w:hAnsi="Times New Roman" w:cs="Times New Roman"/>
          <w:sz w:val="28"/>
          <w:szCs w:val="28"/>
        </w:rPr>
        <w:t xml:space="preserve"> </w:t>
      </w:r>
      <w:proofErr w:type="gramStart"/>
      <w:r w:rsidRPr="00870DE1">
        <w:rPr>
          <w:rFonts w:ascii="Times New Roman" w:hAnsi="Times New Roman" w:cs="Times New Roman"/>
          <w:sz w:val="28"/>
          <w:szCs w:val="28"/>
        </w:rPr>
        <w:t>Расчеты по суммам предварительных оплат, подлежащим возмещению контрагентами в случае расторжения договоров (контрактов), в том числе по решению суда, а также по суммам задолженности уволенных подотчетных лиц, своевременно не возвращенным и не удержанным из зарплаты, задолженности за неотработанные дни отпуска при увольнении сотрудника, иным суммам излишне произведенных выплат учитываются на счете 0 209 30 000 в момент возникновения требований к</w:t>
      </w:r>
      <w:proofErr w:type="gramEnd"/>
      <w:r w:rsidRPr="00870DE1">
        <w:rPr>
          <w:rFonts w:ascii="Times New Roman" w:hAnsi="Times New Roman" w:cs="Times New Roman"/>
          <w:sz w:val="28"/>
          <w:szCs w:val="28"/>
        </w:rPr>
        <w:t xml:space="preserve"> их плательщикам (начала претензионной работы).</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14.7.</w:t>
      </w:r>
      <w:r w:rsidRPr="00870DE1">
        <w:rPr>
          <w:rFonts w:ascii="Times New Roman" w:hAnsi="Times New Roman" w:cs="Times New Roman"/>
          <w:sz w:val="28"/>
          <w:szCs w:val="28"/>
        </w:rPr>
        <w:t xml:space="preserve"> Возмещение в денежной форме виновными лицами ущерба, причиненного нефинансовым активам, отражается по коду вида деятельности "2" - приносящая доход деятельность.</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Возмещение ущерба, причиненного нефинансовым активам, в натуральной форме отражается по тому же коду вида финансового обеспечения (деятельности), по которому осуществлялся их учет.</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Поступление денежных средств от виновных лиц в возмещение ущерба, причиненного финансовым активам, отражается по тому же коду вида финансового обеспечения (деятельности), по которому осуществлялся их учет.</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14.8.</w:t>
      </w:r>
      <w:r w:rsidRPr="00870DE1">
        <w:rPr>
          <w:rFonts w:ascii="Times New Roman" w:hAnsi="Times New Roman" w:cs="Times New Roman"/>
          <w:sz w:val="28"/>
          <w:szCs w:val="28"/>
        </w:rPr>
        <w:t xml:space="preserve"> Отражение операций по переводу активов (обязательств) с одного вида финансового обеспечения (деятельности) на другой осуществляется с использованием счета 0 304 06 000 "Расчеты с прочими кредиторами".</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14.9.</w:t>
      </w:r>
      <w:r w:rsidRPr="00870DE1">
        <w:rPr>
          <w:rFonts w:ascii="Times New Roman" w:hAnsi="Times New Roman" w:cs="Times New Roman"/>
          <w:sz w:val="28"/>
          <w:szCs w:val="28"/>
        </w:rPr>
        <w:t xml:space="preserve"> Счет 0 304 06 000 "Расчеты с прочими кредиторами" применяется также для учета следующих операций:</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Дополнительные требования к аналитическому учету расчетов на счете 0 304 06 000 "Расчеты с прочими кредиторами":</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14.10.</w:t>
      </w:r>
      <w:r w:rsidRPr="00870DE1">
        <w:rPr>
          <w:rFonts w:ascii="Times New Roman" w:hAnsi="Times New Roman" w:cs="Times New Roman"/>
          <w:sz w:val="28"/>
          <w:szCs w:val="28"/>
        </w:rPr>
        <w:t xml:space="preserve"> В бухгалтерском учете и отчетности возврат дебиторской задолженности прошлых лет отражается в разрезе тех кодов (составных </w:t>
      </w:r>
      <w:r w:rsidRPr="00870DE1">
        <w:rPr>
          <w:rFonts w:ascii="Times New Roman" w:hAnsi="Times New Roman" w:cs="Times New Roman"/>
          <w:sz w:val="28"/>
          <w:szCs w:val="28"/>
        </w:rPr>
        <w:lastRenderedPageBreak/>
        <w:t xml:space="preserve">частей кодов) классификации расходов бюджетов, в разрезе которых отражались соответствующие выплаты по расходам в прошлые отчетные периоды. При отсутствии в текущем отчетном периоде указанных кодов (составных частей кодов) суммы возврата дебиторской задолженности прошлых лет по расходам отражаются по тем кодам, которые могут быть применены в целях отражения указанных расходов согласно действующему порядку </w:t>
      </w:r>
      <w:proofErr w:type="gramStart"/>
      <w:r w:rsidRPr="00870DE1">
        <w:rPr>
          <w:rFonts w:ascii="Times New Roman" w:hAnsi="Times New Roman" w:cs="Times New Roman"/>
          <w:sz w:val="28"/>
          <w:szCs w:val="28"/>
        </w:rPr>
        <w:t>применения кодов классификации расходов бюджетов</w:t>
      </w:r>
      <w:proofErr w:type="gramEnd"/>
      <w:r w:rsidRPr="00870DE1">
        <w:rPr>
          <w:rFonts w:ascii="Times New Roman" w:hAnsi="Times New Roman" w:cs="Times New Roman"/>
          <w:sz w:val="28"/>
          <w:szCs w:val="28"/>
        </w:rPr>
        <w:t>.</w:t>
      </w:r>
    </w:p>
    <w:p w:rsidR="00F44EBA" w:rsidRPr="00870DE1" w:rsidRDefault="008629B6">
      <w:pPr>
        <w:pStyle w:val="2"/>
        <w:rPr>
          <w:rFonts w:ascii="Times New Roman" w:eastAsia="Times New Roman" w:hAnsi="Times New Roman" w:cs="Times New Roman"/>
          <w:i w:val="0"/>
          <w:sz w:val="28"/>
          <w:szCs w:val="28"/>
        </w:rPr>
      </w:pPr>
      <w:r w:rsidRPr="00870DE1">
        <w:rPr>
          <w:rStyle w:val="enumerated"/>
          <w:rFonts w:ascii="Times New Roman" w:eastAsia="Times New Roman" w:hAnsi="Times New Roman" w:cs="Times New Roman"/>
          <w:i w:val="0"/>
          <w:sz w:val="28"/>
          <w:szCs w:val="28"/>
        </w:rPr>
        <w:t>15.</w:t>
      </w:r>
      <w:r w:rsidRPr="00870DE1">
        <w:rPr>
          <w:rFonts w:ascii="Times New Roman" w:eastAsia="Times New Roman" w:hAnsi="Times New Roman" w:cs="Times New Roman"/>
          <w:i w:val="0"/>
          <w:sz w:val="28"/>
          <w:szCs w:val="28"/>
        </w:rPr>
        <w:t xml:space="preserve"> Учет доходов и расходов</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15.1.</w:t>
      </w:r>
      <w:r w:rsidRPr="00870DE1">
        <w:rPr>
          <w:rFonts w:ascii="Times New Roman" w:hAnsi="Times New Roman" w:cs="Times New Roman"/>
          <w:sz w:val="28"/>
          <w:szCs w:val="28"/>
        </w:rPr>
        <w:t xml:space="preserve"> Организация раздельного учета по видам доходов (расходов) осуществляется следующим образом:</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15.1.1.</w:t>
      </w:r>
      <w:r w:rsidRPr="00870DE1">
        <w:rPr>
          <w:rFonts w:ascii="Times New Roman" w:hAnsi="Times New Roman" w:cs="Times New Roman"/>
          <w:sz w:val="28"/>
          <w:szCs w:val="28"/>
        </w:rPr>
        <w:t xml:space="preserve"> Путем обособления учета средств по источнику финансового обеспечения на уровне 18 разряда номера счета бухгалтерского учета;</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15.1.2.</w:t>
      </w:r>
      <w:r w:rsidRPr="00870DE1">
        <w:rPr>
          <w:rFonts w:ascii="Times New Roman" w:hAnsi="Times New Roman" w:cs="Times New Roman"/>
          <w:sz w:val="28"/>
          <w:szCs w:val="28"/>
        </w:rPr>
        <w:t xml:space="preserve"> Путем группировки доходов (расходов) учреждения по экономическому содержанию в разрезе кодов КОСГУ;</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15.1.3.</w:t>
      </w:r>
      <w:r w:rsidRPr="00870DE1">
        <w:rPr>
          <w:rFonts w:ascii="Times New Roman" w:hAnsi="Times New Roman" w:cs="Times New Roman"/>
          <w:sz w:val="28"/>
          <w:szCs w:val="28"/>
        </w:rPr>
        <w:t xml:space="preserve"> Дополнительным аналитическим учетом доходов, а также соответствующих им расходов, по видам деятельности, определенных Уставом учреждения, путем открытия дополнительного </w:t>
      </w:r>
      <w:proofErr w:type="spellStart"/>
      <w:r w:rsidRPr="00870DE1">
        <w:rPr>
          <w:rFonts w:ascii="Times New Roman" w:hAnsi="Times New Roman" w:cs="Times New Roman"/>
          <w:sz w:val="28"/>
          <w:szCs w:val="28"/>
        </w:rPr>
        <w:t>субконто</w:t>
      </w:r>
      <w:proofErr w:type="spellEnd"/>
      <w:r w:rsidRPr="00870DE1">
        <w:rPr>
          <w:rFonts w:ascii="Times New Roman" w:hAnsi="Times New Roman" w:cs="Times New Roman"/>
          <w:sz w:val="28"/>
          <w:szCs w:val="28"/>
        </w:rPr>
        <w:t>.</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15.2.</w:t>
      </w:r>
      <w:r w:rsidRPr="00870DE1">
        <w:rPr>
          <w:rFonts w:ascii="Times New Roman" w:hAnsi="Times New Roman" w:cs="Times New Roman"/>
          <w:sz w:val="28"/>
          <w:szCs w:val="28"/>
        </w:rPr>
        <w:t xml:space="preserve"> </w:t>
      </w:r>
      <w:proofErr w:type="gramStart"/>
      <w:r w:rsidRPr="00870DE1">
        <w:rPr>
          <w:rFonts w:ascii="Times New Roman" w:hAnsi="Times New Roman" w:cs="Times New Roman"/>
          <w:sz w:val="28"/>
          <w:szCs w:val="28"/>
        </w:rPr>
        <w:t>По коду вида деятельности 2 "Приносящая доход деятельность" (КФО 2) отражаются следующие виды доходов, полученные в самостоятельное распоряжение учреждения в денежной или натуральной формах (если иное не оговорено договором, соглашением или иным документом, регулирующим получение такого дохода):</w:t>
      </w:r>
      <w:proofErr w:type="gramEnd"/>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доходы в виде предъявленных неустоек (пеней, штрафов) по условиям гражданско-правовых договоров;</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доходы в сумме, изъятой учреждением в установленном порядке, если ранее сумма поступила в качестве обеспечения заявки на участие в конкурсе (аукционе) в рамках КФО 3;</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суммы выявленных недостач (хищений, потерь) нефинансовых активов;</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xml:space="preserve">- доходы в размере стоимости материальных запасов, остающихся в распоряжении учреждения по результатам проведения демонтажных, ремонтных работ, работ по </w:t>
      </w:r>
      <w:proofErr w:type="spellStart"/>
      <w:r w:rsidRPr="00870DE1">
        <w:rPr>
          <w:rFonts w:ascii="Times New Roman" w:hAnsi="Times New Roman" w:cs="Times New Roman"/>
          <w:sz w:val="28"/>
          <w:szCs w:val="28"/>
        </w:rPr>
        <w:t>разукомплектации</w:t>
      </w:r>
      <w:proofErr w:type="spellEnd"/>
      <w:r w:rsidRPr="00870DE1">
        <w:rPr>
          <w:rFonts w:ascii="Times New Roman" w:hAnsi="Times New Roman" w:cs="Times New Roman"/>
          <w:sz w:val="28"/>
          <w:szCs w:val="28"/>
        </w:rPr>
        <w:t xml:space="preserve"> объектов нефинансовых активов;</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доходы от реализации нефинансовых активов.</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lastRenderedPageBreak/>
        <w:t>15.3.</w:t>
      </w:r>
      <w:r w:rsidRPr="00870DE1">
        <w:rPr>
          <w:rFonts w:ascii="Times New Roman" w:hAnsi="Times New Roman" w:cs="Times New Roman"/>
          <w:sz w:val="28"/>
          <w:szCs w:val="28"/>
        </w:rPr>
        <w:t xml:space="preserve"> Операции по получению от </w:t>
      </w:r>
      <w:r w:rsidRPr="00870DE1">
        <w:rPr>
          <w:rStyle w:val="printable"/>
          <w:rFonts w:ascii="Times New Roman" w:hAnsi="Times New Roman" w:cs="Times New Roman"/>
          <w:sz w:val="28"/>
          <w:szCs w:val="28"/>
        </w:rPr>
        <w:t>Отдела образования Лопатинского района</w:t>
      </w:r>
      <w:r w:rsidRPr="00870DE1">
        <w:rPr>
          <w:rFonts w:ascii="Times New Roman" w:hAnsi="Times New Roman" w:cs="Times New Roman"/>
          <w:sz w:val="28"/>
          <w:szCs w:val="28"/>
        </w:rPr>
        <w:t xml:space="preserve"> любых объектов имущества отражаются по коду вида деятельности "Субсидии на выполнение государственного (муниципального) задания" (КФО 4).</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15.4.</w:t>
      </w:r>
      <w:r w:rsidRPr="00870DE1">
        <w:rPr>
          <w:rFonts w:ascii="Times New Roman" w:hAnsi="Times New Roman" w:cs="Times New Roman"/>
          <w:sz w:val="28"/>
          <w:szCs w:val="28"/>
        </w:rPr>
        <w:t xml:space="preserve"> Особенности признания в бухгалтерском учете некоторых доходов на счете 0 401 10 000 "Доходы текущего финансового года" устанавливаются следующие:</w:t>
      </w:r>
    </w:p>
    <w:p w:rsidR="00F44EBA" w:rsidRPr="00870DE1" w:rsidRDefault="008629B6">
      <w:pPr>
        <w:pStyle w:val="a5"/>
        <w:divId w:val="845553771"/>
        <w:rPr>
          <w:rFonts w:ascii="Times New Roman" w:hAnsi="Times New Roman" w:cs="Times New Roman"/>
          <w:sz w:val="28"/>
          <w:szCs w:val="28"/>
        </w:rPr>
      </w:pPr>
      <w:r w:rsidRPr="00870DE1">
        <w:rPr>
          <w:rStyle w:val="enumerated"/>
          <w:rFonts w:ascii="Times New Roman" w:hAnsi="Times New Roman" w:cs="Times New Roman"/>
          <w:sz w:val="28"/>
          <w:szCs w:val="28"/>
        </w:rPr>
        <w:t>15.4.</w:t>
      </w:r>
      <w:r w:rsidR="00CC334F" w:rsidRPr="00870DE1">
        <w:rPr>
          <w:rStyle w:val="enumerated"/>
          <w:rFonts w:ascii="Times New Roman" w:hAnsi="Times New Roman" w:cs="Times New Roman"/>
          <w:sz w:val="28"/>
          <w:szCs w:val="28"/>
        </w:rPr>
        <w:t>2</w:t>
      </w:r>
      <w:r w:rsidRPr="00870DE1">
        <w:rPr>
          <w:rStyle w:val="enumerated"/>
          <w:rFonts w:ascii="Times New Roman" w:hAnsi="Times New Roman" w:cs="Times New Roman"/>
          <w:sz w:val="28"/>
          <w:szCs w:val="28"/>
        </w:rPr>
        <w:t>.</w:t>
      </w:r>
      <w:r w:rsidRPr="00870DE1">
        <w:rPr>
          <w:rFonts w:ascii="Times New Roman" w:hAnsi="Times New Roman" w:cs="Times New Roman"/>
          <w:sz w:val="28"/>
          <w:szCs w:val="28"/>
        </w:rPr>
        <w:t xml:space="preserve"> Доходы в виде неучтенных объектов нефинансовых активов, выявленных в результате инвентаризации, </w:t>
      </w:r>
      <w:proofErr w:type="gramStart"/>
      <w:r w:rsidRPr="00870DE1">
        <w:rPr>
          <w:rFonts w:ascii="Times New Roman" w:hAnsi="Times New Roman" w:cs="Times New Roman"/>
          <w:sz w:val="28"/>
          <w:szCs w:val="28"/>
        </w:rPr>
        <w:t>отражаются на дату</w:t>
      </w:r>
      <w:proofErr w:type="gramEnd"/>
      <w:r w:rsidRPr="00870DE1">
        <w:rPr>
          <w:rFonts w:ascii="Times New Roman" w:hAnsi="Times New Roman" w:cs="Times New Roman"/>
          <w:sz w:val="28"/>
          <w:szCs w:val="28"/>
        </w:rPr>
        <w:t xml:space="preserve"> утверждения руководителем учреждения итогов инвентаризации.</w:t>
      </w:r>
    </w:p>
    <w:p w:rsidR="00F44EBA" w:rsidRPr="00870DE1" w:rsidRDefault="00CC334F">
      <w:pPr>
        <w:pStyle w:val="a5"/>
        <w:divId w:val="836967133"/>
        <w:rPr>
          <w:rFonts w:ascii="Times New Roman" w:hAnsi="Times New Roman" w:cs="Times New Roman"/>
          <w:sz w:val="28"/>
          <w:szCs w:val="28"/>
        </w:rPr>
      </w:pPr>
      <w:r w:rsidRPr="00870DE1">
        <w:rPr>
          <w:rStyle w:val="enumerated"/>
          <w:rFonts w:ascii="Times New Roman" w:hAnsi="Times New Roman" w:cs="Times New Roman"/>
          <w:sz w:val="28"/>
          <w:szCs w:val="28"/>
        </w:rPr>
        <w:t>15.4.3</w:t>
      </w:r>
      <w:r w:rsidR="008629B6" w:rsidRPr="00870DE1">
        <w:rPr>
          <w:rStyle w:val="enumerated"/>
          <w:rFonts w:ascii="Times New Roman" w:hAnsi="Times New Roman" w:cs="Times New Roman"/>
          <w:sz w:val="28"/>
          <w:szCs w:val="28"/>
        </w:rPr>
        <w:t>.</w:t>
      </w:r>
      <w:r w:rsidR="008629B6" w:rsidRPr="00870DE1">
        <w:rPr>
          <w:rFonts w:ascii="Times New Roman" w:hAnsi="Times New Roman" w:cs="Times New Roman"/>
          <w:sz w:val="28"/>
          <w:szCs w:val="28"/>
        </w:rPr>
        <w:t xml:space="preserve"> Доходы от возмещения ущерба </w:t>
      </w:r>
      <w:proofErr w:type="gramStart"/>
      <w:r w:rsidR="008629B6" w:rsidRPr="00870DE1">
        <w:rPr>
          <w:rFonts w:ascii="Times New Roman" w:hAnsi="Times New Roman" w:cs="Times New Roman"/>
          <w:sz w:val="28"/>
          <w:szCs w:val="28"/>
        </w:rPr>
        <w:t>отражаются на дату</w:t>
      </w:r>
      <w:proofErr w:type="gramEnd"/>
      <w:r w:rsidR="008629B6" w:rsidRPr="00870DE1">
        <w:rPr>
          <w:rFonts w:ascii="Times New Roman" w:hAnsi="Times New Roman" w:cs="Times New Roman"/>
          <w:sz w:val="28"/>
          <w:szCs w:val="28"/>
        </w:rPr>
        <w:t xml:space="preserve"> выявления недостач, хищений имущества в соответствии с результатами проведенной инвентаризации.</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15.5.</w:t>
      </w:r>
      <w:r w:rsidRPr="00870DE1">
        <w:rPr>
          <w:rFonts w:ascii="Times New Roman" w:hAnsi="Times New Roman" w:cs="Times New Roman"/>
          <w:sz w:val="28"/>
          <w:szCs w:val="28"/>
        </w:rPr>
        <w:t xml:space="preserve"> В составе доходов будущих периодов на счете 0 401 40 000 "Доходы будущих периодов" учитываются:</w:t>
      </w:r>
    </w:p>
    <w:p w:rsidR="00F44EBA" w:rsidRPr="00870DE1" w:rsidRDefault="008629B6">
      <w:pPr>
        <w:pStyle w:val="a5"/>
        <w:divId w:val="291405486"/>
        <w:rPr>
          <w:rFonts w:ascii="Times New Roman" w:hAnsi="Times New Roman" w:cs="Times New Roman"/>
          <w:sz w:val="28"/>
          <w:szCs w:val="28"/>
        </w:rPr>
      </w:pPr>
      <w:r w:rsidRPr="00870DE1">
        <w:rPr>
          <w:rFonts w:ascii="Times New Roman" w:hAnsi="Times New Roman" w:cs="Times New Roman"/>
          <w:sz w:val="28"/>
          <w:szCs w:val="28"/>
        </w:rPr>
        <w:t>- доходы, начисленные за выполненные и сданные заказчикам отдельные этапы работ, услуг, не относящиеся к доходам текущего отчетного периода;</w:t>
      </w:r>
    </w:p>
    <w:p w:rsidR="00F44EBA" w:rsidRPr="00870DE1" w:rsidRDefault="008629B6">
      <w:pPr>
        <w:pStyle w:val="a5"/>
        <w:divId w:val="2074962883"/>
        <w:rPr>
          <w:rFonts w:ascii="Times New Roman" w:hAnsi="Times New Roman" w:cs="Times New Roman"/>
          <w:sz w:val="28"/>
          <w:szCs w:val="28"/>
        </w:rPr>
      </w:pPr>
      <w:r w:rsidRPr="00870DE1">
        <w:rPr>
          <w:rFonts w:ascii="Times New Roman" w:hAnsi="Times New Roman" w:cs="Times New Roman"/>
          <w:sz w:val="28"/>
          <w:szCs w:val="28"/>
        </w:rPr>
        <w:t>- доходы по договорам (соглашениям) о предоставлении грантов;</w:t>
      </w:r>
    </w:p>
    <w:p w:rsidR="00F44EBA" w:rsidRPr="00870DE1" w:rsidRDefault="008629B6">
      <w:pPr>
        <w:pStyle w:val="a5"/>
        <w:divId w:val="1285190585"/>
        <w:rPr>
          <w:rFonts w:ascii="Times New Roman" w:hAnsi="Times New Roman" w:cs="Times New Roman"/>
          <w:sz w:val="28"/>
          <w:szCs w:val="28"/>
        </w:rPr>
      </w:pPr>
      <w:r w:rsidRPr="00870DE1">
        <w:rPr>
          <w:rFonts w:ascii="Times New Roman" w:hAnsi="Times New Roman" w:cs="Times New Roman"/>
          <w:sz w:val="28"/>
          <w:szCs w:val="28"/>
        </w:rPr>
        <w:t>- доходы по арендным платежам;</w:t>
      </w:r>
    </w:p>
    <w:p w:rsidR="00F44EBA" w:rsidRPr="00870DE1" w:rsidRDefault="008629B6" w:rsidP="00CC334F">
      <w:pPr>
        <w:pStyle w:val="a5"/>
        <w:ind w:firstLine="708"/>
        <w:rPr>
          <w:rFonts w:ascii="Times New Roman" w:hAnsi="Times New Roman" w:cs="Times New Roman"/>
          <w:sz w:val="28"/>
          <w:szCs w:val="28"/>
        </w:rPr>
      </w:pPr>
      <w:r w:rsidRPr="00870DE1">
        <w:rPr>
          <w:rFonts w:ascii="Times New Roman" w:hAnsi="Times New Roman" w:cs="Times New Roman"/>
          <w:sz w:val="28"/>
          <w:szCs w:val="28"/>
        </w:rPr>
        <w:t xml:space="preserve">В учреждении устанавливаются следующие требования к аналитическому учету доходов будущих периодов на счетах 401 41 "Доходы будущих периодов к признанию в текущем году", 401 49 "Доходы будущих периодов к признанию </w:t>
      </w:r>
      <w:proofErr w:type="gramStart"/>
      <w:r w:rsidRPr="00870DE1">
        <w:rPr>
          <w:rFonts w:ascii="Times New Roman" w:hAnsi="Times New Roman" w:cs="Times New Roman"/>
          <w:sz w:val="28"/>
          <w:szCs w:val="28"/>
        </w:rPr>
        <w:t>в</w:t>
      </w:r>
      <w:proofErr w:type="gramEnd"/>
      <w:r w:rsidRPr="00870DE1">
        <w:rPr>
          <w:rFonts w:ascii="Times New Roman" w:hAnsi="Times New Roman" w:cs="Times New Roman"/>
          <w:sz w:val="28"/>
          <w:szCs w:val="28"/>
        </w:rPr>
        <w:t xml:space="preserve"> очередные года</w:t>
      </w:r>
      <w:r w:rsidR="00030CE2">
        <w:rPr>
          <w:rFonts w:ascii="Times New Roman" w:hAnsi="Times New Roman" w:cs="Times New Roman"/>
          <w:sz w:val="28"/>
          <w:szCs w:val="28"/>
        </w:rPr>
        <w:t>».</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15.6.</w:t>
      </w:r>
      <w:r w:rsidRPr="00870DE1">
        <w:rPr>
          <w:rFonts w:ascii="Times New Roman" w:hAnsi="Times New Roman" w:cs="Times New Roman"/>
          <w:sz w:val="28"/>
          <w:szCs w:val="28"/>
        </w:rPr>
        <w:t xml:space="preserve"> В составе расходов будущих периодов на счете 0 401 50 000 "Расходы будущих периодов" отражаются расходы, связанные:</w:t>
      </w:r>
    </w:p>
    <w:p w:rsidR="00F44EBA" w:rsidRPr="00870DE1" w:rsidRDefault="008629B6">
      <w:pPr>
        <w:pStyle w:val="a5"/>
        <w:divId w:val="637296399"/>
        <w:rPr>
          <w:rFonts w:ascii="Times New Roman" w:hAnsi="Times New Roman" w:cs="Times New Roman"/>
          <w:sz w:val="28"/>
          <w:szCs w:val="28"/>
        </w:rPr>
      </w:pPr>
      <w:r w:rsidRPr="00870DE1">
        <w:rPr>
          <w:rFonts w:ascii="Times New Roman" w:hAnsi="Times New Roman" w:cs="Times New Roman"/>
          <w:sz w:val="28"/>
          <w:szCs w:val="28"/>
        </w:rPr>
        <w:t>Расходы будущих периодов подлежат отнесению на финансовый результат текущего финансового года ежемесячно.</w:t>
      </w:r>
    </w:p>
    <w:p w:rsidR="00F44EBA" w:rsidRPr="00870DE1" w:rsidRDefault="008629B6">
      <w:pPr>
        <w:pStyle w:val="a5"/>
        <w:divId w:val="1864438545"/>
        <w:rPr>
          <w:rFonts w:ascii="Times New Roman" w:hAnsi="Times New Roman" w:cs="Times New Roman"/>
          <w:sz w:val="28"/>
          <w:szCs w:val="28"/>
        </w:rPr>
      </w:pPr>
      <w:r w:rsidRPr="00870DE1">
        <w:rPr>
          <w:rFonts w:ascii="Times New Roman" w:hAnsi="Times New Roman" w:cs="Times New Roman"/>
          <w:sz w:val="28"/>
          <w:szCs w:val="28"/>
        </w:rPr>
        <w:t>Расходы будущих периодов подлежат отнесению на финансовый результат текущего финансового года пропорционально объему продукции (работ, услуг).</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15.7.</w:t>
      </w:r>
      <w:r w:rsidRPr="00870DE1">
        <w:rPr>
          <w:rFonts w:ascii="Times New Roman" w:hAnsi="Times New Roman" w:cs="Times New Roman"/>
          <w:sz w:val="28"/>
          <w:szCs w:val="28"/>
        </w:rPr>
        <w:t xml:space="preserve"> Устанавливаются следующие особенности признания расходов будущих периодов расходами текущего финансового года:</w:t>
      </w:r>
    </w:p>
    <w:p w:rsidR="00F44EBA" w:rsidRPr="00870DE1" w:rsidRDefault="008629B6">
      <w:pPr>
        <w:pStyle w:val="a5"/>
        <w:divId w:val="2080592870"/>
        <w:rPr>
          <w:rFonts w:ascii="Times New Roman" w:hAnsi="Times New Roman" w:cs="Times New Roman"/>
          <w:sz w:val="28"/>
          <w:szCs w:val="28"/>
        </w:rPr>
      </w:pPr>
      <w:r w:rsidRPr="00870DE1">
        <w:rPr>
          <w:rStyle w:val="enumerated"/>
          <w:rFonts w:ascii="Times New Roman" w:hAnsi="Times New Roman" w:cs="Times New Roman"/>
          <w:sz w:val="28"/>
          <w:szCs w:val="28"/>
        </w:rPr>
        <w:lastRenderedPageBreak/>
        <w:t>15.7.1.</w:t>
      </w:r>
      <w:r w:rsidRPr="00870DE1">
        <w:rPr>
          <w:rFonts w:ascii="Times New Roman" w:hAnsi="Times New Roman" w:cs="Times New Roman"/>
          <w:sz w:val="28"/>
          <w:szCs w:val="28"/>
        </w:rPr>
        <w:t xml:space="preserve"> Стоимость подписки на периодические (справочные) издания по мере поступления таких изданий относится на основании документа, подтверждающего их получение, а расходы текущего финансового года.</w:t>
      </w:r>
    </w:p>
    <w:p w:rsidR="00F44EBA" w:rsidRPr="00870DE1" w:rsidRDefault="008629B6" w:rsidP="00CC334F">
      <w:pPr>
        <w:pStyle w:val="a5"/>
        <w:ind w:firstLine="708"/>
        <w:rPr>
          <w:rFonts w:ascii="Times New Roman" w:hAnsi="Times New Roman" w:cs="Times New Roman"/>
          <w:sz w:val="28"/>
          <w:szCs w:val="28"/>
        </w:rPr>
      </w:pPr>
      <w:r w:rsidRPr="00870DE1">
        <w:rPr>
          <w:rFonts w:ascii="Times New Roman" w:hAnsi="Times New Roman" w:cs="Times New Roman"/>
          <w:sz w:val="28"/>
          <w:szCs w:val="28"/>
        </w:rPr>
        <w:t>Поступившие издания не учитываются в составе прочих материальных запасов.</w:t>
      </w:r>
    </w:p>
    <w:p w:rsidR="00F44EBA" w:rsidRPr="00870DE1" w:rsidRDefault="008629B6">
      <w:pPr>
        <w:pStyle w:val="2"/>
        <w:rPr>
          <w:rFonts w:ascii="Times New Roman" w:eastAsia="Times New Roman" w:hAnsi="Times New Roman" w:cs="Times New Roman"/>
          <w:i w:val="0"/>
          <w:sz w:val="28"/>
          <w:szCs w:val="28"/>
        </w:rPr>
      </w:pPr>
      <w:r w:rsidRPr="00870DE1">
        <w:rPr>
          <w:rStyle w:val="enumerated"/>
          <w:rFonts w:ascii="Times New Roman" w:eastAsia="Times New Roman" w:hAnsi="Times New Roman" w:cs="Times New Roman"/>
          <w:i w:val="0"/>
          <w:sz w:val="28"/>
          <w:szCs w:val="28"/>
        </w:rPr>
        <w:t>16.</w:t>
      </w:r>
      <w:r w:rsidRPr="00870DE1">
        <w:rPr>
          <w:rFonts w:ascii="Times New Roman" w:eastAsia="Times New Roman" w:hAnsi="Times New Roman" w:cs="Times New Roman"/>
          <w:i w:val="0"/>
          <w:sz w:val="28"/>
          <w:szCs w:val="28"/>
        </w:rPr>
        <w:t xml:space="preserve"> Резервы предстоящих расходов</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Формирование и отражение в бухгалтерском учете резервов предстоящих расходов производится по следующим правилам:</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16.1.</w:t>
      </w:r>
      <w:r w:rsidRPr="00870DE1">
        <w:rPr>
          <w:rFonts w:ascii="Times New Roman" w:hAnsi="Times New Roman" w:cs="Times New Roman"/>
          <w:sz w:val="28"/>
          <w:szCs w:val="28"/>
        </w:rPr>
        <w:t xml:space="preserve"> Устанавливаются следующие единицы бухгалтерского учета по каждому виду резерва:</w:t>
      </w:r>
    </w:p>
    <w:p w:rsidR="00F44EBA" w:rsidRPr="00870DE1" w:rsidRDefault="008629B6">
      <w:pPr>
        <w:pStyle w:val="a5"/>
        <w:divId w:val="1339962873"/>
        <w:rPr>
          <w:rFonts w:ascii="Times New Roman" w:hAnsi="Times New Roman" w:cs="Times New Roman"/>
          <w:sz w:val="28"/>
          <w:szCs w:val="28"/>
        </w:rPr>
      </w:pPr>
      <w:r w:rsidRPr="00870DE1">
        <w:rPr>
          <w:rStyle w:val="enumerated"/>
          <w:rFonts w:ascii="Times New Roman" w:hAnsi="Times New Roman" w:cs="Times New Roman"/>
          <w:sz w:val="28"/>
          <w:szCs w:val="28"/>
        </w:rPr>
        <w:t>16.1.1.</w:t>
      </w:r>
      <w:r w:rsidRPr="00870DE1">
        <w:rPr>
          <w:rFonts w:ascii="Times New Roman" w:hAnsi="Times New Roman" w:cs="Times New Roman"/>
          <w:sz w:val="28"/>
          <w:szCs w:val="28"/>
        </w:rPr>
        <w:t xml:space="preserve"> Единицы бухгалтерского учета для резерва предстоящей оплаты отпусков за фактически отработанное время (компенсаций за неиспользованный отпуск) - все работники.</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16.1.2.</w:t>
      </w:r>
      <w:r w:rsidRPr="00870DE1">
        <w:rPr>
          <w:rFonts w:ascii="Times New Roman" w:hAnsi="Times New Roman" w:cs="Times New Roman"/>
          <w:sz w:val="28"/>
          <w:szCs w:val="28"/>
        </w:rPr>
        <w:t xml:space="preserve"> Для </w:t>
      </w:r>
      <w:r w:rsidRPr="00870DE1">
        <w:rPr>
          <w:rStyle w:val="printable"/>
          <w:rFonts w:ascii="Times New Roman" w:hAnsi="Times New Roman" w:cs="Times New Roman"/>
          <w:sz w:val="28"/>
          <w:szCs w:val="28"/>
        </w:rPr>
        <w:t xml:space="preserve">резерва </w:t>
      </w:r>
      <w:proofErr w:type="spellStart"/>
      <w:r w:rsidRPr="00870DE1">
        <w:rPr>
          <w:rStyle w:val="printable"/>
          <w:rFonts w:ascii="Times New Roman" w:hAnsi="Times New Roman" w:cs="Times New Roman"/>
          <w:sz w:val="28"/>
          <w:szCs w:val="28"/>
        </w:rPr>
        <w:t>предстояшей</w:t>
      </w:r>
      <w:proofErr w:type="spellEnd"/>
      <w:r w:rsidRPr="00870DE1">
        <w:rPr>
          <w:rStyle w:val="printable"/>
          <w:rFonts w:ascii="Times New Roman" w:hAnsi="Times New Roman" w:cs="Times New Roman"/>
          <w:sz w:val="28"/>
          <w:szCs w:val="28"/>
        </w:rPr>
        <w:t xml:space="preserve"> оплаты отпусков</w:t>
      </w:r>
      <w:r w:rsidRPr="00870DE1">
        <w:rPr>
          <w:rFonts w:ascii="Times New Roman" w:hAnsi="Times New Roman" w:cs="Times New Roman"/>
          <w:sz w:val="28"/>
          <w:szCs w:val="28"/>
        </w:rPr>
        <w:t xml:space="preserve"> - </w:t>
      </w:r>
      <w:r w:rsidRPr="00870DE1">
        <w:rPr>
          <w:rStyle w:val="printable"/>
          <w:rFonts w:ascii="Times New Roman" w:hAnsi="Times New Roman" w:cs="Times New Roman"/>
          <w:sz w:val="28"/>
          <w:szCs w:val="28"/>
        </w:rPr>
        <w:t>в рублях</w:t>
      </w:r>
      <w:r w:rsidRPr="00870DE1">
        <w:rPr>
          <w:rFonts w:ascii="Times New Roman" w:hAnsi="Times New Roman" w:cs="Times New Roman"/>
          <w:sz w:val="28"/>
          <w:szCs w:val="28"/>
        </w:rPr>
        <w:t>.</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16.2.</w:t>
      </w:r>
      <w:r w:rsidRPr="00870DE1">
        <w:rPr>
          <w:rFonts w:ascii="Times New Roman" w:hAnsi="Times New Roman" w:cs="Times New Roman"/>
          <w:sz w:val="28"/>
          <w:szCs w:val="28"/>
        </w:rPr>
        <w:t xml:space="preserve"> Признание резервов осуществляется в оценочном значении. Метод расчета суммовых величин каждого резерва определяется соответствующими </w:t>
      </w:r>
      <w:hyperlink r:id="rId54" w:anchor="/document/77847277/entry/0" w:tgtFrame="_blank" w:tooltip="Открыть документ в системе Гарант" w:history="1">
        <w:r w:rsidRPr="00870DE1">
          <w:rPr>
            <w:rStyle w:val="a3"/>
            <w:rFonts w:ascii="Times New Roman" w:hAnsi="Times New Roman" w:cs="Times New Roman"/>
            <w:sz w:val="28"/>
            <w:szCs w:val="28"/>
          </w:rPr>
          <w:t>федеральными стандартами бухгалтерского учета государственных финансов</w:t>
        </w:r>
      </w:hyperlink>
      <w:r w:rsidRPr="00870DE1">
        <w:rPr>
          <w:rFonts w:ascii="Times New Roman" w:hAnsi="Times New Roman" w:cs="Times New Roman"/>
          <w:sz w:val="28"/>
          <w:szCs w:val="28"/>
        </w:rPr>
        <w:t xml:space="preserve"> и Методическими рекомендациями, доведенных письмами Минфина России, к ним. А в случае их отсутствия устанавливается "Порядком формирования и использования резервов предстоящих расходов"</w:t>
      </w:r>
      <w:r w:rsidR="00030CE2">
        <w:rPr>
          <w:rFonts w:ascii="Times New Roman" w:hAnsi="Times New Roman" w:cs="Times New Roman"/>
          <w:sz w:val="28"/>
          <w:szCs w:val="28"/>
        </w:rPr>
        <w:t>.</w:t>
      </w:r>
    </w:p>
    <w:p w:rsidR="00F44EBA" w:rsidRPr="00870DE1" w:rsidRDefault="008629B6">
      <w:pPr>
        <w:pStyle w:val="2"/>
        <w:rPr>
          <w:rFonts w:ascii="Times New Roman" w:eastAsia="Times New Roman" w:hAnsi="Times New Roman" w:cs="Times New Roman"/>
          <w:i w:val="0"/>
          <w:sz w:val="28"/>
          <w:szCs w:val="28"/>
        </w:rPr>
      </w:pPr>
      <w:r w:rsidRPr="00870DE1">
        <w:rPr>
          <w:rStyle w:val="enumerated"/>
          <w:rFonts w:ascii="Times New Roman" w:eastAsia="Times New Roman" w:hAnsi="Times New Roman" w:cs="Times New Roman"/>
          <w:i w:val="0"/>
          <w:sz w:val="28"/>
          <w:szCs w:val="28"/>
        </w:rPr>
        <w:t>17.</w:t>
      </w:r>
      <w:r w:rsidRPr="00870DE1">
        <w:rPr>
          <w:rFonts w:ascii="Times New Roman" w:eastAsia="Times New Roman" w:hAnsi="Times New Roman" w:cs="Times New Roman"/>
          <w:i w:val="0"/>
          <w:sz w:val="28"/>
          <w:szCs w:val="28"/>
        </w:rPr>
        <w:t xml:space="preserve"> Санкционирование расходов</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17.1.</w:t>
      </w:r>
      <w:r w:rsidRPr="00870DE1">
        <w:rPr>
          <w:rFonts w:ascii="Times New Roman" w:hAnsi="Times New Roman" w:cs="Times New Roman"/>
          <w:sz w:val="28"/>
          <w:szCs w:val="28"/>
        </w:rPr>
        <w:t xml:space="preserve"> Учет принятых обязательств и денежных обязательств осуществляется на основании следующих документов, подтверждающих их принятие:</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88"/>
        <w:gridCol w:w="4436"/>
        <w:gridCol w:w="4451"/>
      </w:tblGrid>
      <w:tr w:rsidR="00F44EBA" w:rsidRPr="00870DE1">
        <w:trPr>
          <w:tblCellSpacing w:w="15" w:type="dxa"/>
        </w:trPr>
        <w:tc>
          <w:tcPr>
            <w:tcW w:w="6"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 xml:space="preserve">N </w:t>
            </w:r>
            <w:proofErr w:type="spellStart"/>
            <w:proofErr w:type="gramStart"/>
            <w:r w:rsidRPr="00870DE1">
              <w:rPr>
                <w:rFonts w:ascii="Times New Roman" w:hAnsi="Times New Roman" w:cs="Times New Roman"/>
                <w:color w:val="000000"/>
                <w:sz w:val="28"/>
                <w:szCs w:val="28"/>
              </w:rPr>
              <w:t>п</w:t>
            </w:r>
            <w:proofErr w:type="spellEnd"/>
            <w:proofErr w:type="gramEnd"/>
            <w:r w:rsidRPr="00870DE1">
              <w:rPr>
                <w:rFonts w:ascii="Times New Roman" w:hAnsi="Times New Roman" w:cs="Times New Roman"/>
                <w:color w:val="000000"/>
                <w:sz w:val="28"/>
                <w:szCs w:val="28"/>
              </w:rPr>
              <w:t>/</w:t>
            </w:r>
            <w:proofErr w:type="spellStart"/>
            <w:r w:rsidRPr="00870DE1">
              <w:rPr>
                <w:rFonts w:ascii="Times New Roman" w:hAnsi="Times New Roman" w:cs="Times New Roman"/>
                <w:color w:val="000000"/>
                <w:sz w:val="28"/>
                <w:szCs w:val="28"/>
              </w:rPr>
              <w:t>п</w:t>
            </w:r>
            <w:proofErr w:type="spellEnd"/>
          </w:p>
        </w:tc>
        <w:tc>
          <w:tcPr>
            <w:tcW w:w="6"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Документ, на основании которого возникает обязательство</w:t>
            </w:r>
          </w:p>
        </w:tc>
        <w:tc>
          <w:tcPr>
            <w:tcW w:w="6"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Документ, подтверждающий возникновение денежного обязательства</w:t>
            </w:r>
          </w:p>
        </w:tc>
      </w:tr>
      <w:tr w:rsidR="00F44EBA" w:rsidRPr="00870DE1">
        <w:trPr>
          <w:tblCellSpacing w:w="15" w:type="dxa"/>
        </w:trPr>
        <w:tc>
          <w:tcPr>
            <w:tcW w:w="6"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1.</w:t>
            </w:r>
          </w:p>
        </w:tc>
        <w:tc>
          <w:tcPr>
            <w:tcW w:w="6"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Контракт (договор) на поставку товаров, выполнение работ, оказание услуг</w:t>
            </w:r>
          </w:p>
        </w:tc>
        <w:tc>
          <w:tcPr>
            <w:tcW w:w="6"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Акт выполненных работ</w:t>
            </w:r>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Акт об оказании услуг</w:t>
            </w:r>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Акт приема-передачи</w:t>
            </w:r>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 xml:space="preserve">Контракт (в случае осуществления авансовых платежей в соответствии с условиями контракта, внесение </w:t>
            </w:r>
            <w:r w:rsidRPr="00870DE1">
              <w:rPr>
                <w:rFonts w:ascii="Times New Roman" w:hAnsi="Times New Roman" w:cs="Times New Roman"/>
                <w:color w:val="000000"/>
                <w:sz w:val="28"/>
                <w:szCs w:val="28"/>
              </w:rPr>
              <w:lastRenderedPageBreak/>
              <w:t>арендной платы)</w:t>
            </w:r>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Справка-расчет или иной документ, являющийся основанием для оплаты неустойки</w:t>
            </w:r>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Счет</w:t>
            </w:r>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Счет-фактура</w:t>
            </w:r>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Товарная накладная (унифицированная форма N ТОРГ-12) (</w:t>
            </w:r>
            <w:hyperlink r:id="rId55" w:anchor="/document/180026/entry/4012" w:tgtFrame="_blank" w:tooltip="Открыть документ в системе Гарант" w:history="1">
              <w:r w:rsidRPr="00870DE1">
                <w:rPr>
                  <w:rStyle w:val="a3"/>
                  <w:rFonts w:ascii="Times New Roman" w:hAnsi="Times New Roman" w:cs="Times New Roman"/>
                  <w:sz w:val="28"/>
                  <w:szCs w:val="28"/>
                </w:rPr>
                <w:t>ф. 0330212</w:t>
              </w:r>
            </w:hyperlink>
            <w:r w:rsidRPr="00870DE1">
              <w:rPr>
                <w:rFonts w:ascii="Times New Roman" w:hAnsi="Times New Roman" w:cs="Times New Roman"/>
                <w:color w:val="000000"/>
                <w:sz w:val="28"/>
                <w:szCs w:val="28"/>
              </w:rPr>
              <w:t>)</w:t>
            </w:r>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Универсальный передаточный документ</w:t>
            </w:r>
          </w:p>
          <w:p w:rsidR="00F44EBA" w:rsidRPr="00870DE1" w:rsidRDefault="008629B6">
            <w:pPr>
              <w:pStyle w:val="a5"/>
              <w:rPr>
                <w:rFonts w:ascii="Times New Roman" w:hAnsi="Times New Roman" w:cs="Times New Roman"/>
                <w:color w:val="000000"/>
                <w:sz w:val="28"/>
                <w:szCs w:val="28"/>
              </w:rPr>
            </w:pPr>
            <w:r w:rsidRPr="00870DE1">
              <w:rPr>
                <w:rStyle w:val="printable"/>
                <w:rFonts w:ascii="Times New Roman" w:hAnsi="Times New Roman" w:cs="Times New Roman"/>
                <w:color w:val="000000"/>
                <w:sz w:val="28"/>
                <w:szCs w:val="28"/>
              </w:rPr>
              <w:t>_________________________</w:t>
            </w:r>
          </w:p>
        </w:tc>
      </w:tr>
      <w:tr w:rsidR="00F44EBA" w:rsidRPr="00870DE1">
        <w:trPr>
          <w:tblCellSpacing w:w="15" w:type="dxa"/>
        </w:trPr>
        <w:tc>
          <w:tcPr>
            <w:tcW w:w="6"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lastRenderedPageBreak/>
              <w:t>2.</w:t>
            </w:r>
          </w:p>
        </w:tc>
        <w:tc>
          <w:tcPr>
            <w:tcW w:w="6"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Приказ об утверждении Штатного расписания с расчетом годового фонда оплаты труда</w:t>
            </w:r>
          </w:p>
          <w:p w:rsidR="00F44EBA" w:rsidRPr="00870DE1" w:rsidRDefault="008629B6">
            <w:pPr>
              <w:pStyle w:val="a5"/>
              <w:rPr>
                <w:rFonts w:ascii="Times New Roman" w:hAnsi="Times New Roman" w:cs="Times New Roman"/>
                <w:color w:val="000000"/>
                <w:sz w:val="28"/>
                <w:szCs w:val="28"/>
              </w:rPr>
            </w:pPr>
            <w:r w:rsidRPr="00870DE1">
              <w:rPr>
                <w:rStyle w:val="printable"/>
                <w:rFonts w:ascii="Times New Roman" w:hAnsi="Times New Roman" w:cs="Times New Roman"/>
                <w:color w:val="000000"/>
                <w:sz w:val="28"/>
                <w:szCs w:val="28"/>
              </w:rPr>
              <w:t>_________________________</w:t>
            </w:r>
          </w:p>
        </w:tc>
        <w:tc>
          <w:tcPr>
            <w:tcW w:w="6"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Записка-расчет об исчислении среднего заработка при предоставлении отпуска, увольнении и других случаях (</w:t>
            </w:r>
            <w:hyperlink r:id="rId56" w:anchor="/document/70951956/entry/2220" w:tgtFrame="_blank" w:tooltip="Открыть документ в системе Гарант" w:history="1">
              <w:r w:rsidRPr="00870DE1">
                <w:rPr>
                  <w:rStyle w:val="a3"/>
                  <w:rFonts w:ascii="Times New Roman" w:hAnsi="Times New Roman" w:cs="Times New Roman"/>
                  <w:sz w:val="28"/>
                  <w:szCs w:val="28"/>
                </w:rPr>
                <w:t>ф. 0504425</w:t>
              </w:r>
            </w:hyperlink>
            <w:r w:rsidRPr="00870DE1">
              <w:rPr>
                <w:rFonts w:ascii="Times New Roman" w:hAnsi="Times New Roman" w:cs="Times New Roman"/>
                <w:color w:val="000000"/>
                <w:sz w:val="28"/>
                <w:szCs w:val="28"/>
              </w:rPr>
              <w:t>)</w:t>
            </w:r>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Расчетно-платежная ведомость (</w:t>
            </w:r>
            <w:hyperlink r:id="rId57" w:anchor="/document/70951956/entry/2170" w:tgtFrame="_blank" w:tooltip="Открыть документ в системе Гарант" w:history="1">
              <w:r w:rsidRPr="00870DE1">
                <w:rPr>
                  <w:rStyle w:val="a3"/>
                  <w:rFonts w:ascii="Times New Roman" w:hAnsi="Times New Roman" w:cs="Times New Roman"/>
                  <w:sz w:val="28"/>
                  <w:szCs w:val="28"/>
                </w:rPr>
                <w:t>ф. 0504401</w:t>
              </w:r>
            </w:hyperlink>
            <w:r w:rsidRPr="00870DE1">
              <w:rPr>
                <w:rFonts w:ascii="Times New Roman" w:hAnsi="Times New Roman" w:cs="Times New Roman"/>
                <w:color w:val="000000"/>
                <w:sz w:val="28"/>
                <w:szCs w:val="28"/>
              </w:rPr>
              <w:t>)</w:t>
            </w:r>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Расчетная ведомость (</w:t>
            </w:r>
            <w:hyperlink r:id="rId58" w:anchor="/document/70951956/entry/2180" w:tgtFrame="_blank" w:tooltip="Открыть документ в системе Гарант" w:history="1">
              <w:r w:rsidRPr="00870DE1">
                <w:rPr>
                  <w:rStyle w:val="a3"/>
                  <w:rFonts w:ascii="Times New Roman" w:hAnsi="Times New Roman" w:cs="Times New Roman"/>
                  <w:sz w:val="28"/>
                  <w:szCs w:val="28"/>
                </w:rPr>
                <w:t>ф. 0504402</w:t>
              </w:r>
            </w:hyperlink>
            <w:r w:rsidRPr="00870DE1">
              <w:rPr>
                <w:rFonts w:ascii="Times New Roman" w:hAnsi="Times New Roman" w:cs="Times New Roman"/>
                <w:color w:val="000000"/>
                <w:sz w:val="28"/>
                <w:szCs w:val="28"/>
              </w:rPr>
              <w:t>)</w:t>
            </w:r>
          </w:p>
          <w:p w:rsidR="00F44EBA" w:rsidRPr="00870DE1" w:rsidRDefault="008629B6">
            <w:pPr>
              <w:pStyle w:val="a5"/>
              <w:rPr>
                <w:rFonts w:ascii="Times New Roman" w:hAnsi="Times New Roman" w:cs="Times New Roman"/>
                <w:color w:val="000000"/>
                <w:sz w:val="28"/>
                <w:szCs w:val="28"/>
              </w:rPr>
            </w:pPr>
            <w:r w:rsidRPr="00870DE1">
              <w:rPr>
                <w:rStyle w:val="printable"/>
                <w:rFonts w:ascii="Times New Roman" w:hAnsi="Times New Roman" w:cs="Times New Roman"/>
                <w:color w:val="000000"/>
                <w:sz w:val="28"/>
                <w:szCs w:val="28"/>
              </w:rPr>
              <w:t>_________________________</w:t>
            </w:r>
          </w:p>
        </w:tc>
      </w:tr>
      <w:tr w:rsidR="00F44EBA" w:rsidRPr="00870DE1">
        <w:trPr>
          <w:tblCellSpacing w:w="15" w:type="dxa"/>
        </w:trPr>
        <w:tc>
          <w:tcPr>
            <w:tcW w:w="6"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3.</w:t>
            </w:r>
          </w:p>
        </w:tc>
        <w:tc>
          <w:tcPr>
            <w:tcW w:w="6"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Исполнительный документ (исполнительный лист, судебный приказ)</w:t>
            </w:r>
          </w:p>
        </w:tc>
        <w:tc>
          <w:tcPr>
            <w:tcW w:w="6"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Бухгалтерская справка (</w:t>
            </w:r>
            <w:hyperlink r:id="rId59" w:anchor="/document/70951956/entry/2320" w:tgtFrame="_blank" w:tooltip="Открыть документ в системе Гарант" w:history="1">
              <w:r w:rsidRPr="00870DE1">
                <w:rPr>
                  <w:rStyle w:val="a3"/>
                  <w:rFonts w:ascii="Times New Roman" w:hAnsi="Times New Roman" w:cs="Times New Roman"/>
                  <w:sz w:val="28"/>
                  <w:szCs w:val="28"/>
                </w:rPr>
                <w:t>ф. 0504833</w:t>
              </w:r>
            </w:hyperlink>
            <w:r w:rsidRPr="00870DE1">
              <w:rPr>
                <w:rFonts w:ascii="Times New Roman" w:hAnsi="Times New Roman" w:cs="Times New Roman"/>
                <w:color w:val="000000"/>
                <w:sz w:val="28"/>
                <w:szCs w:val="28"/>
              </w:rPr>
              <w:t>)</w:t>
            </w:r>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График выплат по исполнительному документу, предусматривающему выплаты периодического характера</w:t>
            </w:r>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Исполнительный документ</w:t>
            </w:r>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Справка-расчет</w:t>
            </w:r>
          </w:p>
          <w:p w:rsidR="00F44EBA" w:rsidRPr="00870DE1" w:rsidRDefault="008629B6">
            <w:pPr>
              <w:pStyle w:val="a5"/>
              <w:rPr>
                <w:rFonts w:ascii="Times New Roman" w:hAnsi="Times New Roman" w:cs="Times New Roman"/>
                <w:color w:val="000000"/>
                <w:sz w:val="28"/>
                <w:szCs w:val="28"/>
              </w:rPr>
            </w:pPr>
            <w:r w:rsidRPr="00870DE1">
              <w:rPr>
                <w:rStyle w:val="printable"/>
                <w:rFonts w:ascii="Times New Roman" w:hAnsi="Times New Roman" w:cs="Times New Roman"/>
                <w:color w:val="000000"/>
                <w:sz w:val="28"/>
                <w:szCs w:val="28"/>
              </w:rPr>
              <w:t>_________________________</w:t>
            </w:r>
          </w:p>
        </w:tc>
      </w:tr>
      <w:tr w:rsidR="00F44EBA" w:rsidRPr="00870DE1">
        <w:trPr>
          <w:tblCellSpacing w:w="15" w:type="dxa"/>
        </w:trPr>
        <w:tc>
          <w:tcPr>
            <w:tcW w:w="6"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4.</w:t>
            </w:r>
          </w:p>
        </w:tc>
        <w:tc>
          <w:tcPr>
            <w:tcW w:w="6"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Решение налогового органа о взыскании налога, сбора, пеней и штрафов</w:t>
            </w:r>
          </w:p>
        </w:tc>
        <w:tc>
          <w:tcPr>
            <w:tcW w:w="6"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Бухгалтерская справка (</w:t>
            </w:r>
            <w:hyperlink r:id="rId60" w:anchor="/document/70951956/entry/2320" w:tgtFrame="_blank" w:tooltip="Открыть документ в системе Гарант" w:history="1">
              <w:r w:rsidRPr="00870DE1">
                <w:rPr>
                  <w:rStyle w:val="a3"/>
                  <w:rFonts w:ascii="Times New Roman" w:hAnsi="Times New Roman" w:cs="Times New Roman"/>
                  <w:sz w:val="28"/>
                  <w:szCs w:val="28"/>
                </w:rPr>
                <w:t>ф. 0504833</w:t>
              </w:r>
            </w:hyperlink>
            <w:r w:rsidRPr="00870DE1">
              <w:rPr>
                <w:rFonts w:ascii="Times New Roman" w:hAnsi="Times New Roman" w:cs="Times New Roman"/>
                <w:color w:val="000000"/>
                <w:sz w:val="28"/>
                <w:szCs w:val="28"/>
              </w:rPr>
              <w:t>)</w:t>
            </w:r>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lastRenderedPageBreak/>
              <w:t>Решение налогового органа</w:t>
            </w:r>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Справка-расчет</w:t>
            </w:r>
          </w:p>
          <w:p w:rsidR="00F44EBA" w:rsidRPr="00870DE1" w:rsidRDefault="008629B6">
            <w:pPr>
              <w:pStyle w:val="a5"/>
              <w:rPr>
                <w:rFonts w:ascii="Times New Roman" w:hAnsi="Times New Roman" w:cs="Times New Roman"/>
                <w:color w:val="000000"/>
                <w:sz w:val="28"/>
                <w:szCs w:val="28"/>
              </w:rPr>
            </w:pPr>
            <w:r w:rsidRPr="00870DE1">
              <w:rPr>
                <w:rStyle w:val="printable"/>
                <w:rFonts w:ascii="Times New Roman" w:hAnsi="Times New Roman" w:cs="Times New Roman"/>
                <w:color w:val="000000"/>
                <w:sz w:val="28"/>
                <w:szCs w:val="28"/>
              </w:rPr>
              <w:t>_________________________</w:t>
            </w:r>
          </w:p>
        </w:tc>
      </w:tr>
      <w:tr w:rsidR="00F44EBA" w:rsidRPr="00870DE1">
        <w:trPr>
          <w:tblCellSpacing w:w="15" w:type="dxa"/>
        </w:trPr>
        <w:tc>
          <w:tcPr>
            <w:tcW w:w="6"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lastRenderedPageBreak/>
              <w:t>5.</w:t>
            </w:r>
          </w:p>
        </w:tc>
        <w:tc>
          <w:tcPr>
            <w:tcW w:w="6"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Документ, не определенный выше, в соответствии с которым возникает обязательство:</w:t>
            </w:r>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 xml:space="preserve">- закон, иной нормативный правовой акт, в соответствии с </w:t>
            </w:r>
            <w:proofErr w:type="gramStart"/>
            <w:r w:rsidRPr="00870DE1">
              <w:rPr>
                <w:rFonts w:ascii="Times New Roman" w:hAnsi="Times New Roman" w:cs="Times New Roman"/>
                <w:color w:val="000000"/>
                <w:sz w:val="28"/>
                <w:szCs w:val="28"/>
              </w:rPr>
              <w:t>которыми</w:t>
            </w:r>
            <w:proofErr w:type="gramEnd"/>
            <w:r w:rsidRPr="00870DE1">
              <w:rPr>
                <w:rFonts w:ascii="Times New Roman" w:hAnsi="Times New Roman" w:cs="Times New Roman"/>
                <w:color w:val="000000"/>
                <w:sz w:val="28"/>
                <w:szCs w:val="28"/>
              </w:rPr>
              <w:t xml:space="preserve"> возникают обязательства перед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 договор, расчет по которому осуществляется наличными деньгами;</w:t>
            </w:r>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 договор на оказание услуг, выполнение работ, заключенный с физическим лицом, не являющимся индивидуальным предпринимателем.</w:t>
            </w:r>
          </w:p>
        </w:tc>
        <w:tc>
          <w:tcPr>
            <w:tcW w:w="6"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Авансовый отчет (</w:t>
            </w:r>
            <w:hyperlink r:id="rId61" w:anchor="/document/70951956/entry/2240" w:tgtFrame="_blank" w:tooltip="Открыть документ в системе Гарант" w:history="1">
              <w:r w:rsidRPr="00870DE1">
                <w:rPr>
                  <w:rStyle w:val="a3"/>
                  <w:rFonts w:ascii="Times New Roman" w:hAnsi="Times New Roman" w:cs="Times New Roman"/>
                  <w:sz w:val="28"/>
                  <w:szCs w:val="28"/>
                </w:rPr>
                <w:t>ф. 0504505</w:t>
              </w:r>
            </w:hyperlink>
            <w:r w:rsidRPr="00870DE1">
              <w:rPr>
                <w:rFonts w:ascii="Times New Roman" w:hAnsi="Times New Roman" w:cs="Times New Roman"/>
                <w:color w:val="000000"/>
                <w:sz w:val="28"/>
                <w:szCs w:val="28"/>
              </w:rPr>
              <w:t>)</w:t>
            </w:r>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Акт выполненных работ</w:t>
            </w:r>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Акт приема-передачи</w:t>
            </w:r>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Акт об оказании услуг</w:t>
            </w:r>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Договор на оказание услуг, выполнение работ, заключенный с физическим лицом, не являющимся индивидуальным предпринимателем</w:t>
            </w:r>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Заявление на выдачу денежных средств под отчет</w:t>
            </w:r>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Заявление физического лица</w:t>
            </w:r>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Квитанция</w:t>
            </w:r>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Приказ о направлении в командировку, с прилагаемым расчетом командировочных сумм</w:t>
            </w:r>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Служебная записка</w:t>
            </w:r>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Справка-расчет</w:t>
            </w:r>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Счет</w:t>
            </w:r>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Счет-фактура</w:t>
            </w:r>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Товарная накладная (унифицированная форма N ТОРГ-12) (</w:t>
            </w:r>
            <w:hyperlink r:id="rId62" w:anchor="/document/180026/entry/4012" w:tgtFrame="_blank" w:tooltip="Открыть документ в системе Гарант" w:history="1">
              <w:r w:rsidRPr="00870DE1">
                <w:rPr>
                  <w:rStyle w:val="a3"/>
                  <w:rFonts w:ascii="Times New Roman" w:hAnsi="Times New Roman" w:cs="Times New Roman"/>
                  <w:sz w:val="28"/>
                  <w:szCs w:val="28"/>
                </w:rPr>
                <w:t>ф. 0330212</w:t>
              </w:r>
            </w:hyperlink>
            <w:r w:rsidRPr="00870DE1">
              <w:rPr>
                <w:rFonts w:ascii="Times New Roman" w:hAnsi="Times New Roman" w:cs="Times New Roman"/>
                <w:color w:val="000000"/>
                <w:sz w:val="28"/>
                <w:szCs w:val="28"/>
              </w:rPr>
              <w:t>)</w:t>
            </w:r>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Универсальный передаточный документ</w:t>
            </w:r>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lastRenderedPageBreak/>
              <w:t>Чек</w:t>
            </w:r>
          </w:p>
          <w:p w:rsidR="00F44EBA" w:rsidRPr="00870DE1" w:rsidRDefault="008629B6">
            <w:pPr>
              <w:pStyle w:val="a5"/>
              <w:rPr>
                <w:rFonts w:ascii="Times New Roman" w:hAnsi="Times New Roman" w:cs="Times New Roman"/>
                <w:color w:val="000000"/>
                <w:sz w:val="28"/>
                <w:szCs w:val="28"/>
              </w:rPr>
            </w:pPr>
            <w:r w:rsidRPr="00870DE1">
              <w:rPr>
                <w:rStyle w:val="printable"/>
                <w:rFonts w:ascii="Times New Roman" w:hAnsi="Times New Roman" w:cs="Times New Roman"/>
                <w:color w:val="000000"/>
                <w:sz w:val="28"/>
                <w:szCs w:val="28"/>
              </w:rPr>
              <w:t>_________________________</w:t>
            </w:r>
          </w:p>
        </w:tc>
      </w:tr>
      <w:tr w:rsidR="00F44EBA" w:rsidRPr="00870DE1">
        <w:trPr>
          <w:tblCellSpacing w:w="15" w:type="dxa"/>
        </w:trPr>
        <w:tc>
          <w:tcPr>
            <w:tcW w:w="6"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lastRenderedPageBreak/>
              <w:t>6.</w:t>
            </w:r>
          </w:p>
        </w:tc>
        <w:tc>
          <w:tcPr>
            <w:tcW w:w="6"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sz w:val="28"/>
                <w:szCs w:val="28"/>
              </w:rPr>
            </w:pPr>
            <w:r w:rsidRPr="00870DE1">
              <w:rPr>
                <w:rStyle w:val="printable"/>
                <w:rFonts w:ascii="Times New Roman" w:hAnsi="Times New Roman" w:cs="Times New Roman"/>
                <w:color w:val="000000"/>
                <w:sz w:val="28"/>
                <w:szCs w:val="28"/>
              </w:rPr>
              <w:t>_________________________</w:t>
            </w:r>
          </w:p>
        </w:tc>
        <w:tc>
          <w:tcPr>
            <w:tcW w:w="6"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sz w:val="28"/>
                <w:szCs w:val="28"/>
              </w:rPr>
            </w:pPr>
            <w:r w:rsidRPr="00870DE1">
              <w:rPr>
                <w:rStyle w:val="printable"/>
                <w:rFonts w:ascii="Times New Roman" w:hAnsi="Times New Roman" w:cs="Times New Roman"/>
                <w:color w:val="000000"/>
                <w:sz w:val="28"/>
                <w:szCs w:val="28"/>
              </w:rPr>
              <w:t>_________________________</w:t>
            </w:r>
          </w:p>
        </w:tc>
      </w:tr>
    </w:tbl>
    <w:p w:rsidR="00F44EBA" w:rsidRPr="00870DE1" w:rsidRDefault="008629B6">
      <w:pPr>
        <w:pStyle w:val="a5"/>
        <w:divId w:val="475561918"/>
        <w:rPr>
          <w:rFonts w:ascii="Times New Roman" w:hAnsi="Times New Roman" w:cs="Times New Roman"/>
          <w:sz w:val="28"/>
          <w:szCs w:val="28"/>
        </w:rPr>
      </w:pPr>
      <w:r w:rsidRPr="00870DE1">
        <w:rPr>
          <w:rStyle w:val="enumerated"/>
          <w:rFonts w:ascii="Times New Roman" w:hAnsi="Times New Roman" w:cs="Times New Roman"/>
          <w:sz w:val="28"/>
          <w:szCs w:val="28"/>
        </w:rPr>
        <w:t>17.2.</w:t>
      </w:r>
      <w:r w:rsidRPr="00870DE1">
        <w:rPr>
          <w:rFonts w:ascii="Times New Roman" w:hAnsi="Times New Roman" w:cs="Times New Roman"/>
          <w:sz w:val="28"/>
          <w:szCs w:val="28"/>
        </w:rPr>
        <w:t xml:space="preserve"> Аналитический учет обязательств ведется в разрезе контрактов (договоров).</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17.3.</w:t>
      </w:r>
      <w:r w:rsidRPr="00870DE1">
        <w:rPr>
          <w:rFonts w:ascii="Times New Roman" w:hAnsi="Times New Roman" w:cs="Times New Roman"/>
          <w:sz w:val="28"/>
          <w:szCs w:val="28"/>
        </w:rPr>
        <w:t xml:space="preserve"> Учет принимаемых обязательств осуществляется на основании следующих документов:</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075"/>
        <w:gridCol w:w="5400"/>
      </w:tblGrid>
      <w:tr w:rsidR="00F44EBA" w:rsidRPr="00870DE1">
        <w:trPr>
          <w:tblCellSpacing w:w="15" w:type="dxa"/>
        </w:trPr>
        <w:tc>
          <w:tcPr>
            <w:tcW w:w="15000"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 xml:space="preserve">Обязательства, отражаемые на счете </w:t>
            </w:r>
            <w:hyperlink r:id="rId63" w:anchor="/document/12180849/entry/502003" w:tgtFrame="_blank" w:tooltip="Открыть документ в системе Гарант" w:history="1">
              <w:r w:rsidRPr="00870DE1">
                <w:rPr>
                  <w:rStyle w:val="a3"/>
                  <w:rFonts w:ascii="Times New Roman" w:hAnsi="Times New Roman" w:cs="Times New Roman"/>
                  <w:sz w:val="28"/>
                  <w:szCs w:val="28"/>
                </w:rPr>
                <w:t>0 502 07 000</w:t>
              </w:r>
            </w:hyperlink>
            <w:r w:rsidRPr="00870DE1">
              <w:rPr>
                <w:rFonts w:ascii="Times New Roman" w:hAnsi="Times New Roman" w:cs="Times New Roman"/>
                <w:color w:val="000000"/>
                <w:sz w:val="28"/>
                <w:szCs w:val="28"/>
              </w:rPr>
              <w:t xml:space="preserve"> "Принимаемые обязательства"</w:t>
            </w:r>
          </w:p>
        </w:tc>
        <w:tc>
          <w:tcPr>
            <w:tcW w:w="15000"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Документы - основания для отражения операций</w:t>
            </w:r>
          </w:p>
        </w:tc>
      </w:tr>
      <w:tr w:rsidR="00F44EBA" w:rsidRPr="00870DE1">
        <w:trPr>
          <w:tblCellSpacing w:w="15" w:type="dxa"/>
        </w:trPr>
        <w:tc>
          <w:tcPr>
            <w:tcW w:w="15000" w:type="dxa"/>
            <w:gridSpan w:val="2"/>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Осуществление закупок с использованием конкурентных процедур определения поставщика (подрядчика, исполнителя)</w:t>
            </w:r>
          </w:p>
        </w:tc>
      </w:tr>
      <w:tr w:rsidR="00F44EBA" w:rsidRPr="00870DE1">
        <w:trPr>
          <w:tblCellSpacing w:w="15" w:type="dxa"/>
        </w:trPr>
        <w:tc>
          <w:tcPr>
            <w:tcW w:w="15000"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Обязательства, возникающие при объявлении о начале конкурентной процедуры определения поставщика (подрядчика, исполнителя)</w:t>
            </w:r>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 xml:space="preserve">(кредит счета </w:t>
            </w:r>
            <w:hyperlink r:id="rId64" w:anchor="/document/12180849/entry/502003" w:tgtFrame="_blank" w:tooltip="Открыть документ в системе Гарант" w:history="1">
              <w:r w:rsidRPr="00870DE1">
                <w:rPr>
                  <w:rStyle w:val="a3"/>
                  <w:rFonts w:ascii="Times New Roman" w:hAnsi="Times New Roman" w:cs="Times New Roman"/>
                  <w:sz w:val="28"/>
                  <w:szCs w:val="28"/>
                </w:rPr>
                <w:t>0 502 07 000</w:t>
              </w:r>
            </w:hyperlink>
            <w:r w:rsidRPr="00870DE1">
              <w:rPr>
                <w:rFonts w:ascii="Times New Roman" w:hAnsi="Times New Roman" w:cs="Times New Roman"/>
                <w:color w:val="000000"/>
                <w:sz w:val="28"/>
                <w:szCs w:val="28"/>
              </w:rPr>
              <w:t>)</w:t>
            </w:r>
          </w:p>
        </w:tc>
        <w:tc>
          <w:tcPr>
            <w:tcW w:w="15000"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Извещение о проведении конкурса, торгов, запроса котировок, запроса предложений</w:t>
            </w:r>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Приглашения принять участие в определении поставщика (подрядчика, исполнителя)</w:t>
            </w:r>
          </w:p>
          <w:p w:rsidR="00F44EBA" w:rsidRPr="00870DE1" w:rsidRDefault="008629B6">
            <w:pPr>
              <w:pStyle w:val="a5"/>
              <w:rPr>
                <w:rFonts w:ascii="Times New Roman" w:hAnsi="Times New Roman" w:cs="Times New Roman"/>
                <w:color w:val="000000"/>
                <w:sz w:val="28"/>
                <w:szCs w:val="28"/>
              </w:rPr>
            </w:pPr>
            <w:r w:rsidRPr="00870DE1">
              <w:rPr>
                <w:rStyle w:val="printable"/>
                <w:rFonts w:ascii="Times New Roman" w:hAnsi="Times New Roman" w:cs="Times New Roman"/>
                <w:color w:val="000000"/>
                <w:sz w:val="28"/>
                <w:szCs w:val="28"/>
              </w:rPr>
              <w:t>_________________________</w:t>
            </w:r>
          </w:p>
        </w:tc>
      </w:tr>
      <w:tr w:rsidR="00F44EBA" w:rsidRPr="00870DE1">
        <w:trPr>
          <w:tblCellSpacing w:w="15" w:type="dxa"/>
        </w:trPr>
        <w:tc>
          <w:tcPr>
            <w:tcW w:w="15000"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Обязательства, возникающие при заключении контракта по результатам проведения конкурентной процедуры определения поставщика (подрядчика, исполнителя)</w:t>
            </w:r>
          </w:p>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 xml:space="preserve">(дебет счета </w:t>
            </w:r>
            <w:hyperlink r:id="rId65" w:anchor="/document/12180849/entry/502003" w:tgtFrame="_blank" w:tooltip="Открыть документ в системе Гарант" w:history="1">
              <w:r w:rsidRPr="00870DE1">
                <w:rPr>
                  <w:rStyle w:val="a3"/>
                  <w:rFonts w:ascii="Times New Roman" w:hAnsi="Times New Roman" w:cs="Times New Roman"/>
                  <w:sz w:val="28"/>
                  <w:szCs w:val="28"/>
                </w:rPr>
                <w:t>0 502 07 000</w:t>
              </w:r>
            </w:hyperlink>
            <w:r w:rsidRPr="00870DE1">
              <w:rPr>
                <w:rFonts w:ascii="Times New Roman" w:hAnsi="Times New Roman" w:cs="Times New Roman"/>
                <w:color w:val="000000"/>
                <w:sz w:val="28"/>
                <w:szCs w:val="28"/>
              </w:rPr>
              <w:t>)</w:t>
            </w:r>
          </w:p>
        </w:tc>
        <w:tc>
          <w:tcPr>
            <w:tcW w:w="15000"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Государственный (муниципальный) контракт, договор</w:t>
            </w:r>
          </w:p>
          <w:p w:rsidR="00F44EBA" w:rsidRPr="00870DE1" w:rsidRDefault="008629B6">
            <w:pPr>
              <w:pStyle w:val="a5"/>
              <w:rPr>
                <w:rFonts w:ascii="Times New Roman" w:hAnsi="Times New Roman" w:cs="Times New Roman"/>
                <w:color w:val="000000"/>
                <w:sz w:val="28"/>
                <w:szCs w:val="28"/>
              </w:rPr>
            </w:pPr>
            <w:r w:rsidRPr="00870DE1">
              <w:rPr>
                <w:rStyle w:val="printable"/>
                <w:rFonts w:ascii="Times New Roman" w:hAnsi="Times New Roman" w:cs="Times New Roman"/>
                <w:color w:val="000000"/>
                <w:sz w:val="28"/>
                <w:szCs w:val="28"/>
              </w:rPr>
              <w:t>_________________________</w:t>
            </w:r>
          </w:p>
        </w:tc>
      </w:tr>
      <w:tr w:rsidR="00F44EBA" w:rsidRPr="00870DE1">
        <w:trPr>
          <w:tblCellSpacing w:w="15" w:type="dxa"/>
        </w:trPr>
        <w:tc>
          <w:tcPr>
            <w:tcW w:w="15000"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 xml:space="preserve">Обязательства, возникающие в случае отказа победителя конкурентной процедуры определения поставщика (подрядчика, исполнителя) от заключения контракта либо в случаях, когда конкурентная процедура признана несостоявшейся (кредит счета </w:t>
            </w:r>
            <w:hyperlink r:id="rId66" w:anchor="/document/12180849/entry/502003" w:tgtFrame="_blank" w:tooltip="Открыть документ в системе Гарант" w:history="1">
              <w:r w:rsidRPr="00870DE1">
                <w:rPr>
                  <w:rStyle w:val="a3"/>
                  <w:rFonts w:ascii="Times New Roman" w:hAnsi="Times New Roman" w:cs="Times New Roman"/>
                  <w:sz w:val="28"/>
                  <w:szCs w:val="28"/>
                </w:rPr>
                <w:t>0 502 07 000</w:t>
              </w:r>
            </w:hyperlink>
            <w:r w:rsidRPr="00870DE1">
              <w:rPr>
                <w:rFonts w:ascii="Times New Roman" w:hAnsi="Times New Roman" w:cs="Times New Roman"/>
                <w:color w:val="000000"/>
                <w:sz w:val="28"/>
                <w:szCs w:val="28"/>
              </w:rPr>
              <w:t xml:space="preserve"> методом "</w:t>
            </w:r>
            <w:proofErr w:type="gramStart"/>
            <w:r w:rsidRPr="00870DE1">
              <w:rPr>
                <w:rFonts w:ascii="Times New Roman" w:hAnsi="Times New Roman" w:cs="Times New Roman"/>
                <w:color w:val="000000"/>
                <w:sz w:val="28"/>
                <w:szCs w:val="28"/>
              </w:rPr>
              <w:t>Красное</w:t>
            </w:r>
            <w:proofErr w:type="gramEnd"/>
            <w:r w:rsidRPr="00870DE1">
              <w:rPr>
                <w:rFonts w:ascii="Times New Roman" w:hAnsi="Times New Roman" w:cs="Times New Roman"/>
                <w:color w:val="000000"/>
                <w:sz w:val="28"/>
                <w:szCs w:val="28"/>
              </w:rPr>
              <w:t xml:space="preserve"> </w:t>
            </w:r>
            <w:proofErr w:type="spellStart"/>
            <w:r w:rsidRPr="00870DE1">
              <w:rPr>
                <w:rFonts w:ascii="Times New Roman" w:hAnsi="Times New Roman" w:cs="Times New Roman"/>
                <w:color w:val="000000"/>
                <w:sz w:val="28"/>
                <w:szCs w:val="28"/>
              </w:rPr>
              <w:t>сторно</w:t>
            </w:r>
            <w:proofErr w:type="spellEnd"/>
            <w:r w:rsidRPr="00870DE1">
              <w:rPr>
                <w:rFonts w:ascii="Times New Roman" w:hAnsi="Times New Roman" w:cs="Times New Roman"/>
                <w:color w:val="000000"/>
                <w:sz w:val="28"/>
                <w:szCs w:val="28"/>
              </w:rPr>
              <w:t>")</w:t>
            </w:r>
          </w:p>
        </w:tc>
        <w:tc>
          <w:tcPr>
            <w:tcW w:w="15000" w:type="dxa"/>
            <w:tcBorders>
              <w:top w:val="outset" w:sz="6" w:space="0" w:color="auto"/>
              <w:left w:val="outset" w:sz="6" w:space="0" w:color="auto"/>
              <w:bottom w:val="outset" w:sz="6" w:space="0" w:color="auto"/>
              <w:right w:val="outset" w:sz="6" w:space="0" w:color="auto"/>
            </w:tcBorders>
            <w:vAlign w:val="center"/>
            <w:hideMark/>
          </w:tcPr>
          <w:p w:rsidR="00F44EBA" w:rsidRPr="00870DE1" w:rsidRDefault="008629B6">
            <w:pPr>
              <w:pStyle w:val="a5"/>
              <w:rPr>
                <w:rFonts w:ascii="Times New Roman" w:hAnsi="Times New Roman" w:cs="Times New Roman"/>
                <w:color w:val="000000"/>
                <w:sz w:val="28"/>
                <w:szCs w:val="28"/>
              </w:rPr>
            </w:pPr>
            <w:r w:rsidRPr="00870DE1">
              <w:rPr>
                <w:rFonts w:ascii="Times New Roman" w:hAnsi="Times New Roman" w:cs="Times New Roman"/>
                <w:color w:val="000000"/>
                <w:sz w:val="28"/>
                <w:szCs w:val="28"/>
              </w:rPr>
              <w:t>Протокол комиссии по осуществлению закупок</w:t>
            </w:r>
          </w:p>
          <w:p w:rsidR="00F44EBA" w:rsidRPr="00870DE1" w:rsidRDefault="008629B6">
            <w:pPr>
              <w:pStyle w:val="a5"/>
              <w:rPr>
                <w:rFonts w:ascii="Times New Roman" w:hAnsi="Times New Roman" w:cs="Times New Roman"/>
                <w:color w:val="000000"/>
                <w:sz w:val="28"/>
                <w:szCs w:val="28"/>
              </w:rPr>
            </w:pPr>
            <w:r w:rsidRPr="00870DE1">
              <w:rPr>
                <w:rStyle w:val="printable"/>
                <w:rFonts w:ascii="Times New Roman" w:hAnsi="Times New Roman" w:cs="Times New Roman"/>
                <w:color w:val="000000"/>
                <w:sz w:val="28"/>
                <w:szCs w:val="28"/>
              </w:rPr>
              <w:t>_________________________</w:t>
            </w:r>
          </w:p>
        </w:tc>
      </w:tr>
    </w:tbl>
    <w:p w:rsidR="00F44EBA" w:rsidRPr="00870DE1" w:rsidRDefault="008629B6">
      <w:pPr>
        <w:pStyle w:val="a5"/>
        <w:divId w:val="1013453789"/>
        <w:rPr>
          <w:rFonts w:ascii="Times New Roman" w:hAnsi="Times New Roman" w:cs="Times New Roman"/>
          <w:sz w:val="28"/>
          <w:szCs w:val="28"/>
        </w:rPr>
      </w:pPr>
      <w:r w:rsidRPr="00870DE1">
        <w:rPr>
          <w:rStyle w:val="enumerated"/>
          <w:rFonts w:ascii="Times New Roman" w:hAnsi="Times New Roman" w:cs="Times New Roman"/>
          <w:sz w:val="28"/>
          <w:szCs w:val="28"/>
        </w:rPr>
        <w:lastRenderedPageBreak/>
        <w:t>17.4.</w:t>
      </w:r>
      <w:r w:rsidRPr="00870DE1">
        <w:rPr>
          <w:rFonts w:ascii="Times New Roman" w:hAnsi="Times New Roman" w:cs="Times New Roman"/>
          <w:sz w:val="28"/>
          <w:szCs w:val="28"/>
        </w:rPr>
        <w:t xml:space="preserve"> Аналитический учет принимаемых обязательств ведется в разрезе контрактов (договоров).</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17.5.</w:t>
      </w:r>
      <w:r w:rsidRPr="00870DE1">
        <w:rPr>
          <w:rFonts w:ascii="Times New Roman" w:hAnsi="Times New Roman" w:cs="Times New Roman"/>
          <w:sz w:val="28"/>
          <w:szCs w:val="28"/>
        </w:rPr>
        <w:t xml:space="preserve"> </w:t>
      </w:r>
      <w:proofErr w:type="gramStart"/>
      <w:r w:rsidRPr="00870DE1">
        <w:rPr>
          <w:rFonts w:ascii="Times New Roman" w:hAnsi="Times New Roman" w:cs="Times New Roman"/>
          <w:sz w:val="28"/>
          <w:szCs w:val="28"/>
        </w:rPr>
        <w:t>Учет плановых назначений по доходам, расходам и источникам финансирования дефицита (средств учреждения) осуществляется на счетах санкционирования в разрезе составных частей кодов бюджетной классификации (в том числе в разрезе кодов КОСГУ) согласно той детализации доходов, расходов и источников финансирования дефицита (средств учреждения) по кодам бюджетной классификации (в том числе по кодам КОСГУ), которая предусмотрена при доведении (утверждении) плановых назначений.</w:t>
      </w:r>
      <w:proofErr w:type="gramEnd"/>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17.6.</w:t>
      </w:r>
      <w:r w:rsidRPr="00870DE1">
        <w:rPr>
          <w:rFonts w:ascii="Times New Roman" w:hAnsi="Times New Roman" w:cs="Times New Roman"/>
          <w:sz w:val="28"/>
          <w:szCs w:val="28"/>
        </w:rPr>
        <w:t xml:space="preserve"> </w:t>
      </w:r>
      <w:proofErr w:type="gramStart"/>
      <w:r w:rsidRPr="00870DE1">
        <w:rPr>
          <w:rFonts w:ascii="Times New Roman" w:hAnsi="Times New Roman" w:cs="Times New Roman"/>
          <w:sz w:val="28"/>
          <w:szCs w:val="28"/>
        </w:rPr>
        <w:t>Показатели (кредитовые остатки), сформированные на конец отчетного финансового года по соответствующим счетам аналитического учета счета 0 502 99 000 "Отложенные обязательства на иные очередные годы (за пределами планового периода)", формируют показатели по соответствующим счетам аналитического учета счета 0 502 99 000 "Отложенные обязательства на иные очередные годы (за пределами планового периода)" на начало года, следующего за отчетным.</w:t>
      </w:r>
      <w:proofErr w:type="gramEnd"/>
    </w:p>
    <w:p w:rsidR="00F44EBA" w:rsidRPr="00870DE1" w:rsidRDefault="008629B6">
      <w:pPr>
        <w:pStyle w:val="2"/>
        <w:rPr>
          <w:rFonts w:ascii="Times New Roman" w:eastAsia="Times New Roman" w:hAnsi="Times New Roman" w:cs="Times New Roman"/>
          <w:i w:val="0"/>
          <w:sz w:val="28"/>
          <w:szCs w:val="28"/>
        </w:rPr>
      </w:pPr>
      <w:r w:rsidRPr="00870DE1">
        <w:rPr>
          <w:rStyle w:val="enumerated"/>
          <w:rFonts w:ascii="Times New Roman" w:eastAsia="Times New Roman" w:hAnsi="Times New Roman" w:cs="Times New Roman"/>
          <w:i w:val="0"/>
          <w:sz w:val="28"/>
          <w:szCs w:val="28"/>
        </w:rPr>
        <w:t>18.</w:t>
      </w:r>
      <w:r w:rsidRPr="00870DE1">
        <w:rPr>
          <w:rFonts w:ascii="Times New Roman" w:eastAsia="Times New Roman" w:hAnsi="Times New Roman" w:cs="Times New Roman"/>
          <w:i w:val="0"/>
          <w:sz w:val="28"/>
          <w:szCs w:val="28"/>
        </w:rPr>
        <w:t xml:space="preserve"> Учет на </w:t>
      </w:r>
      <w:proofErr w:type="spellStart"/>
      <w:r w:rsidRPr="00870DE1">
        <w:rPr>
          <w:rFonts w:ascii="Times New Roman" w:eastAsia="Times New Roman" w:hAnsi="Times New Roman" w:cs="Times New Roman"/>
          <w:i w:val="0"/>
          <w:sz w:val="28"/>
          <w:szCs w:val="28"/>
        </w:rPr>
        <w:t>забалансовых</w:t>
      </w:r>
      <w:proofErr w:type="spellEnd"/>
      <w:r w:rsidRPr="00870DE1">
        <w:rPr>
          <w:rFonts w:ascii="Times New Roman" w:eastAsia="Times New Roman" w:hAnsi="Times New Roman" w:cs="Times New Roman"/>
          <w:i w:val="0"/>
          <w:sz w:val="28"/>
          <w:szCs w:val="28"/>
        </w:rPr>
        <w:t xml:space="preserve"> счетах</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18.1.</w:t>
      </w:r>
      <w:r w:rsidRPr="00870DE1">
        <w:rPr>
          <w:rFonts w:ascii="Times New Roman" w:hAnsi="Times New Roman" w:cs="Times New Roman"/>
          <w:sz w:val="28"/>
          <w:szCs w:val="28"/>
        </w:rPr>
        <w:t xml:space="preserve"> Если иное не предусмотрено положениями </w:t>
      </w:r>
      <w:hyperlink r:id="rId67" w:anchor="/document/12180849/entry/2332" w:tgtFrame="_blank" w:tooltip="Открыть документ в системе Гарант" w:history="1">
        <w:r w:rsidRPr="00870DE1">
          <w:rPr>
            <w:rStyle w:val="a3"/>
            <w:rFonts w:ascii="Times New Roman" w:hAnsi="Times New Roman" w:cs="Times New Roman"/>
            <w:sz w:val="28"/>
            <w:szCs w:val="28"/>
          </w:rPr>
          <w:t>п.п. 332 - 394</w:t>
        </w:r>
      </w:hyperlink>
      <w:r w:rsidRPr="00870DE1">
        <w:rPr>
          <w:rFonts w:ascii="Times New Roman" w:hAnsi="Times New Roman" w:cs="Times New Roman"/>
          <w:sz w:val="28"/>
          <w:szCs w:val="28"/>
        </w:rPr>
        <w:t xml:space="preserve"> Инструкции N 157н и настоящей Учетной политикой, имущество, учитываемое на </w:t>
      </w:r>
      <w:proofErr w:type="spellStart"/>
      <w:r w:rsidRPr="00870DE1">
        <w:rPr>
          <w:rFonts w:ascii="Times New Roman" w:hAnsi="Times New Roman" w:cs="Times New Roman"/>
          <w:sz w:val="28"/>
          <w:szCs w:val="28"/>
        </w:rPr>
        <w:t>забалансовых</w:t>
      </w:r>
      <w:proofErr w:type="spellEnd"/>
      <w:r w:rsidRPr="00870DE1">
        <w:rPr>
          <w:rFonts w:ascii="Times New Roman" w:hAnsi="Times New Roman" w:cs="Times New Roman"/>
          <w:sz w:val="28"/>
          <w:szCs w:val="28"/>
        </w:rPr>
        <w:t xml:space="preserve"> счетах, отражается:</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по остаточной стоимости объекта учета;</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в условной оценке 1 объект, 1 рубль - при нулевой остаточной стоимости или при отсутствии стоимостных оценок.</w:t>
      </w:r>
    </w:p>
    <w:p w:rsidR="00811BE1" w:rsidRPr="00870DE1" w:rsidRDefault="008629B6">
      <w:pPr>
        <w:pStyle w:val="a5"/>
        <w:rPr>
          <w:rFonts w:ascii="Times New Roman" w:hAnsi="Times New Roman" w:cs="Times New Roman"/>
        </w:rPr>
      </w:pPr>
      <w:r w:rsidRPr="00870DE1">
        <w:rPr>
          <w:rStyle w:val="enumerated"/>
          <w:rFonts w:ascii="Times New Roman" w:hAnsi="Times New Roman" w:cs="Times New Roman"/>
        </w:rPr>
        <w:t>18.2.</w:t>
      </w:r>
      <w:r w:rsidRPr="00870DE1">
        <w:rPr>
          <w:rFonts w:ascii="Times New Roman" w:hAnsi="Times New Roman" w:cs="Times New Roman"/>
        </w:rPr>
        <w:t xml:space="preserve"> В учреждении используются следующие виды бланков строгой отчетности: </w:t>
      </w:r>
    </w:p>
    <w:p w:rsidR="00F44EBA" w:rsidRPr="00870DE1" w:rsidRDefault="008629B6" w:rsidP="00A00147">
      <w:pPr>
        <w:pStyle w:val="a5"/>
        <w:ind w:firstLine="708"/>
        <w:rPr>
          <w:rFonts w:ascii="Times New Roman" w:hAnsi="Times New Roman" w:cs="Times New Roman"/>
          <w:sz w:val="28"/>
          <w:szCs w:val="28"/>
        </w:rPr>
      </w:pPr>
      <w:r w:rsidRPr="00870DE1">
        <w:rPr>
          <w:rFonts w:ascii="Times New Roman" w:hAnsi="Times New Roman" w:cs="Times New Roman"/>
          <w:sz w:val="28"/>
          <w:szCs w:val="28"/>
        </w:rPr>
        <w:t>Перечень должностных лиц, ответственных за обеспечение сохранности бланков строгой отчетности, их выдачу и оперативный учет, а также состав комиссии по списанию бланков строгой отчетности утверждаются отдельным приказом.</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18.3.</w:t>
      </w:r>
      <w:r w:rsidRPr="00870DE1">
        <w:rPr>
          <w:rFonts w:ascii="Times New Roman" w:hAnsi="Times New Roman" w:cs="Times New Roman"/>
          <w:sz w:val="28"/>
          <w:szCs w:val="28"/>
        </w:rPr>
        <w:t xml:space="preserve"> Все материальные ценности, а также иные активы и обязательства, учитываемые на </w:t>
      </w:r>
      <w:proofErr w:type="spellStart"/>
      <w:r w:rsidRPr="00870DE1">
        <w:rPr>
          <w:rFonts w:ascii="Times New Roman" w:hAnsi="Times New Roman" w:cs="Times New Roman"/>
          <w:sz w:val="28"/>
          <w:szCs w:val="28"/>
        </w:rPr>
        <w:t>забалансовых</w:t>
      </w:r>
      <w:proofErr w:type="spellEnd"/>
      <w:r w:rsidRPr="00870DE1">
        <w:rPr>
          <w:rFonts w:ascii="Times New Roman" w:hAnsi="Times New Roman" w:cs="Times New Roman"/>
          <w:sz w:val="28"/>
          <w:szCs w:val="28"/>
        </w:rPr>
        <w:t xml:space="preserve"> счетах, инвентаризируются в порядке и в сроки, установленные для объектов, учитываемых на балансе.</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18.4.</w:t>
      </w:r>
      <w:r w:rsidRPr="00870DE1">
        <w:rPr>
          <w:rFonts w:ascii="Times New Roman" w:hAnsi="Times New Roman" w:cs="Times New Roman"/>
          <w:sz w:val="28"/>
          <w:szCs w:val="28"/>
        </w:rPr>
        <w:t xml:space="preserve"> В целях формирования бухгалтерской отчетности аналитический учет на </w:t>
      </w:r>
      <w:proofErr w:type="spellStart"/>
      <w:r w:rsidRPr="00870DE1">
        <w:rPr>
          <w:rFonts w:ascii="Times New Roman" w:hAnsi="Times New Roman" w:cs="Times New Roman"/>
          <w:sz w:val="28"/>
          <w:szCs w:val="28"/>
        </w:rPr>
        <w:t>забалансовых</w:t>
      </w:r>
      <w:proofErr w:type="spellEnd"/>
      <w:r w:rsidRPr="00870DE1">
        <w:rPr>
          <w:rFonts w:ascii="Times New Roman" w:hAnsi="Times New Roman" w:cs="Times New Roman"/>
          <w:sz w:val="28"/>
          <w:szCs w:val="28"/>
        </w:rPr>
        <w:t xml:space="preserve"> счетах 17 и 18 ведется:</w:t>
      </w:r>
    </w:p>
    <w:p w:rsidR="00F44EBA" w:rsidRPr="00870DE1" w:rsidRDefault="008629B6">
      <w:pPr>
        <w:pStyle w:val="a5"/>
        <w:divId w:val="602540233"/>
        <w:rPr>
          <w:rFonts w:ascii="Times New Roman" w:hAnsi="Times New Roman" w:cs="Times New Roman"/>
          <w:sz w:val="28"/>
          <w:szCs w:val="28"/>
        </w:rPr>
      </w:pPr>
      <w:r w:rsidRPr="00870DE1">
        <w:rPr>
          <w:rFonts w:ascii="Times New Roman" w:hAnsi="Times New Roman" w:cs="Times New Roman"/>
          <w:sz w:val="28"/>
          <w:szCs w:val="28"/>
        </w:rPr>
        <w:lastRenderedPageBreak/>
        <w:t xml:space="preserve">- в разрезе соответствующих кодов (составных частей кодов) бюджетной классификации, в том числе в разрезе кодов КОСГУ (в части </w:t>
      </w:r>
      <w:proofErr w:type="spellStart"/>
      <w:r w:rsidRPr="00870DE1">
        <w:rPr>
          <w:rFonts w:ascii="Times New Roman" w:hAnsi="Times New Roman" w:cs="Times New Roman"/>
          <w:sz w:val="28"/>
          <w:szCs w:val="28"/>
        </w:rPr>
        <w:t>забалансовых</w:t>
      </w:r>
      <w:proofErr w:type="spellEnd"/>
      <w:r w:rsidRPr="00870DE1">
        <w:rPr>
          <w:rFonts w:ascii="Times New Roman" w:hAnsi="Times New Roman" w:cs="Times New Roman"/>
          <w:sz w:val="28"/>
          <w:szCs w:val="28"/>
        </w:rPr>
        <w:t xml:space="preserve"> счетов, открытых к счетам </w:t>
      </w:r>
      <w:r w:rsidRPr="00870DE1">
        <w:rPr>
          <w:rStyle w:val="printable"/>
          <w:rFonts w:ascii="Times New Roman" w:hAnsi="Times New Roman" w:cs="Times New Roman"/>
          <w:sz w:val="28"/>
          <w:szCs w:val="28"/>
        </w:rPr>
        <w:t>201 11 000; 201 21 000; 201 23 000; 201 26 000; 201 27 000; 201 34 000; 210 03 000.</w:t>
      </w:r>
      <w:r w:rsidRPr="00870DE1">
        <w:rPr>
          <w:rFonts w:ascii="Times New Roman" w:hAnsi="Times New Roman" w:cs="Times New Roman"/>
          <w:sz w:val="28"/>
          <w:szCs w:val="28"/>
        </w:rPr>
        <w:t>;</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18.5.</w:t>
      </w:r>
      <w:r w:rsidRPr="00870DE1">
        <w:rPr>
          <w:rFonts w:ascii="Times New Roman" w:hAnsi="Times New Roman" w:cs="Times New Roman"/>
          <w:sz w:val="28"/>
          <w:szCs w:val="28"/>
        </w:rPr>
        <w:t xml:space="preserve"> Учет полученного (приобретенного) недвижимого имущества, в т.ч. земельных участков, в течение времени оформления государственной регистрации прав на него осуществляется на </w:t>
      </w:r>
      <w:proofErr w:type="spellStart"/>
      <w:r w:rsidRPr="00870DE1">
        <w:rPr>
          <w:rFonts w:ascii="Times New Roman" w:hAnsi="Times New Roman" w:cs="Times New Roman"/>
          <w:sz w:val="28"/>
          <w:szCs w:val="28"/>
        </w:rPr>
        <w:t>забалансовом</w:t>
      </w:r>
      <w:proofErr w:type="spellEnd"/>
      <w:r w:rsidRPr="00870DE1">
        <w:rPr>
          <w:rFonts w:ascii="Times New Roman" w:hAnsi="Times New Roman" w:cs="Times New Roman"/>
          <w:sz w:val="28"/>
          <w:szCs w:val="28"/>
        </w:rPr>
        <w:t xml:space="preserve"> счете 01 "Имущество, полученное в пользование".</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18.6.</w:t>
      </w:r>
      <w:r w:rsidRPr="00870DE1">
        <w:rPr>
          <w:rFonts w:ascii="Times New Roman" w:hAnsi="Times New Roman" w:cs="Times New Roman"/>
          <w:sz w:val="28"/>
          <w:szCs w:val="28"/>
        </w:rPr>
        <w:t xml:space="preserve"> Материальные ценности, приобретаемые в целях вручения (награждения), дарения, в том числе ценные подарки, сувениры учитываются на </w:t>
      </w:r>
      <w:hyperlink r:id="rId68" w:anchor="/document/12180849/entry/7" w:tgtFrame="_blank" w:tooltip="Открыть документ в системе Гарант" w:history="1">
        <w:r w:rsidRPr="00870DE1">
          <w:rPr>
            <w:rStyle w:val="a3"/>
            <w:rFonts w:ascii="Times New Roman" w:hAnsi="Times New Roman" w:cs="Times New Roman"/>
            <w:sz w:val="28"/>
            <w:szCs w:val="28"/>
          </w:rPr>
          <w:t>счете 07</w:t>
        </w:r>
      </w:hyperlink>
      <w:r w:rsidRPr="00870DE1">
        <w:rPr>
          <w:rFonts w:ascii="Times New Roman" w:hAnsi="Times New Roman" w:cs="Times New Roman"/>
          <w:sz w:val="28"/>
          <w:szCs w:val="28"/>
        </w:rPr>
        <w:t xml:space="preserve"> "Награды, призы, кубки и ценные подарки, сувениры" до момента вручения</w:t>
      </w:r>
    </w:p>
    <w:p w:rsidR="00F44EBA" w:rsidRPr="00870DE1" w:rsidRDefault="008629B6">
      <w:pPr>
        <w:pStyle w:val="a5"/>
        <w:divId w:val="268392544"/>
        <w:rPr>
          <w:rFonts w:ascii="Times New Roman" w:hAnsi="Times New Roman" w:cs="Times New Roman"/>
          <w:sz w:val="28"/>
          <w:szCs w:val="28"/>
        </w:rPr>
      </w:pPr>
      <w:r w:rsidRPr="00870DE1">
        <w:rPr>
          <w:rFonts w:ascii="Times New Roman" w:hAnsi="Times New Roman" w:cs="Times New Roman"/>
          <w:sz w:val="28"/>
          <w:szCs w:val="28"/>
        </w:rPr>
        <w:t>- по стоимости приобретения;</w:t>
      </w:r>
    </w:p>
    <w:p w:rsidR="00F44EBA" w:rsidRPr="00870DE1" w:rsidRDefault="008629B6">
      <w:pPr>
        <w:pStyle w:val="a5"/>
        <w:divId w:val="12731620"/>
        <w:rPr>
          <w:rFonts w:ascii="Times New Roman" w:hAnsi="Times New Roman" w:cs="Times New Roman"/>
          <w:sz w:val="28"/>
          <w:szCs w:val="28"/>
        </w:rPr>
      </w:pPr>
      <w:r w:rsidRPr="00870DE1">
        <w:rPr>
          <w:rStyle w:val="enumerated"/>
          <w:rFonts w:ascii="Times New Roman" w:hAnsi="Times New Roman" w:cs="Times New Roman"/>
          <w:sz w:val="28"/>
          <w:szCs w:val="28"/>
        </w:rPr>
        <w:t>18.7.</w:t>
      </w:r>
      <w:r w:rsidRPr="00870DE1">
        <w:rPr>
          <w:rFonts w:ascii="Times New Roman" w:hAnsi="Times New Roman" w:cs="Times New Roman"/>
          <w:sz w:val="28"/>
          <w:szCs w:val="28"/>
        </w:rPr>
        <w:t xml:space="preserve"> При централизованном получении имущества от органа, осуществляющего функции и полномочия учредителя, до момента получения Извещения (ф. 0504805) и копий документов поставщика для учета материальных ценностей применяется </w:t>
      </w:r>
      <w:proofErr w:type="spellStart"/>
      <w:r w:rsidRPr="00870DE1">
        <w:rPr>
          <w:rFonts w:ascii="Times New Roman" w:hAnsi="Times New Roman" w:cs="Times New Roman"/>
          <w:sz w:val="28"/>
          <w:szCs w:val="28"/>
        </w:rPr>
        <w:t>забалансовый</w:t>
      </w:r>
      <w:proofErr w:type="spellEnd"/>
      <w:r w:rsidRPr="00870DE1">
        <w:rPr>
          <w:rFonts w:ascii="Times New Roman" w:hAnsi="Times New Roman" w:cs="Times New Roman"/>
          <w:sz w:val="28"/>
          <w:szCs w:val="28"/>
        </w:rPr>
        <w:t xml:space="preserve"> счет 22.</w:t>
      </w:r>
    </w:p>
    <w:p w:rsidR="00F44EBA" w:rsidRPr="00870DE1" w:rsidRDefault="008629B6">
      <w:pPr>
        <w:pStyle w:val="a5"/>
        <w:rPr>
          <w:rFonts w:ascii="Times New Roman" w:hAnsi="Times New Roman" w:cs="Times New Roman"/>
          <w:sz w:val="28"/>
          <w:szCs w:val="28"/>
        </w:rPr>
      </w:pPr>
      <w:r w:rsidRPr="00870DE1">
        <w:rPr>
          <w:rStyle w:val="enumerated"/>
          <w:rFonts w:ascii="Times New Roman" w:hAnsi="Times New Roman" w:cs="Times New Roman"/>
          <w:sz w:val="28"/>
          <w:szCs w:val="28"/>
        </w:rPr>
        <w:t>18.8.</w:t>
      </w:r>
      <w:r w:rsidRPr="00870DE1">
        <w:rPr>
          <w:rFonts w:ascii="Times New Roman" w:hAnsi="Times New Roman" w:cs="Times New Roman"/>
          <w:sz w:val="28"/>
          <w:szCs w:val="28"/>
        </w:rPr>
        <w:t xml:space="preserve"> При сдаче в аренду или передаче в безвозмездное пользование части объекта недвижимости стоимость этой части отражается на </w:t>
      </w:r>
      <w:proofErr w:type="spellStart"/>
      <w:r w:rsidRPr="00870DE1">
        <w:rPr>
          <w:rFonts w:ascii="Times New Roman" w:hAnsi="Times New Roman" w:cs="Times New Roman"/>
          <w:sz w:val="28"/>
          <w:szCs w:val="28"/>
        </w:rPr>
        <w:t>забалансовых</w:t>
      </w:r>
      <w:proofErr w:type="spellEnd"/>
      <w:r w:rsidRPr="00870DE1">
        <w:rPr>
          <w:rFonts w:ascii="Times New Roman" w:hAnsi="Times New Roman" w:cs="Times New Roman"/>
          <w:sz w:val="28"/>
          <w:szCs w:val="28"/>
        </w:rPr>
        <w:t xml:space="preserve"> </w:t>
      </w:r>
      <w:hyperlink r:id="rId69" w:anchor="/document/12180849/entry/25" w:tgtFrame="_blank" w:tooltip="Открыть документ в системе Гарант" w:history="1">
        <w:r w:rsidRPr="00870DE1">
          <w:rPr>
            <w:rStyle w:val="a3"/>
            <w:rFonts w:ascii="Times New Roman" w:hAnsi="Times New Roman" w:cs="Times New Roman"/>
            <w:sz w:val="28"/>
            <w:szCs w:val="28"/>
          </w:rPr>
          <w:t>счетах 25</w:t>
        </w:r>
      </w:hyperlink>
      <w:r w:rsidRPr="00870DE1">
        <w:rPr>
          <w:rFonts w:ascii="Times New Roman" w:hAnsi="Times New Roman" w:cs="Times New Roman"/>
          <w:sz w:val="28"/>
          <w:szCs w:val="28"/>
        </w:rPr>
        <w:t xml:space="preserve"> "Имущество, переданное в возмездное пользование (аренду)" или </w:t>
      </w:r>
      <w:hyperlink r:id="rId70" w:anchor="/document/12180849/entry/26" w:tgtFrame="_blank" w:tooltip="Открыть документ в системе Гарант" w:history="1">
        <w:r w:rsidRPr="00870DE1">
          <w:rPr>
            <w:rStyle w:val="a3"/>
            <w:rFonts w:ascii="Times New Roman" w:hAnsi="Times New Roman" w:cs="Times New Roman"/>
            <w:sz w:val="28"/>
            <w:szCs w:val="28"/>
          </w:rPr>
          <w:t>26</w:t>
        </w:r>
      </w:hyperlink>
      <w:r w:rsidRPr="00870DE1">
        <w:rPr>
          <w:rFonts w:ascii="Times New Roman" w:hAnsi="Times New Roman" w:cs="Times New Roman"/>
          <w:sz w:val="28"/>
          <w:szCs w:val="28"/>
        </w:rPr>
        <w:t xml:space="preserve"> "Имущество, переданное в безвозмездное пользование" соответственно и определяется исходя из стоимости всего объекта, его общей площади и площади переданного помещения.</w:t>
      </w:r>
    </w:p>
    <w:p w:rsidR="00F44EBA" w:rsidRPr="00870DE1" w:rsidRDefault="008629B6">
      <w:pPr>
        <w:pStyle w:val="2"/>
        <w:rPr>
          <w:rFonts w:ascii="Times New Roman" w:eastAsia="Times New Roman" w:hAnsi="Times New Roman" w:cs="Times New Roman"/>
          <w:i w:val="0"/>
          <w:sz w:val="28"/>
          <w:szCs w:val="28"/>
        </w:rPr>
      </w:pPr>
      <w:r w:rsidRPr="00870DE1">
        <w:rPr>
          <w:rStyle w:val="enumerated"/>
          <w:rFonts w:ascii="Times New Roman" w:eastAsia="Times New Roman" w:hAnsi="Times New Roman" w:cs="Times New Roman"/>
          <w:i w:val="0"/>
          <w:sz w:val="28"/>
          <w:szCs w:val="28"/>
        </w:rPr>
        <w:t>19.</w:t>
      </w:r>
      <w:r w:rsidRPr="00870DE1">
        <w:rPr>
          <w:rFonts w:ascii="Times New Roman" w:eastAsia="Times New Roman" w:hAnsi="Times New Roman" w:cs="Times New Roman"/>
          <w:i w:val="0"/>
          <w:sz w:val="28"/>
          <w:szCs w:val="28"/>
        </w:rPr>
        <w:t xml:space="preserve"> Порядок передачи документов бухгалтерского учета при смене руководителя учреждения или главного бухгалтера</w:t>
      </w:r>
    </w:p>
    <w:p w:rsidR="00F44EBA" w:rsidRPr="00870DE1" w:rsidRDefault="008629B6" w:rsidP="00811BE1">
      <w:pPr>
        <w:pStyle w:val="a5"/>
        <w:ind w:firstLine="708"/>
        <w:rPr>
          <w:rFonts w:ascii="Times New Roman" w:hAnsi="Times New Roman" w:cs="Times New Roman"/>
          <w:sz w:val="28"/>
          <w:szCs w:val="28"/>
        </w:rPr>
      </w:pPr>
      <w:r w:rsidRPr="00870DE1">
        <w:rPr>
          <w:rFonts w:ascii="Times New Roman" w:hAnsi="Times New Roman" w:cs="Times New Roman"/>
          <w:sz w:val="28"/>
          <w:szCs w:val="28"/>
        </w:rPr>
        <w:t>При смене руководителя или главного бухгалтера передача дел производится на основании приказа (распоряжения) руководителя учреждения или иного уполномоченного лица, которым устанавливаются:</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сроки передачи дел,</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лицо, ответственное за сдачу дел,</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лицо, ответственное за прием дел,</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другие лица, участвующие в процессе приема-передачи дел (члены специальной комиссии, представитель вышестоящего органа, аудитор),</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необходимость проведения инвентаризации финансовых активов,</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lastRenderedPageBreak/>
        <w:t>- дата, на которую должны быть завершены учетные процессы.</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xml:space="preserve">Передача дел оформляется Актом. В </w:t>
      </w:r>
      <w:proofErr w:type="gramStart"/>
      <w:r w:rsidRPr="00870DE1">
        <w:rPr>
          <w:rFonts w:ascii="Times New Roman" w:hAnsi="Times New Roman" w:cs="Times New Roman"/>
          <w:sz w:val="28"/>
          <w:szCs w:val="28"/>
        </w:rPr>
        <w:t>Акте</w:t>
      </w:r>
      <w:proofErr w:type="gramEnd"/>
      <w:r w:rsidRPr="00870DE1">
        <w:rPr>
          <w:rFonts w:ascii="Times New Roman" w:hAnsi="Times New Roman" w:cs="Times New Roman"/>
          <w:sz w:val="28"/>
          <w:szCs w:val="28"/>
        </w:rPr>
        <w:t xml:space="preserve"> в том числе указываются:</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опись переданных документов, их количество и места хранения;</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выявленные в ходе передачи дел основные нарушения и неточности в оформлении первичных учетных документов и регистров учета;</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соответствие документов данным бухгалтерской и налоговой отчетности;</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список отсутствующих документов;</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общая характеристика бухгалтерского учета и организации внутреннего контроля;</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факт передачи печати, штампов, ключей от сейфа и бухгалтерии, ключей от системы</w:t>
      </w:r>
      <w:proofErr w:type="gramStart"/>
      <w:r w:rsidRPr="00870DE1">
        <w:rPr>
          <w:rFonts w:ascii="Times New Roman" w:hAnsi="Times New Roman" w:cs="Times New Roman"/>
          <w:sz w:val="28"/>
          <w:szCs w:val="28"/>
        </w:rPr>
        <w:t xml:space="preserve"> </w:t>
      </w:r>
      <w:r w:rsidRPr="00870DE1">
        <w:rPr>
          <w:rFonts w:ascii="Times New Roman" w:hAnsi="Times New Roman" w:cs="Times New Roman"/>
          <w:color w:val="FF0000"/>
          <w:sz w:val="28"/>
          <w:szCs w:val="28"/>
        </w:rPr>
        <w:t>"</w:t>
      </w:r>
      <w:r w:rsidR="00811BE1" w:rsidRPr="00870DE1">
        <w:rPr>
          <w:rFonts w:ascii="Times New Roman" w:hAnsi="Times New Roman" w:cs="Times New Roman"/>
          <w:color w:val="FF0000"/>
          <w:sz w:val="28"/>
          <w:szCs w:val="28"/>
        </w:rPr>
        <w:t>.,,,,,,,,,,,,,,,,</w:t>
      </w:r>
      <w:r w:rsidRPr="00870DE1">
        <w:rPr>
          <w:rFonts w:ascii="Times New Roman" w:hAnsi="Times New Roman" w:cs="Times New Roman"/>
          <w:color w:val="FF0000"/>
          <w:sz w:val="28"/>
          <w:szCs w:val="28"/>
        </w:rPr>
        <w:t>"</w:t>
      </w:r>
      <w:r w:rsidRPr="00870DE1">
        <w:rPr>
          <w:rFonts w:ascii="Times New Roman" w:hAnsi="Times New Roman" w:cs="Times New Roman"/>
          <w:sz w:val="28"/>
          <w:szCs w:val="28"/>
        </w:rPr>
        <w:t xml:space="preserve">, </w:t>
      </w:r>
      <w:proofErr w:type="gramEnd"/>
      <w:r w:rsidRPr="00870DE1">
        <w:rPr>
          <w:rFonts w:ascii="Times New Roman" w:hAnsi="Times New Roman" w:cs="Times New Roman"/>
          <w:sz w:val="28"/>
          <w:szCs w:val="28"/>
        </w:rPr>
        <w:t>сертификатов и т.п.;</w:t>
      </w:r>
    </w:p>
    <w:p w:rsidR="00F44EBA" w:rsidRPr="00870DE1" w:rsidRDefault="008629B6">
      <w:pPr>
        <w:pStyle w:val="a5"/>
        <w:rPr>
          <w:rFonts w:ascii="Times New Roman" w:hAnsi="Times New Roman" w:cs="Times New Roman"/>
          <w:sz w:val="28"/>
          <w:szCs w:val="28"/>
        </w:rPr>
      </w:pPr>
      <w:r w:rsidRPr="00870DE1">
        <w:rPr>
          <w:rFonts w:ascii="Times New Roman" w:hAnsi="Times New Roman" w:cs="Times New Roman"/>
          <w:sz w:val="28"/>
          <w:szCs w:val="28"/>
        </w:rPr>
        <w:t>- дата, на которую осуществлена приемка-передача дел.</w:t>
      </w:r>
    </w:p>
    <w:p w:rsidR="008629B6" w:rsidRPr="00870DE1" w:rsidRDefault="008629B6" w:rsidP="00811BE1">
      <w:pPr>
        <w:pStyle w:val="a5"/>
        <w:ind w:firstLine="708"/>
        <w:rPr>
          <w:rFonts w:ascii="Times New Roman" w:hAnsi="Times New Roman" w:cs="Times New Roman"/>
          <w:sz w:val="28"/>
          <w:szCs w:val="28"/>
        </w:rPr>
      </w:pPr>
      <w:r w:rsidRPr="00870DE1">
        <w:rPr>
          <w:rFonts w:ascii="Times New Roman" w:hAnsi="Times New Roman" w:cs="Times New Roman"/>
          <w:sz w:val="28"/>
          <w:szCs w:val="28"/>
        </w:rPr>
        <w:t>Акт заверяется подписями лиц, ответственных за сдачу и прием дел, а также другими лицами, участвующими в процессе приема-передачи дел.</w:t>
      </w:r>
    </w:p>
    <w:p w:rsidR="00A84807" w:rsidRDefault="00A84807" w:rsidP="00811BE1">
      <w:pPr>
        <w:pStyle w:val="a5"/>
        <w:ind w:firstLine="708"/>
        <w:rPr>
          <w:rFonts w:ascii="Times New Roman" w:hAnsi="Times New Roman" w:cs="Times New Roman"/>
          <w:sz w:val="28"/>
          <w:szCs w:val="28"/>
        </w:rPr>
      </w:pPr>
    </w:p>
    <w:p w:rsidR="00030CE2" w:rsidRDefault="00030CE2" w:rsidP="00811BE1">
      <w:pPr>
        <w:pStyle w:val="a5"/>
        <w:ind w:firstLine="708"/>
        <w:rPr>
          <w:rFonts w:ascii="Times New Roman" w:hAnsi="Times New Roman" w:cs="Times New Roman"/>
          <w:sz w:val="28"/>
          <w:szCs w:val="28"/>
        </w:rPr>
      </w:pPr>
    </w:p>
    <w:p w:rsidR="00030CE2" w:rsidRDefault="00030CE2" w:rsidP="00811BE1">
      <w:pPr>
        <w:pStyle w:val="a5"/>
        <w:ind w:firstLine="708"/>
        <w:rPr>
          <w:rFonts w:ascii="Times New Roman" w:hAnsi="Times New Roman" w:cs="Times New Roman"/>
          <w:sz w:val="28"/>
          <w:szCs w:val="28"/>
        </w:rPr>
      </w:pPr>
    </w:p>
    <w:p w:rsidR="00030CE2" w:rsidRDefault="00030CE2" w:rsidP="00811BE1">
      <w:pPr>
        <w:pStyle w:val="a5"/>
        <w:ind w:firstLine="708"/>
        <w:rPr>
          <w:rFonts w:ascii="Times New Roman" w:hAnsi="Times New Roman" w:cs="Times New Roman"/>
          <w:sz w:val="28"/>
          <w:szCs w:val="28"/>
        </w:rPr>
      </w:pPr>
    </w:p>
    <w:p w:rsidR="00030CE2" w:rsidRDefault="00030CE2" w:rsidP="00811BE1">
      <w:pPr>
        <w:pStyle w:val="a5"/>
        <w:ind w:firstLine="708"/>
        <w:rPr>
          <w:rFonts w:ascii="Times New Roman" w:hAnsi="Times New Roman" w:cs="Times New Roman"/>
          <w:sz w:val="28"/>
          <w:szCs w:val="28"/>
        </w:rPr>
      </w:pPr>
    </w:p>
    <w:p w:rsidR="00030CE2" w:rsidRDefault="00030CE2" w:rsidP="00811BE1">
      <w:pPr>
        <w:pStyle w:val="a5"/>
        <w:ind w:firstLine="708"/>
        <w:rPr>
          <w:rFonts w:ascii="Times New Roman" w:hAnsi="Times New Roman" w:cs="Times New Roman"/>
          <w:sz w:val="28"/>
          <w:szCs w:val="28"/>
        </w:rPr>
      </w:pPr>
    </w:p>
    <w:p w:rsidR="00030CE2" w:rsidRDefault="00030CE2" w:rsidP="00811BE1">
      <w:pPr>
        <w:pStyle w:val="a5"/>
        <w:ind w:firstLine="708"/>
        <w:rPr>
          <w:rFonts w:ascii="Times New Roman" w:hAnsi="Times New Roman" w:cs="Times New Roman"/>
          <w:sz w:val="28"/>
          <w:szCs w:val="28"/>
        </w:rPr>
      </w:pPr>
    </w:p>
    <w:p w:rsidR="00030CE2" w:rsidRDefault="00030CE2" w:rsidP="00811BE1">
      <w:pPr>
        <w:pStyle w:val="a5"/>
        <w:ind w:firstLine="708"/>
        <w:rPr>
          <w:rFonts w:ascii="Times New Roman" w:hAnsi="Times New Roman" w:cs="Times New Roman"/>
          <w:sz w:val="28"/>
          <w:szCs w:val="28"/>
        </w:rPr>
      </w:pPr>
    </w:p>
    <w:p w:rsidR="00030CE2" w:rsidRPr="00870DE1" w:rsidRDefault="00030CE2" w:rsidP="00811BE1">
      <w:pPr>
        <w:pStyle w:val="a5"/>
        <w:ind w:firstLine="708"/>
        <w:rPr>
          <w:rFonts w:ascii="Times New Roman" w:hAnsi="Times New Roman" w:cs="Times New Roman"/>
          <w:sz w:val="28"/>
          <w:szCs w:val="28"/>
        </w:rPr>
      </w:pPr>
    </w:p>
    <w:p w:rsidR="00A84807" w:rsidRPr="00870DE1" w:rsidRDefault="00A84807" w:rsidP="00811BE1">
      <w:pPr>
        <w:pStyle w:val="a5"/>
        <w:ind w:firstLine="708"/>
        <w:rPr>
          <w:rFonts w:ascii="Times New Roman" w:hAnsi="Times New Roman" w:cs="Times New Roman"/>
          <w:sz w:val="28"/>
          <w:szCs w:val="28"/>
        </w:rPr>
      </w:pPr>
    </w:p>
    <w:p w:rsidR="00A84807" w:rsidRPr="00870DE1" w:rsidRDefault="00A84807" w:rsidP="00811BE1">
      <w:pPr>
        <w:pStyle w:val="a5"/>
        <w:ind w:firstLine="708"/>
        <w:rPr>
          <w:rFonts w:ascii="Times New Roman" w:hAnsi="Times New Roman" w:cs="Times New Roman"/>
          <w:sz w:val="28"/>
          <w:szCs w:val="28"/>
        </w:rPr>
      </w:pPr>
    </w:p>
    <w:p w:rsidR="00A84807" w:rsidRPr="00870DE1" w:rsidRDefault="00A84807" w:rsidP="00811BE1">
      <w:pPr>
        <w:pStyle w:val="a5"/>
        <w:ind w:firstLine="708"/>
        <w:rPr>
          <w:rFonts w:ascii="Times New Roman" w:hAnsi="Times New Roman" w:cs="Times New Roman"/>
          <w:sz w:val="28"/>
          <w:szCs w:val="28"/>
        </w:rPr>
      </w:pPr>
    </w:p>
    <w:p w:rsidR="00870DE1" w:rsidRDefault="00870DE1" w:rsidP="00A84807">
      <w:pPr>
        <w:pStyle w:val="ConsPlusNormal"/>
        <w:jc w:val="right"/>
        <w:rPr>
          <w:rFonts w:ascii="Times New Roman" w:hAnsi="Times New Roman" w:cs="Times New Roman"/>
          <w:iCs/>
          <w:sz w:val="24"/>
          <w:szCs w:val="24"/>
        </w:rPr>
      </w:pPr>
    </w:p>
    <w:p w:rsidR="00A84807" w:rsidRPr="00870DE1" w:rsidRDefault="00A84807" w:rsidP="00A84807">
      <w:pPr>
        <w:pStyle w:val="ConsPlusNormal"/>
        <w:jc w:val="right"/>
        <w:rPr>
          <w:rFonts w:ascii="Times New Roman" w:hAnsi="Times New Roman" w:cs="Times New Roman"/>
          <w:iCs/>
          <w:sz w:val="24"/>
          <w:szCs w:val="24"/>
        </w:rPr>
      </w:pPr>
      <w:r w:rsidRPr="00870DE1">
        <w:rPr>
          <w:rFonts w:ascii="Times New Roman" w:hAnsi="Times New Roman" w:cs="Times New Roman"/>
          <w:iCs/>
          <w:sz w:val="24"/>
          <w:szCs w:val="24"/>
        </w:rPr>
        <w:t>Приложение №1</w:t>
      </w:r>
    </w:p>
    <w:p w:rsidR="00870DE1" w:rsidRPr="00870DE1" w:rsidRDefault="00870DE1" w:rsidP="00870DE1">
      <w:pPr>
        <w:jc w:val="right"/>
      </w:pPr>
      <w:r>
        <w:t>к п</w:t>
      </w:r>
      <w:r w:rsidRPr="00870DE1">
        <w:t>риказ</w:t>
      </w:r>
      <w:r>
        <w:t>у</w:t>
      </w:r>
      <w:r w:rsidRPr="00870DE1">
        <w:t xml:space="preserve"> МБУ ДО ДЮСШ с.</w:t>
      </w:r>
      <w:r w:rsidR="00BF10AB">
        <w:t xml:space="preserve"> </w:t>
      </w:r>
      <w:proofErr w:type="spellStart"/>
      <w:r w:rsidRPr="00870DE1">
        <w:t>Лопатино</w:t>
      </w:r>
      <w:proofErr w:type="spellEnd"/>
      <w:r w:rsidRPr="00870DE1">
        <w:t xml:space="preserve"> </w:t>
      </w:r>
    </w:p>
    <w:p w:rsidR="00870DE1" w:rsidRPr="00870DE1" w:rsidRDefault="00870DE1" w:rsidP="00870DE1">
      <w:pPr>
        <w:jc w:val="right"/>
      </w:pPr>
      <w:r w:rsidRPr="00870DE1">
        <w:t xml:space="preserve">от </w:t>
      </w:r>
      <w:r w:rsidR="003802F3">
        <w:t>28</w:t>
      </w:r>
      <w:r w:rsidRPr="00870DE1">
        <w:t>.1</w:t>
      </w:r>
      <w:r>
        <w:t>2</w:t>
      </w:r>
      <w:r w:rsidRPr="00870DE1">
        <w:t>.202</w:t>
      </w:r>
      <w:r w:rsidR="003802F3">
        <w:t>0</w:t>
      </w:r>
      <w:r w:rsidRPr="00870DE1">
        <w:t xml:space="preserve">г. № </w:t>
      </w:r>
      <w:r w:rsidR="003802F3">
        <w:t>64</w:t>
      </w:r>
    </w:p>
    <w:p w:rsidR="00A84807" w:rsidRDefault="00A84807" w:rsidP="00BF10AB">
      <w:pPr>
        <w:ind w:left="5664"/>
        <w:jc w:val="center"/>
      </w:pPr>
      <w:r w:rsidRPr="00870DE1">
        <w:t>к Положению</w:t>
      </w:r>
      <w:r w:rsidR="00BF10AB">
        <w:t xml:space="preserve"> </w:t>
      </w:r>
      <w:r w:rsidRPr="00870DE1">
        <w:t>об учетной политике для целей бухгалтерского учета</w:t>
      </w:r>
      <w:r w:rsidR="00BF10AB">
        <w:t>.</w:t>
      </w:r>
    </w:p>
    <w:p w:rsidR="00BF10AB" w:rsidRPr="00870DE1" w:rsidRDefault="00BF10AB" w:rsidP="00BF10AB">
      <w:pPr>
        <w:ind w:left="5664"/>
        <w:jc w:val="center"/>
      </w:pPr>
    </w:p>
    <w:p w:rsidR="00A84807" w:rsidRPr="00870DE1" w:rsidRDefault="00A84807" w:rsidP="00A84807">
      <w:pPr>
        <w:jc w:val="center"/>
      </w:pPr>
      <w:r w:rsidRPr="00870DE1">
        <w:t>Рабочий план счетов</w:t>
      </w:r>
    </w:p>
    <w:p w:rsidR="00A84807" w:rsidRPr="00870DE1" w:rsidRDefault="00A84807" w:rsidP="00A84807">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05"/>
        <w:gridCol w:w="63"/>
        <w:gridCol w:w="1781"/>
        <w:gridCol w:w="3622"/>
      </w:tblGrid>
      <w:tr w:rsidR="00A84807" w:rsidRPr="00870DE1" w:rsidTr="003604AF">
        <w:tc>
          <w:tcPr>
            <w:tcW w:w="0" w:type="auto"/>
            <w:gridSpan w:val="2"/>
            <w:vMerge w:val="restart"/>
          </w:tcPr>
          <w:p w:rsidR="00A84807" w:rsidRPr="00870DE1" w:rsidRDefault="00A84807" w:rsidP="003604AF">
            <w:bookmarkStart w:id="0" w:name="cec8c"/>
            <w:bookmarkEnd w:id="0"/>
            <w:r w:rsidRPr="00870DE1">
              <w:t xml:space="preserve">Наименование счета </w:t>
            </w:r>
          </w:p>
        </w:tc>
        <w:tc>
          <w:tcPr>
            <w:tcW w:w="0" w:type="auto"/>
            <w:gridSpan w:val="2"/>
          </w:tcPr>
          <w:p w:rsidR="00A84807" w:rsidRPr="00870DE1" w:rsidRDefault="00A84807" w:rsidP="003604AF">
            <w:r w:rsidRPr="00870DE1">
              <w:t xml:space="preserve">Номер счета </w:t>
            </w:r>
          </w:p>
        </w:tc>
      </w:tr>
      <w:tr w:rsidR="00A84807" w:rsidRPr="00870DE1" w:rsidTr="003604AF">
        <w:tc>
          <w:tcPr>
            <w:tcW w:w="0" w:type="auto"/>
            <w:gridSpan w:val="2"/>
            <w:vMerge/>
          </w:tcPr>
          <w:p w:rsidR="00A84807" w:rsidRPr="00870DE1" w:rsidRDefault="00A84807" w:rsidP="003604AF"/>
        </w:tc>
        <w:tc>
          <w:tcPr>
            <w:tcW w:w="0" w:type="auto"/>
            <w:gridSpan w:val="2"/>
          </w:tcPr>
          <w:p w:rsidR="00A84807" w:rsidRPr="00870DE1" w:rsidRDefault="00A84807" w:rsidP="003604AF">
            <w:r w:rsidRPr="00870DE1">
              <w:t xml:space="preserve">Код </w:t>
            </w:r>
          </w:p>
        </w:tc>
      </w:tr>
      <w:tr w:rsidR="00A84807" w:rsidRPr="00870DE1" w:rsidTr="003604AF">
        <w:tc>
          <w:tcPr>
            <w:tcW w:w="0" w:type="auto"/>
            <w:gridSpan w:val="2"/>
            <w:vMerge/>
          </w:tcPr>
          <w:p w:rsidR="00A84807" w:rsidRPr="00870DE1" w:rsidRDefault="00A84807" w:rsidP="003604AF"/>
        </w:tc>
        <w:tc>
          <w:tcPr>
            <w:tcW w:w="0" w:type="auto"/>
          </w:tcPr>
          <w:p w:rsidR="00A84807" w:rsidRPr="00870DE1" w:rsidRDefault="00A84807" w:rsidP="003604AF">
            <w:r w:rsidRPr="00870DE1">
              <w:t xml:space="preserve">счета бюджетного учета, КОСГУ </w:t>
            </w:r>
          </w:p>
        </w:tc>
        <w:tc>
          <w:tcPr>
            <w:tcW w:w="0" w:type="auto"/>
            <w:vMerge w:val="restart"/>
          </w:tcPr>
          <w:p w:rsidR="00A84807" w:rsidRPr="00870DE1" w:rsidRDefault="00A84807" w:rsidP="003604AF">
            <w:r w:rsidRPr="00870DE1">
              <w:t xml:space="preserve">разрезы аналитического учета </w:t>
            </w:r>
          </w:p>
        </w:tc>
      </w:tr>
      <w:tr w:rsidR="00A84807" w:rsidRPr="00870DE1" w:rsidTr="003604AF">
        <w:tc>
          <w:tcPr>
            <w:tcW w:w="0" w:type="auto"/>
            <w:gridSpan w:val="2"/>
            <w:vMerge/>
          </w:tcPr>
          <w:p w:rsidR="00A84807" w:rsidRPr="00870DE1" w:rsidRDefault="00A84807" w:rsidP="003604AF"/>
        </w:tc>
        <w:tc>
          <w:tcPr>
            <w:tcW w:w="0" w:type="auto"/>
          </w:tcPr>
          <w:p w:rsidR="00A84807" w:rsidRPr="00870DE1" w:rsidRDefault="00A84807" w:rsidP="003604AF">
            <w:r w:rsidRPr="00870DE1">
              <w:t xml:space="preserve">номер разряда </w:t>
            </w:r>
          </w:p>
        </w:tc>
        <w:tc>
          <w:tcPr>
            <w:tcW w:w="0" w:type="auto"/>
            <w:vMerge/>
          </w:tcPr>
          <w:p w:rsidR="00A84807" w:rsidRPr="00870DE1" w:rsidRDefault="00A84807" w:rsidP="003604AF"/>
        </w:tc>
      </w:tr>
      <w:tr w:rsidR="00A84807" w:rsidRPr="00870DE1" w:rsidTr="003604AF">
        <w:tc>
          <w:tcPr>
            <w:tcW w:w="0" w:type="auto"/>
            <w:gridSpan w:val="2"/>
            <w:vMerge/>
          </w:tcPr>
          <w:p w:rsidR="00A84807" w:rsidRPr="00870DE1" w:rsidRDefault="00A84807" w:rsidP="003604AF"/>
        </w:tc>
        <w:tc>
          <w:tcPr>
            <w:tcW w:w="0" w:type="auto"/>
          </w:tcPr>
          <w:p w:rsidR="00A84807" w:rsidRPr="00870DE1" w:rsidRDefault="00A84807" w:rsidP="003604AF">
            <w:r w:rsidRPr="00870DE1">
              <w:t xml:space="preserve">18 - 26 </w:t>
            </w:r>
          </w:p>
        </w:tc>
        <w:tc>
          <w:tcPr>
            <w:tcW w:w="0" w:type="auto"/>
            <w:vMerge/>
          </w:tcPr>
          <w:p w:rsidR="00A84807" w:rsidRPr="00870DE1" w:rsidRDefault="00A84807" w:rsidP="003604AF"/>
        </w:tc>
      </w:tr>
      <w:tr w:rsidR="00A84807" w:rsidRPr="00870DE1" w:rsidTr="003604AF">
        <w:tc>
          <w:tcPr>
            <w:tcW w:w="0" w:type="auto"/>
            <w:gridSpan w:val="2"/>
          </w:tcPr>
          <w:p w:rsidR="00A84807" w:rsidRPr="00870DE1" w:rsidRDefault="00A84807" w:rsidP="003604AF">
            <w:r w:rsidRPr="00870DE1">
              <w:t xml:space="preserve">1 </w:t>
            </w:r>
          </w:p>
        </w:tc>
        <w:tc>
          <w:tcPr>
            <w:tcW w:w="0" w:type="auto"/>
          </w:tcPr>
          <w:p w:rsidR="00A84807" w:rsidRPr="00870DE1" w:rsidRDefault="00A84807" w:rsidP="003604AF">
            <w:r w:rsidRPr="00870DE1">
              <w:t xml:space="preserve">2 </w:t>
            </w:r>
          </w:p>
        </w:tc>
        <w:tc>
          <w:tcPr>
            <w:tcW w:w="0" w:type="auto"/>
          </w:tcPr>
          <w:p w:rsidR="00A84807" w:rsidRPr="00870DE1" w:rsidRDefault="00A84807" w:rsidP="003604AF">
            <w:r w:rsidRPr="00870DE1">
              <w:t>3</w:t>
            </w:r>
          </w:p>
        </w:tc>
      </w:tr>
      <w:tr w:rsidR="00A84807" w:rsidRPr="00870DE1" w:rsidTr="003604AF">
        <w:tc>
          <w:tcPr>
            <w:tcW w:w="0" w:type="auto"/>
            <w:gridSpan w:val="4"/>
          </w:tcPr>
          <w:p w:rsidR="00A84807" w:rsidRPr="00870DE1" w:rsidRDefault="00A84807" w:rsidP="003604AF">
            <w:r w:rsidRPr="00870DE1">
              <w:t xml:space="preserve">БАЛАНСОВЫЕ СЧЕТА </w:t>
            </w:r>
          </w:p>
        </w:tc>
      </w:tr>
      <w:tr w:rsidR="00A84807" w:rsidRPr="00870DE1" w:rsidTr="003604AF">
        <w:tc>
          <w:tcPr>
            <w:tcW w:w="0" w:type="auto"/>
            <w:gridSpan w:val="4"/>
          </w:tcPr>
          <w:p w:rsidR="00A84807" w:rsidRPr="00870DE1" w:rsidRDefault="00A84807" w:rsidP="003604AF">
            <w:r w:rsidRPr="00870DE1">
              <w:t xml:space="preserve">Раздел 1. Нефинансовые активы </w:t>
            </w:r>
          </w:p>
        </w:tc>
      </w:tr>
      <w:tr w:rsidR="00A84807" w:rsidRPr="00870DE1" w:rsidTr="003604AF">
        <w:tc>
          <w:tcPr>
            <w:tcW w:w="0" w:type="auto"/>
            <w:gridSpan w:val="4"/>
          </w:tcPr>
          <w:p w:rsidR="00A84807" w:rsidRPr="00870DE1" w:rsidRDefault="00A84807" w:rsidP="003604AF">
            <w:r w:rsidRPr="00870DE1">
              <w:t>Основные средства</w:t>
            </w:r>
          </w:p>
        </w:tc>
      </w:tr>
      <w:tr w:rsidR="00A84807" w:rsidRPr="00870DE1" w:rsidTr="003604AF">
        <w:tc>
          <w:tcPr>
            <w:tcW w:w="9571" w:type="dxa"/>
            <w:gridSpan w:val="4"/>
          </w:tcPr>
          <w:p w:rsidR="00A84807" w:rsidRPr="00870DE1" w:rsidRDefault="00A84807" w:rsidP="003604AF">
            <w:r w:rsidRPr="00870DE1">
              <w:t>Недвижимое имущество учреждения</w:t>
            </w:r>
          </w:p>
        </w:tc>
      </w:tr>
      <w:tr w:rsidR="00A84807" w:rsidRPr="00870DE1" w:rsidTr="003604AF">
        <w:tc>
          <w:tcPr>
            <w:tcW w:w="3780" w:type="dxa"/>
            <w:gridSpan w:val="2"/>
          </w:tcPr>
          <w:p w:rsidR="00A84807" w:rsidRPr="00870DE1" w:rsidRDefault="00A84807" w:rsidP="003604AF">
            <w:proofErr w:type="spellStart"/>
            <w:r w:rsidRPr="00870DE1">
              <w:t>Нежелые</w:t>
            </w:r>
            <w:proofErr w:type="spellEnd"/>
            <w:r w:rsidRPr="00870DE1">
              <w:t xml:space="preserve"> помещения</w:t>
            </w:r>
          </w:p>
        </w:tc>
        <w:tc>
          <w:tcPr>
            <w:tcW w:w="2262" w:type="dxa"/>
          </w:tcPr>
          <w:p w:rsidR="00A84807" w:rsidRPr="00870DE1" w:rsidRDefault="00A84807" w:rsidP="003604AF">
            <w:r w:rsidRPr="00870DE1">
              <w:t>0 101 12 000</w:t>
            </w:r>
          </w:p>
        </w:tc>
        <w:tc>
          <w:tcPr>
            <w:tcW w:w="3529" w:type="dxa"/>
          </w:tcPr>
          <w:p w:rsidR="00A84807" w:rsidRPr="00870DE1" w:rsidRDefault="00A84807" w:rsidP="003604AF">
            <w:r w:rsidRPr="00870DE1">
              <w:t>Инвентарный объект; Структурное подразделение; МОЛ</w:t>
            </w:r>
          </w:p>
        </w:tc>
      </w:tr>
      <w:tr w:rsidR="00A84807" w:rsidRPr="00870DE1" w:rsidTr="003604AF">
        <w:tc>
          <w:tcPr>
            <w:tcW w:w="0" w:type="auto"/>
            <w:gridSpan w:val="4"/>
          </w:tcPr>
          <w:p w:rsidR="00A84807" w:rsidRPr="00870DE1" w:rsidRDefault="00A84807" w:rsidP="003604AF">
            <w:r w:rsidRPr="00870DE1">
              <w:t>Особо ценное движимое имущество</w:t>
            </w:r>
          </w:p>
        </w:tc>
      </w:tr>
      <w:tr w:rsidR="00A84807" w:rsidRPr="00870DE1" w:rsidTr="003604AF">
        <w:tc>
          <w:tcPr>
            <w:tcW w:w="0" w:type="auto"/>
            <w:gridSpan w:val="2"/>
          </w:tcPr>
          <w:p w:rsidR="00A84807" w:rsidRPr="00870DE1" w:rsidRDefault="00A84807" w:rsidP="003604AF">
            <w:r w:rsidRPr="00870DE1">
              <w:t xml:space="preserve">Машины и оборудование </w:t>
            </w:r>
          </w:p>
        </w:tc>
        <w:tc>
          <w:tcPr>
            <w:tcW w:w="0" w:type="auto"/>
          </w:tcPr>
          <w:p w:rsidR="00A84807" w:rsidRPr="00870DE1" w:rsidRDefault="00A84807" w:rsidP="003604AF">
            <w:r w:rsidRPr="00870DE1">
              <w:t xml:space="preserve">0 101 24 000 </w:t>
            </w:r>
          </w:p>
        </w:tc>
        <w:tc>
          <w:tcPr>
            <w:tcW w:w="0" w:type="auto"/>
          </w:tcPr>
          <w:p w:rsidR="00A84807" w:rsidRPr="00870DE1" w:rsidRDefault="00A84807" w:rsidP="003604AF">
            <w:r w:rsidRPr="00870DE1">
              <w:t xml:space="preserve">Инвентарный объект; Структурное подразделение; МОЛ </w:t>
            </w:r>
          </w:p>
        </w:tc>
      </w:tr>
      <w:tr w:rsidR="00A84807" w:rsidRPr="00870DE1" w:rsidTr="003604AF">
        <w:tc>
          <w:tcPr>
            <w:tcW w:w="0" w:type="auto"/>
            <w:gridSpan w:val="2"/>
          </w:tcPr>
          <w:p w:rsidR="00A84807" w:rsidRPr="00870DE1" w:rsidRDefault="00A84807" w:rsidP="003604AF">
            <w:r w:rsidRPr="00870DE1">
              <w:t xml:space="preserve">Транспортные средства </w:t>
            </w:r>
          </w:p>
        </w:tc>
        <w:tc>
          <w:tcPr>
            <w:tcW w:w="0" w:type="auto"/>
          </w:tcPr>
          <w:p w:rsidR="00A84807" w:rsidRPr="00870DE1" w:rsidRDefault="00A84807" w:rsidP="003604AF">
            <w:r w:rsidRPr="00870DE1">
              <w:t xml:space="preserve">0 101 25 000 </w:t>
            </w:r>
          </w:p>
        </w:tc>
        <w:tc>
          <w:tcPr>
            <w:tcW w:w="0" w:type="auto"/>
          </w:tcPr>
          <w:p w:rsidR="00A84807" w:rsidRPr="00870DE1" w:rsidRDefault="00A84807" w:rsidP="003604AF">
            <w:r w:rsidRPr="00870DE1">
              <w:t xml:space="preserve">Инвентарный объект; Структурное подразделение; МОЛ </w:t>
            </w:r>
          </w:p>
        </w:tc>
      </w:tr>
      <w:tr w:rsidR="00A84807" w:rsidRPr="00870DE1" w:rsidTr="003604AF">
        <w:tc>
          <w:tcPr>
            <w:tcW w:w="0" w:type="auto"/>
            <w:gridSpan w:val="2"/>
          </w:tcPr>
          <w:p w:rsidR="00A84807" w:rsidRPr="00870DE1" w:rsidRDefault="00A84807" w:rsidP="003604AF">
            <w:r w:rsidRPr="00870DE1">
              <w:t xml:space="preserve">Производственный и хозяйственный инвентарь </w:t>
            </w:r>
          </w:p>
        </w:tc>
        <w:tc>
          <w:tcPr>
            <w:tcW w:w="0" w:type="auto"/>
          </w:tcPr>
          <w:p w:rsidR="00A84807" w:rsidRPr="00870DE1" w:rsidRDefault="00A84807" w:rsidP="003604AF">
            <w:r w:rsidRPr="00870DE1">
              <w:t xml:space="preserve">0 101 26 000 </w:t>
            </w:r>
          </w:p>
        </w:tc>
        <w:tc>
          <w:tcPr>
            <w:tcW w:w="0" w:type="auto"/>
          </w:tcPr>
          <w:p w:rsidR="00A84807" w:rsidRPr="00870DE1" w:rsidRDefault="00A84807" w:rsidP="003604AF">
            <w:r w:rsidRPr="00870DE1">
              <w:t xml:space="preserve">Инвентарный объект; Структурное подразделение; МОЛ </w:t>
            </w:r>
          </w:p>
        </w:tc>
      </w:tr>
      <w:tr w:rsidR="00A84807" w:rsidRPr="00870DE1" w:rsidTr="003604AF">
        <w:tc>
          <w:tcPr>
            <w:tcW w:w="0" w:type="auto"/>
            <w:gridSpan w:val="2"/>
          </w:tcPr>
          <w:p w:rsidR="00A84807" w:rsidRPr="00870DE1" w:rsidRDefault="00A84807" w:rsidP="003604AF">
            <w:r w:rsidRPr="00870DE1">
              <w:t xml:space="preserve">Прочие основные средства </w:t>
            </w:r>
          </w:p>
        </w:tc>
        <w:tc>
          <w:tcPr>
            <w:tcW w:w="0" w:type="auto"/>
          </w:tcPr>
          <w:p w:rsidR="00A84807" w:rsidRPr="00870DE1" w:rsidRDefault="00A84807" w:rsidP="003604AF">
            <w:r w:rsidRPr="00870DE1">
              <w:t xml:space="preserve">0 101 29 000 </w:t>
            </w:r>
          </w:p>
        </w:tc>
        <w:tc>
          <w:tcPr>
            <w:tcW w:w="0" w:type="auto"/>
          </w:tcPr>
          <w:p w:rsidR="00A84807" w:rsidRPr="00870DE1" w:rsidRDefault="00A84807" w:rsidP="003604AF">
            <w:r w:rsidRPr="00870DE1">
              <w:t xml:space="preserve">Инвентарный объект; Структурное подразделение; МОЛ </w:t>
            </w:r>
          </w:p>
        </w:tc>
      </w:tr>
      <w:tr w:rsidR="00A84807" w:rsidRPr="00870DE1" w:rsidTr="003604AF">
        <w:tc>
          <w:tcPr>
            <w:tcW w:w="0" w:type="auto"/>
            <w:gridSpan w:val="4"/>
          </w:tcPr>
          <w:p w:rsidR="00A84807" w:rsidRPr="00870DE1" w:rsidRDefault="00A84807" w:rsidP="003604AF">
            <w:r w:rsidRPr="00870DE1">
              <w:t>Иное движимое имущество</w:t>
            </w:r>
          </w:p>
        </w:tc>
      </w:tr>
      <w:tr w:rsidR="00A84807" w:rsidRPr="00870DE1" w:rsidTr="003604AF">
        <w:tc>
          <w:tcPr>
            <w:tcW w:w="0" w:type="auto"/>
            <w:gridSpan w:val="2"/>
          </w:tcPr>
          <w:p w:rsidR="00A84807" w:rsidRPr="00870DE1" w:rsidRDefault="00A84807" w:rsidP="003604AF">
            <w:r w:rsidRPr="00870DE1">
              <w:t xml:space="preserve">Машины и оборудование </w:t>
            </w:r>
          </w:p>
        </w:tc>
        <w:tc>
          <w:tcPr>
            <w:tcW w:w="0" w:type="auto"/>
          </w:tcPr>
          <w:p w:rsidR="00A84807" w:rsidRPr="00870DE1" w:rsidRDefault="00A84807" w:rsidP="003604AF">
            <w:r w:rsidRPr="00870DE1">
              <w:t xml:space="preserve">0 101 34 000 </w:t>
            </w:r>
          </w:p>
        </w:tc>
        <w:tc>
          <w:tcPr>
            <w:tcW w:w="0" w:type="auto"/>
          </w:tcPr>
          <w:p w:rsidR="00A84807" w:rsidRPr="00870DE1" w:rsidRDefault="00A84807" w:rsidP="003604AF">
            <w:r w:rsidRPr="00870DE1">
              <w:t xml:space="preserve">Инвентарный объект; Структурное подразделение; МОЛ </w:t>
            </w:r>
          </w:p>
        </w:tc>
      </w:tr>
      <w:tr w:rsidR="00A84807" w:rsidRPr="00870DE1" w:rsidTr="003604AF">
        <w:tc>
          <w:tcPr>
            <w:tcW w:w="0" w:type="auto"/>
            <w:gridSpan w:val="2"/>
          </w:tcPr>
          <w:p w:rsidR="00A84807" w:rsidRPr="00870DE1" w:rsidRDefault="00A84807" w:rsidP="003604AF">
            <w:r w:rsidRPr="00870DE1">
              <w:t xml:space="preserve">Транспортные средства </w:t>
            </w:r>
          </w:p>
        </w:tc>
        <w:tc>
          <w:tcPr>
            <w:tcW w:w="0" w:type="auto"/>
          </w:tcPr>
          <w:p w:rsidR="00A84807" w:rsidRPr="00870DE1" w:rsidRDefault="00A84807" w:rsidP="003604AF">
            <w:r w:rsidRPr="00870DE1">
              <w:t xml:space="preserve">0 101 35 000 </w:t>
            </w:r>
          </w:p>
        </w:tc>
        <w:tc>
          <w:tcPr>
            <w:tcW w:w="0" w:type="auto"/>
          </w:tcPr>
          <w:p w:rsidR="00A84807" w:rsidRPr="00870DE1" w:rsidRDefault="00A84807" w:rsidP="003604AF">
            <w:r w:rsidRPr="00870DE1">
              <w:t xml:space="preserve">Инвентарный объект; Структурное подразделение; МОЛ </w:t>
            </w:r>
          </w:p>
        </w:tc>
      </w:tr>
      <w:tr w:rsidR="00A84807" w:rsidRPr="00870DE1" w:rsidTr="003604AF">
        <w:tc>
          <w:tcPr>
            <w:tcW w:w="0" w:type="auto"/>
            <w:gridSpan w:val="2"/>
          </w:tcPr>
          <w:p w:rsidR="00A84807" w:rsidRPr="00870DE1" w:rsidRDefault="00A84807" w:rsidP="003604AF">
            <w:r w:rsidRPr="00870DE1">
              <w:t xml:space="preserve">Производственный и хозяйственный инвентарь </w:t>
            </w:r>
          </w:p>
        </w:tc>
        <w:tc>
          <w:tcPr>
            <w:tcW w:w="0" w:type="auto"/>
          </w:tcPr>
          <w:p w:rsidR="00A84807" w:rsidRPr="00870DE1" w:rsidRDefault="00A84807" w:rsidP="003604AF">
            <w:r w:rsidRPr="00870DE1">
              <w:t xml:space="preserve">0 101 36 000 </w:t>
            </w:r>
          </w:p>
        </w:tc>
        <w:tc>
          <w:tcPr>
            <w:tcW w:w="0" w:type="auto"/>
          </w:tcPr>
          <w:p w:rsidR="00A84807" w:rsidRPr="00870DE1" w:rsidRDefault="00A84807" w:rsidP="003604AF">
            <w:r w:rsidRPr="00870DE1">
              <w:t xml:space="preserve">Инвентарный объект; Структурное подразделение; МОЛ </w:t>
            </w:r>
          </w:p>
        </w:tc>
      </w:tr>
      <w:tr w:rsidR="00A84807" w:rsidRPr="00870DE1" w:rsidTr="003604AF">
        <w:tc>
          <w:tcPr>
            <w:tcW w:w="0" w:type="auto"/>
            <w:gridSpan w:val="2"/>
          </w:tcPr>
          <w:p w:rsidR="00A84807" w:rsidRPr="00870DE1" w:rsidRDefault="00A84807" w:rsidP="003604AF">
            <w:r w:rsidRPr="00870DE1">
              <w:t xml:space="preserve">Прочие основные средства </w:t>
            </w:r>
          </w:p>
        </w:tc>
        <w:tc>
          <w:tcPr>
            <w:tcW w:w="0" w:type="auto"/>
          </w:tcPr>
          <w:p w:rsidR="00A84807" w:rsidRPr="00870DE1" w:rsidRDefault="00A84807" w:rsidP="003604AF">
            <w:r w:rsidRPr="00870DE1">
              <w:t xml:space="preserve">0 101 38 000 </w:t>
            </w:r>
          </w:p>
        </w:tc>
        <w:tc>
          <w:tcPr>
            <w:tcW w:w="0" w:type="auto"/>
          </w:tcPr>
          <w:p w:rsidR="00A84807" w:rsidRPr="00870DE1" w:rsidRDefault="00A84807" w:rsidP="003604AF">
            <w:r w:rsidRPr="00870DE1">
              <w:t xml:space="preserve">Инвентарный объект; Структурное подразделение; МОЛ </w:t>
            </w:r>
          </w:p>
        </w:tc>
      </w:tr>
      <w:tr w:rsidR="00A84807" w:rsidRPr="00870DE1" w:rsidTr="003604AF">
        <w:tc>
          <w:tcPr>
            <w:tcW w:w="0" w:type="auto"/>
            <w:gridSpan w:val="4"/>
            <w:tcBorders>
              <w:right w:val="nil"/>
            </w:tcBorders>
          </w:tcPr>
          <w:p w:rsidR="00A84807" w:rsidRPr="00870DE1" w:rsidRDefault="00A84807" w:rsidP="003604AF">
            <w:r w:rsidRPr="00870DE1">
              <w:t>Амортизация</w:t>
            </w:r>
          </w:p>
        </w:tc>
      </w:tr>
      <w:tr w:rsidR="00A84807" w:rsidRPr="00870DE1" w:rsidTr="003604AF">
        <w:tc>
          <w:tcPr>
            <w:tcW w:w="9571" w:type="dxa"/>
            <w:gridSpan w:val="4"/>
            <w:tcBorders>
              <w:right w:val="nil"/>
            </w:tcBorders>
          </w:tcPr>
          <w:p w:rsidR="00A84807" w:rsidRPr="00870DE1" w:rsidRDefault="00A84807" w:rsidP="003604AF">
            <w:r w:rsidRPr="00870DE1">
              <w:lastRenderedPageBreak/>
              <w:t>Амортизация недвижимого имущества</w:t>
            </w:r>
          </w:p>
        </w:tc>
      </w:tr>
      <w:tr w:rsidR="00A84807" w:rsidRPr="00870DE1" w:rsidTr="003604AF">
        <w:tc>
          <w:tcPr>
            <w:tcW w:w="3705" w:type="dxa"/>
          </w:tcPr>
          <w:p w:rsidR="00A84807" w:rsidRPr="00870DE1" w:rsidRDefault="00A84807" w:rsidP="003604AF">
            <w:r w:rsidRPr="00870DE1">
              <w:t xml:space="preserve">Амортизация </w:t>
            </w:r>
            <w:proofErr w:type="spellStart"/>
            <w:r w:rsidRPr="00870DE1">
              <w:t>нежелых</w:t>
            </w:r>
            <w:proofErr w:type="spellEnd"/>
            <w:r w:rsidRPr="00870DE1">
              <w:t xml:space="preserve"> помещений</w:t>
            </w:r>
          </w:p>
        </w:tc>
        <w:tc>
          <w:tcPr>
            <w:tcW w:w="2337" w:type="dxa"/>
            <w:gridSpan w:val="2"/>
          </w:tcPr>
          <w:p w:rsidR="00A84807" w:rsidRPr="00870DE1" w:rsidRDefault="00A84807" w:rsidP="003604AF">
            <w:r w:rsidRPr="00870DE1">
              <w:t>0 104 12 000</w:t>
            </w:r>
          </w:p>
        </w:tc>
        <w:tc>
          <w:tcPr>
            <w:tcW w:w="3529" w:type="dxa"/>
          </w:tcPr>
          <w:p w:rsidR="00A84807" w:rsidRPr="00870DE1" w:rsidRDefault="00A84807" w:rsidP="003604AF">
            <w:r w:rsidRPr="00870DE1">
              <w:t>Инвентарный объект</w:t>
            </w:r>
          </w:p>
        </w:tc>
      </w:tr>
      <w:tr w:rsidR="00A84807" w:rsidRPr="00870DE1" w:rsidTr="003604AF">
        <w:tc>
          <w:tcPr>
            <w:tcW w:w="9571" w:type="dxa"/>
            <w:gridSpan w:val="4"/>
          </w:tcPr>
          <w:p w:rsidR="00A84807" w:rsidRPr="00870DE1" w:rsidRDefault="00A84807" w:rsidP="003604AF">
            <w:r w:rsidRPr="00870DE1">
              <w:t>Амортизация особо ценного имущества</w:t>
            </w:r>
          </w:p>
        </w:tc>
      </w:tr>
      <w:tr w:rsidR="00A84807" w:rsidRPr="00870DE1" w:rsidTr="003604AF">
        <w:tc>
          <w:tcPr>
            <w:tcW w:w="0" w:type="auto"/>
            <w:gridSpan w:val="2"/>
          </w:tcPr>
          <w:p w:rsidR="00A84807" w:rsidRPr="00870DE1" w:rsidRDefault="00A84807" w:rsidP="003604AF">
            <w:r w:rsidRPr="00870DE1">
              <w:t xml:space="preserve">Амортизация машин и оборудования </w:t>
            </w:r>
          </w:p>
        </w:tc>
        <w:tc>
          <w:tcPr>
            <w:tcW w:w="0" w:type="auto"/>
          </w:tcPr>
          <w:p w:rsidR="00A84807" w:rsidRPr="00870DE1" w:rsidRDefault="00A84807" w:rsidP="003604AF">
            <w:r w:rsidRPr="00870DE1">
              <w:t xml:space="preserve">0 104 24 000 </w:t>
            </w:r>
          </w:p>
        </w:tc>
        <w:tc>
          <w:tcPr>
            <w:tcW w:w="0" w:type="auto"/>
          </w:tcPr>
          <w:p w:rsidR="00A84807" w:rsidRPr="00870DE1" w:rsidRDefault="00A84807" w:rsidP="003604AF">
            <w:r w:rsidRPr="00870DE1">
              <w:t xml:space="preserve">Инвентарный объект </w:t>
            </w:r>
          </w:p>
        </w:tc>
      </w:tr>
      <w:tr w:rsidR="00A84807" w:rsidRPr="00870DE1" w:rsidTr="003604AF">
        <w:tc>
          <w:tcPr>
            <w:tcW w:w="0" w:type="auto"/>
            <w:gridSpan w:val="2"/>
          </w:tcPr>
          <w:p w:rsidR="00A84807" w:rsidRPr="00870DE1" w:rsidRDefault="00A84807" w:rsidP="003604AF">
            <w:r w:rsidRPr="00870DE1">
              <w:t>Амортизация транспортных средств</w:t>
            </w:r>
          </w:p>
        </w:tc>
        <w:tc>
          <w:tcPr>
            <w:tcW w:w="0" w:type="auto"/>
          </w:tcPr>
          <w:p w:rsidR="00A84807" w:rsidRPr="00870DE1" w:rsidRDefault="00A84807" w:rsidP="003604AF">
            <w:r w:rsidRPr="00870DE1">
              <w:t xml:space="preserve">0 104 25 000 </w:t>
            </w:r>
          </w:p>
        </w:tc>
        <w:tc>
          <w:tcPr>
            <w:tcW w:w="0" w:type="auto"/>
          </w:tcPr>
          <w:p w:rsidR="00A84807" w:rsidRPr="00870DE1" w:rsidRDefault="00A84807" w:rsidP="003604AF">
            <w:r w:rsidRPr="00870DE1">
              <w:t xml:space="preserve">Инвентарный объект </w:t>
            </w:r>
          </w:p>
        </w:tc>
      </w:tr>
      <w:tr w:rsidR="00A84807" w:rsidRPr="00870DE1" w:rsidTr="003604AF">
        <w:tc>
          <w:tcPr>
            <w:tcW w:w="0" w:type="auto"/>
            <w:gridSpan w:val="2"/>
          </w:tcPr>
          <w:p w:rsidR="00A84807" w:rsidRPr="00870DE1" w:rsidRDefault="00A84807" w:rsidP="003604AF">
            <w:r w:rsidRPr="00870DE1">
              <w:t>Амортизация производственного и хозяйственного инвентаря</w:t>
            </w:r>
          </w:p>
        </w:tc>
        <w:tc>
          <w:tcPr>
            <w:tcW w:w="0" w:type="auto"/>
          </w:tcPr>
          <w:p w:rsidR="00A84807" w:rsidRPr="00870DE1" w:rsidRDefault="00A84807" w:rsidP="003604AF">
            <w:r w:rsidRPr="00870DE1">
              <w:t xml:space="preserve">0 104 26 000 </w:t>
            </w:r>
          </w:p>
        </w:tc>
        <w:tc>
          <w:tcPr>
            <w:tcW w:w="0" w:type="auto"/>
          </w:tcPr>
          <w:p w:rsidR="00A84807" w:rsidRPr="00870DE1" w:rsidRDefault="00A84807" w:rsidP="003604AF">
            <w:r w:rsidRPr="00870DE1">
              <w:t xml:space="preserve">Инвентарный объект </w:t>
            </w:r>
          </w:p>
        </w:tc>
      </w:tr>
      <w:tr w:rsidR="00A84807" w:rsidRPr="00870DE1" w:rsidTr="003604AF">
        <w:tc>
          <w:tcPr>
            <w:tcW w:w="0" w:type="auto"/>
            <w:gridSpan w:val="2"/>
          </w:tcPr>
          <w:p w:rsidR="00A84807" w:rsidRPr="00870DE1" w:rsidRDefault="00A84807" w:rsidP="003604AF">
            <w:r w:rsidRPr="00870DE1">
              <w:t xml:space="preserve">Амортизация прочих основных средств </w:t>
            </w:r>
          </w:p>
        </w:tc>
        <w:tc>
          <w:tcPr>
            <w:tcW w:w="0" w:type="auto"/>
          </w:tcPr>
          <w:p w:rsidR="00A84807" w:rsidRPr="00870DE1" w:rsidRDefault="00A84807" w:rsidP="003604AF">
            <w:r w:rsidRPr="00870DE1">
              <w:t xml:space="preserve">0 104 28 000 </w:t>
            </w:r>
          </w:p>
        </w:tc>
        <w:tc>
          <w:tcPr>
            <w:tcW w:w="0" w:type="auto"/>
          </w:tcPr>
          <w:p w:rsidR="00A84807" w:rsidRPr="00870DE1" w:rsidRDefault="00A84807" w:rsidP="003604AF">
            <w:r w:rsidRPr="00870DE1">
              <w:t xml:space="preserve">Инвентарный объект </w:t>
            </w:r>
          </w:p>
        </w:tc>
      </w:tr>
      <w:tr w:rsidR="00A84807" w:rsidRPr="00870DE1" w:rsidTr="003604AF">
        <w:tc>
          <w:tcPr>
            <w:tcW w:w="0" w:type="auto"/>
            <w:gridSpan w:val="4"/>
          </w:tcPr>
          <w:p w:rsidR="00A84807" w:rsidRPr="00870DE1" w:rsidRDefault="00A84807" w:rsidP="003604AF">
            <w:r w:rsidRPr="00870DE1">
              <w:t>Амортизация иного имущества</w:t>
            </w:r>
          </w:p>
        </w:tc>
      </w:tr>
      <w:tr w:rsidR="00A84807" w:rsidRPr="00870DE1" w:rsidTr="003604AF">
        <w:tc>
          <w:tcPr>
            <w:tcW w:w="0" w:type="auto"/>
            <w:gridSpan w:val="2"/>
          </w:tcPr>
          <w:p w:rsidR="00A84807" w:rsidRPr="00870DE1" w:rsidRDefault="00A84807" w:rsidP="003604AF">
            <w:r w:rsidRPr="00870DE1">
              <w:t xml:space="preserve">Амортизация машин и оборудования </w:t>
            </w:r>
          </w:p>
        </w:tc>
        <w:tc>
          <w:tcPr>
            <w:tcW w:w="0" w:type="auto"/>
          </w:tcPr>
          <w:p w:rsidR="00A84807" w:rsidRPr="00870DE1" w:rsidRDefault="00A84807" w:rsidP="003604AF">
            <w:r w:rsidRPr="00870DE1">
              <w:t xml:space="preserve">0 104 34 000 </w:t>
            </w:r>
          </w:p>
        </w:tc>
        <w:tc>
          <w:tcPr>
            <w:tcW w:w="0" w:type="auto"/>
          </w:tcPr>
          <w:p w:rsidR="00A84807" w:rsidRPr="00870DE1" w:rsidRDefault="00A84807" w:rsidP="003604AF">
            <w:r w:rsidRPr="00870DE1">
              <w:t xml:space="preserve">Инвентарный объект </w:t>
            </w:r>
          </w:p>
        </w:tc>
      </w:tr>
      <w:tr w:rsidR="00A84807" w:rsidRPr="00870DE1" w:rsidTr="003604AF">
        <w:tc>
          <w:tcPr>
            <w:tcW w:w="0" w:type="auto"/>
            <w:gridSpan w:val="2"/>
          </w:tcPr>
          <w:p w:rsidR="00A84807" w:rsidRPr="00870DE1" w:rsidRDefault="00A84807" w:rsidP="003604AF">
            <w:r w:rsidRPr="00870DE1">
              <w:t xml:space="preserve">Амортизация транспортных средств </w:t>
            </w:r>
          </w:p>
        </w:tc>
        <w:tc>
          <w:tcPr>
            <w:tcW w:w="0" w:type="auto"/>
          </w:tcPr>
          <w:p w:rsidR="00A84807" w:rsidRPr="00870DE1" w:rsidRDefault="00A84807" w:rsidP="003604AF">
            <w:r w:rsidRPr="00870DE1">
              <w:t xml:space="preserve">0 104 35 000 </w:t>
            </w:r>
          </w:p>
        </w:tc>
        <w:tc>
          <w:tcPr>
            <w:tcW w:w="0" w:type="auto"/>
          </w:tcPr>
          <w:p w:rsidR="00A84807" w:rsidRPr="00870DE1" w:rsidRDefault="00A84807" w:rsidP="003604AF">
            <w:r w:rsidRPr="00870DE1">
              <w:t xml:space="preserve">Инвентарный объект </w:t>
            </w:r>
          </w:p>
        </w:tc>
      </w:tr>
      <w:tr w:rsidR="00A84807" w:rsidRPr="00870DE1" w:rsidTr="003604AF">
        <w:tc>
          <w:tcPr>
            <w:tcW w:w="0" w:type="auto"/>
            <w:gridSpan w:val="2"/>
          </w:tcPr>
          <w:p w:rsidR="00A84807" w:rsidRPr="00870DE1" w:rsidRDefault="00A84807" w:rsidP="003604AF">
            <w:r w:rsidRPr="00870DE1">
              <w:t xml:space="preserve">Амортизация производственного и хозяйственного инвентаря </w:t>
            </w:r>
          </w:p>
        </w:tc>
        <w:tc>
          <w:tcPr>
            <w:tcW w:w="0" w:type="auto"/>
          </w:tcPr>
          <w:p w:rsidR="00A84807" w:rsidRPr="00870DE1" w:rsidRDefault="00A84807" w:rsidP="003604AF">
            <w:r w:rsidRPr="00870DE1">
              <w:t xml:space="preserve">0 104 36 000 </w:t>
            </w:r>
          </w:p>
        </w:tc>
        <w:tc>
          <w:tcPr>
            <w:tcW w:w="0" w:type="auto"/>
          </w:tcPr>
          <w:p w:rsidR="00A84807" w:rsidRPr="00870DE1" w:rsidRDefault="00A84807" w:rsidP="003604AF">
            <w:r w:rsidRPr="00870DE1">
              <w:t xml:space="preserve">Инвентарный объект </w:t>
            </w:r>
          </w:p>
        </w:tc>
      </w:tr>
      <w:tr w:rsidR="00A84807" w:rsidRPr="00870DE1" w:rsidTr="003604AF">
        <w:tc>
          <w:tcPr>
            <w:tcW w:w="0" w:type="auto"/>
            <w:gridSpan w:val="2"/>
          </w:tcPr>
          <w:p w:rsidR="00A84807" w:rsidRPr="00870DE1" w:rsidRDefault="00A84807" w:rsidP="003604AF">
            <w:r w:rsidRPr="00870DE1">
              <w:t xml:space="preserve">Амортизация прочих основных средств </w:t>
            </w:r>
          </w:p>
        </w:tc>
        <w:tc>
          <w:tcPr>
            <w:tcW w:w="0" w:type="auto"/>
          </w:tcPr>
          <w:p w:rsidR="00A84807" w:rsidRPr="00870DE1" w:rsidRDefault="00A84807" w:rsidP="003604AF">
            <w:bookmarkStart w:id="1" w:name="45304"/>
            <w:bookmarkStart w:id="2" w:name="a6077"/>
            <w:bookmarkEnd w:id="1"/>
            <w:bookmarkEnd w:id="2"/>
            <w:r w:rsidRPr="00870DE1">
              <w:t xml:space="preserve">0 104 38 000 </w:t>
            </w:r>
          </w:p>
        </w:tc>
        <w:tc>
          <w:tcPr>
            <w:tcW w:w="0" w:type="auto"/>
          </w:tcPr>
          <w:p w:rsidR="00A84807" w:rsidRPr="00870DE1" w:rsidRDefault="00A84807" w:rsidP="003604AF">
            <w:r w:rsidRPr="00870DE1">
              <w:t xml:space="preserve">Инвентарный объект </w:t>
            </w:r>
          </w:p>
        </w:tc>
      </w:tr>
      <w:tr w:rsidR="00A84807" w:rsidRPr="00870DE1" w:rsidTr="003604AF">
        <w:tc>
          <w:tcPr>
            <w:tcW w:w="0" w:type="auto"/>
            <w:gridSpan w:val="4"/>
          </w:tcPr>
          <w:p w:rsidR="00A84807" w:rsidRPr="00870DE1" w:rsidRDefault="00A84807" w:rsidP="003604AF">
            <w:r w:rsidRPr="00870DE1">
              <w:t>Материальные запасы</w:t>
            </w:r>
          </w:p>
        </w:tc>
      </w:tr>
      <w:tr w:rsidR="00A84807" w:rsidRPr="00870DE1" w:rsidTr="003604AF">
        <w:tc>
          <w:tcPr>
            <w:tcW w:w="0" w:type="auto"/>
            <w:gridSpan w:val="2"/>
          </w:tcPr>
          <w:p w:rsidR="00A84807" w:rsidRPr="00870DE1" w:rsidRDefault="00A84807" w:rsidP="003604AF">
            <w:r w:rsidRPr="00870DE1">
              <w:t xml:space="preserve">Горюче-смазочные материалы </w:t>
            </w:r>
          </w:p>
        </w:tc>
        <w:tc>
          <w:tcPr>
            <w:tcW w:w="0" w:type="auto"/>
          </w:tcPr>
          <w:p w:rsidR="00A84807" w:rsidRPr="00870DE1" w:rsidRDefault="00A84807" w:rsidP="003604AF">
            <w:r w:rsidRPr="00870DE1">
              <w:t xml:space="preserve">0 105 33 000 </w:t>
            </w:r>
          </w:p>
        </w:tc>
        <w:tc>
          <w:tcPr>
            <w:tcW w:w="0" w:type="auto"/>
          </w:tcPr>
          <w:p w:rsidR="00A84807" w:rsidRPr="00870DE1" w:rsidRDefault="00A84807" w:rsidP="003604AF">
            <w:r w:rsidRPr="00870DE1">
              <w:t xml:space="preserve">Наименование материала; Структурное подразделение; МОЛ </w:t>
            </w:r>
          </w:p>
        </w:tc>
      </w:tr>
      <w:tr w:rsidR="00A84807" w:rsidRPr="00870DE1" w:rsidTr="003604AF">
        <w:tc>
          <w:tcPr>
            <w:tcW w:w="0" w:type="auto"/>
            <w:gridSpan w:val="2"/>
          </w:tcPr>
          <w:p w:rsidR="00A84807" w:rsidRPr="00870DE1" w:rsidRDefault="00A84807" w:rsidP="003604AF">
            <w:r w:rsidRPr="00870DE1">
              <w:t xml:space="preserve">Строительные материалы </w:t>
            </w:r>
          </w:p>
        </w:tc>
        <w:tc>
          <w:tcPr>
            <w:tcW w:w="0" w:type="auto"/>
          </w:tcPr>
          <w:p w:rsidR="00A84807" w:rsidRPr="00870DE1" w:rsidRDefault="00A84807" w:rsidP="003604AF">
            <w:r w:rsidRPr="00870DE1">
              <w:t xml:space="preserve">0 105 34 000 </w:t>
            </w:r>
          </w:p>
        </w:tc>
        <w:tc>
          <w:tcPr>
            <w:tcW w:w="0" w:type="auto"/>
          </w:tcPr>
          <w:p w:rsidR="00A84807" w:rsidRPr="00870DE1" w:rsidRDefault="00A84807" w:rsidP="003604AF">
            <w:bookmarkStart w:id="3" w:name="7783c"/>
            <w:bookmarkEnd w:id="3"/>
            <w:r w:rsidRPr="00870DE1">
              <w:t xml:space="preserve">Наименование материала; Структурное подразделение; МОЛ </w:t>
            </w:r>
          </w:p>
        </w:tc>
      </w:tr>
      <w:tr w:rsidR="00A84807" w:rsidRPr="00870DE1" w:rsidTr="003604AF">
        <w:tc>
          <w:tcPr>
            <w:tcW w:w="0" w:type="auto"/>
            <w:gridSpan w:val="2"/>
          </w:tcPr>
          <w:p w:rsidR="00A84807" w:rsidRPr="00870DE1" w:rsidRDefault="00A84807" w:rsidP="003604AF">
            <w:bookmarkStart w:id="4" w:name="e14ed"/>
            <w:bookmarkEnd w:id="4"/>
            <w:r w:rsidRPr="00870DE1">
              <w:t xml:space="preserve">Прочие материальные запасы </w:t>
            </w:r>
          </w:p>
        </w:tc>
        <w:tc>
          <w:tcPr>
            <w:tcW w:w="0" w:type="auto"/>
          </w:tcPr>
          <w:p w:rsidR="00A84807" w:rsidRPr="00870DE1" w:rsidRDefault="00A84807" w:rsidP="003604AF">
            <w:r w:rsidRPr="00870DE1">
              <w:t xml:space="preserve">0 105 36 000 </w:t>
            </w:r>
          </w:p>
        </w:tc>
        <w:tc>
          <w:tcPr>
            <w:tcW w:w="0" w:type="auto"/>
          </w:tcPr>
          <w:p w:rsidR="00A84807" w:rsidRPr="00870DE1" w:rsidRDefault="00A84807" w:rsidP="003604AF">
            <w:r w:rsidRPr="00870DE1">
              <w:t xml:space="preserve">Наименование материала; Структурное подразделение; МОЛ </w:t>
            </w:r>
          </w:p>
        </w:tc>
      </w:tr>
      <w:tr w:rsidR="00A84807" w:rsidRPr="00870DE1" w:rsidTr="003604AF">
        <w:tc>
          <w:tcPr>
            <w:tcW w:w="0" w:type="auto"/>
            <w:gridSpan w:val="4"/>
          </w:tcPr>
          <w:p w:rsidR="00A84807" w:rsidRPr="00870DE1" w:rsidRDefault="00A84807" w:rsidP="003604AF">
            <w:r w:rsidRPr="00870DE1">
              <w:t xml:space="preserve">Капитальные вложения  </w:t>
            </w:r>
          </w:p>
        </w:tc>
      </w:tr>
      <w:tr w:rsidR="00A84807" w:rsidRPr="00870DE1" w:rsidTr="003604AF">
        <w:tc>
          <w:tcPr>
            <w:tcW w:w="0" w:type="auto"/>
            <w:gridSpan w:val="2"/>
          </w:tcPr>
          <w:p w:rsidR="00A84807" w:rsidRPr="00870DE1" w:rsidRDefault="00A84807" w:rsidP="003604AF">
            <w:r w:rsidRPr="00870DE1">
              <w:t xml:space="preserve">Капитальные вложения в особо ценные основные средства </w:t>
            </w:r>
          </w:p>
        </w:tc>
        <w:tc>
          <w:tcPr>
            <w:tcW w:w="0" w:type="auto"/>
          </w:tcPr>
          <w:p w:rsidR="00A84807" w:rsidRPr="00870DE1" w:rsidRDefault="00A84807" w:rsidP="003604AF">
            <w:r w:rsidRPr="00870DE1">
              <w:t xml:space="preserve">0 106 21 000 </w:t>
            </w:r>
          </w:p>
        </w:tc>
        <w:tc>
          <w:tcPr>
            <w:tcW w:w="0" w:type="auto"/>
          </w:tcPr>
          <w:p w:rsidR="00A84807" w:rsidRPr="00870DE1" w:rsidRDefault="00A84807" w:rsidP="003604AF">
            <w:r w:rsidRPr="00870DE1">
              <w:t xml:space="preserve">Вид (код) затрат; Объект ОС </w:t>
            </w:r>
          </w:p>
        </w:tc>
      </w:tr>
      <w:tr w:rsidR="00A84807" w:rsidRPr="00870DE1" w:rsidTr="003604AF">
        <w:tc>
          <w:tcPr>
            <w:tcW w:w="0" w:type="auto"/>
            <w:gridSpan w:val="2"/>
          </w:tcPr>
          <w:p w:rsidR="00A84807" w:rsidRPr="00870DE1" w:rsidRDefault="00A84807" w:rsidP="003604AF">
            <w:r w:rsidRPr="00870DE1">
              <w:t xml:space="preserve">Капитальные вложения иные основные средства </w:t>
            </w:r>
          </w:p>
        </w:tc>
        <w:tc>
          <w:tcPr>
            <w:tcW w:w="0" w:type="auto"/>
          </w:tcPr>
          <w:p w:rsidR="00A84807" w:rsidRPr="00870DE1" w:rsidRDefault="00A84807" w:rsidP="003604AF">
            <w:r w:rsidRPr="00870DE1">
              <w:t xml:space="preserve">0 106 31 000 </w:t>
            </w:r>
          </w:p>
        </w:tc>
        <w:tc>
          <w:tcPr>
            <w:tcW w:w="0" w:type="auto"/>
          </w:tcPr>
          <w:p w:rsidR="00A84807" w:rsidRPr="00870DE1" w:rsidRDefault="00A84807" w:rsidP="003604AF">
            <w:r w:rsidRPr="00870DE1">
              <w:t xml:space="preserve">Вид (код) затрат; Объект ОС </w:t>
            </w:r>
          </w:p>
        </w:tc>
      </w:tr>
      <w:tr w:rsidR="00A84807" w:rsidRPr="00870DE1" w:rsidTr="003604AF">
        <w:tc>
          <w:tcPr>
            <w:tcW w:w="0" w:type="auto"/>
            <w:gridSpan w:val="2"/>
          </w:tcPr>
          <w:p w:rsidR="00A84807" w:rsidRPr="00870DE1" w:rsidRDefault="00A84807" w:rsidP="003604AF">
            <w:r w:rsidRPr="00870DE1">
              <w:t xml:space="preserve">Затраты на изготовление готовой продукции выполнение </w:t>
            </w:r>
            <w:proofErr w:type="spellStart"/>
            <w:r w:rsidRPr="00870DE1">
              <w:t>работ</w:t>
            </w:r>
            <w:proofErr w:type="gramStart"/>
            <w:r w:rsidRPr="00870DE1">
              <w:t>,у</w:t>
            </w:r>
            <w:proofErr w:type="gramEnd"/>
            <w:r w:rsidRPr="00870DE1">
              <w:t>слуг</w:t>
            </w:r>
            <w:proofErr w:type="spellEnd"/>
          </w:p>
        </w:tc>
        <w:tc>
          <w:tcPr>
            <w:tcW w:w="0" w:type="auto"/>
          </w:tcPr>
          <w:p w:rsidR="00A84807" w:rsidRPr="00870DE1" w:rsidRDefault="00A84807" w:rsidP="003604AF">
            <w:r w:rsidRPr="00870DE1">
              <w:t>0 109 60 000</w:t>
            </w:r>
          </w:p>
        </w:tc>
        <w:tc>
          <w:tcPr>
            <w:tcW w:w="0" w:type="auto"/>
          </w:tcPr>
          <w:p w:rsidR="00A84807" w:rsidRPr="00870DE1" w:rsidRDefault="00A84807" w:rsidP="003604AF"/>
        </w:tc>
      </w:tr>
      <w:tr w:rsidR="00A84807" w:rsidRPr="00870DE1" w:rsidTr="003604AF">
        <w:tc>
          <w:tcPr>
            <w:tcW w:w="0" w:type="auto"/>
            <w:gridSpan w:val="2"/>
          </w:tcPr>
          <w:p w:rsidR="00A84807" w:rsidRPr="00870DE1" w:rsidRDefault="00A84807" w:rsidP="003604AF">
            <w:r w:rsidRPr="00870DE1">
              <w:t>Затраты на заработную плату</w:t>
            </w:r>
          </w:p>
        </w:tc>
        <w:tc>
          <w:tcPr>
            <w:tcW w:w="0" w:type="auto"/>
          </w:tcPr>
          <w:p w:rsidR="00A84807" w:rsidRPr="00870DE1" w:rsidRDefault="00A84807" w:rsidP="003604AF">
            <w:r w:rsidRPr="00870DE1">
              <w:t>0 109 60 211</w:t>
            </w:r>
          </w:p>
        </w:tc>
        <w:tc>
          <w:tcPr>
            <w:tcW w:w="0" w:type="auto"/>
          </w:tcPr>
          <w:p w:rsidR="00A84807" w:rsidRPr="00870DE1" w:rsidRDefault="00A84807" w:rsidP="003604AF"/>
        </w:tc>
      </w:tr>
      <w:tr w:rsidR="00A84807" w:rsidRPr="00870DE1" w:rsidTr="003604AF">
        <w:tc>
          <w:tcPr>
            <w:tcW w:w="0" w:type="auto"/>
            <w:gridSpan w:val="2"/>
          </w:tcPr>
          <w:p w:rsidR="00A84807" w:rsidRPr="00870DE1" w:rsidRDefault="00A84807" w:rsidP="003604AF">
            <w:r w:rsidRPr="00870DE1">
              <w:t>Затраты на начисления на выплаты по оплате труда</w:t>
            </w:r>
          </w:p>
        </w:tc>
        <w:tc>
          <w:tcPr>
            <w:tcW w:w="0" w:type="auto"/>
          </w:tcPr>
          <w:p w:rsidR="00A84807" w:rsidRPr="00870DE1" w:rsidRDefault="00A84807" w:rsidP="003604AF">
            <w:r w:rsidRPr="00870DE1">
              <w:t>0 109 60 213</w:t>
            </w:r>
          </w:p>
        </w:tc>
        <w:tc>
          <w:tcPr>
            <w:tcW w:w="0" w:type="auto"/>
          </w:tcPr>
          <w:p w:rsidR="00A84807" w:rsidRPr="00870DE1" w:rsidRDefault="00A84807" w:rsidP="003604AF"/>
        </w:tc>
      </w:tr>
      <w:tr w:rsidR="00A84807" w:rsidRPr="00870DE1" w:rsidTr="003604AF">
        <w:tc>
          <w:tcPr>
            <w:tcW w:w="0" w:type="auto"/>
            <w:gridSpan w:val="2"/>
          </w:tcPr>
          <w:p w:rsidR="00A84807" w:rsidRPr="00870DE1" w:rsidRDefault="00A84807" w:rsidP="003604AF">
            <w:r w:rsidRPr="00870DE1">
              <w:t>Затраты на услуги связи</w:t>
            </w:r>
          </w:p>
        </w:tc>
        <w:tc>
          <w:tcPr>
            <w:tcW w:w="0" w:type="auto"/>
          </w:tcPr>
          <w:p w:rsidR="00A84807" w:rsidRPr="00870DE1" w:rsidRDefault="00A84807" w:rsidP="003604AF">
            <w:r w:rsidRPr="00870DE1">
              <w:t>0 109 60 221</w:t>
            </w:r>
          </w:p>
        </w:tc>
        <w:tc>
          <w:tcPr>
            <w:tcW w:w="0" w:type="auto"/>
          </w:tcPr>
          <w:p w:rsidR="00A84807" w:rsidRPr="00870DE1" w:rsidRDefault="00A84807" w:rsidP="003604AF"/>
        </w:tc>
      </w:tr>
      <w:tr w:rsidR="00A84807" w:rsidRPr="00870DE1" w:rsidTr="003604AF">
        <w:tc>
          <w:tcPr>
            <w:tcW w:w="0" w:type="auto"/>
            <w:gridSpan w:val="2"/>
          </w:tcPr>
          <w:p w:rsidR="00A84807" w:rsidRPr="00870DE1" w:rsidRDefault="00A84807" w:rsidP="003604AF">
            <w:r w:rsidRPr="00870DE1">
              <w:t>Затраты на коммунальные услуги</w:t>
            </w:r>
          </w:p>
        </w:tc>
        <w:tc>
          <w:tcPr>
            <w:tcW w:w="0" w:type="auto"/>
          </w:tcPr>
          <w:p w:rsidR="00A84807" w:rsidRPr="00870DE1" w:rsidRDefault="00A84807" w:rsidP="003604AF">
            <w:r w:rsidRPr="00870DE1">
              <w:t>0 109 60 223</w:t>
            </w:r>
          </w:p>
        </w:tc>
        <w:tc>
          <w:tcPr>
            <w:tcW w:w="0" w:type="auto"/>
          </w:tcPr>
          <w:p w:rsidR="00A84807" w:rsidRPr="00870DE1" w:rsidRDefault="00A84807" w:rsidP="003604AF"/>
        </w:tc>
      </w:tr>
      <w:tr w:rsidR="00A84807" w:rsidRPr="00870DE1" w:rsidTr="003604AF">
        <w:tc>
          <w:tcPr>
            <w:tcW w:w="0" w:type="auto"/>
            <w:gridSpan w:val="2"/>
          </w:tcPr>
          <w:p w:rsidR="00A84807" w:rsidRPr="00870DE1" w:rsidRDefault="00A84807" w:rsidP="003604AF">
            <w:r w:rsidRPr="00870DE1">
              <w:t xml:space="preserve">Затраты на </w:t>
            </w:r>
            <w:proofErr w:type="spellStart"/>
            <w:r w:rsidRPr="00870DE1">
              <w:t>работы</w:t>
            </w:r>
            <w:proofErr w:type="gramStart"/>
            <w:r w:rsidRPr="00870DE1">
              <w:t>,у</w:t>
            </w:r>
            <w:proofErr w:type="gramEnd"/>
            <w:r w:rsidRPr="00870DE1">
              <w:t>слуги</w:t>
            </w:r>
            <w:proofErr w:type="spellEnd"/>
            <w:r w:rsidRPr="00870DE1">
              <w:t xml:space="preserve"> по содержанию имущества</w:t>
            </w:r>
          </w:p>
        </w:tc>
        <w:tc>
          <w:tcPr>
            <w:tcW w:w="0" w:type="auto"/>
          </w:tcPr>
          <w:p w:rsidR="00A84807" w:rsidRPr="00870DE1" w:rsidRDefault="00A84807" w:rsidP="003604AF">
            <w:r w:rsidRPr="00870DE1">
              <w:t>0 109 60 225</w:t>
            </w:r>
          </w:p>
        </w:tc>
        <w:tc>
          <w:tcPr>
            <w:tcW w:w="0" w:type="auto"/>
          </w:tcPr>
          <w:p w:rsidR="00A84807" w:rsidRPr="00870DE1" w:rsidRDefault="00A84807" w:rsidP="003604AF"/>
        </w:tc>
      </w:tr>
      <w:tr w:rsidR="00A84807" w:rsidRPr="00870DE1" w:rsidTr="003604AF">
        <w:tc>
          <w:tcPr>
            <w:tcW w:w="0" w:type="auto"/>
            <w:gridSpan w:val="2"/>
          </w:tcPr>
          <w:p w:rsidR="00A84807" w:rsidRPr="00870DE1" w:rsidRDefault="00A84807" w:rsidP="003604AF">
            <w:r w:rsidRPr="00870DE1">
              <w:t xml:space="preserve">Затраты на прочие </w:t>
            </w:r>
            <w:proofErr w:type="spellStart"/>
            <w:r w:rsidRPr="00870DE1">
              <w:t>работы</w:t>
            </w:r>
            <w:proofErr w:type="gramStart"/>
            <w:r w:rsidRPr="00870DE1">
              <w:t>,у</w:t>
            </w:r>
            <w:proofErr w:type="gramEnd"/>
            <w:r w:rsidRPr="00870DE1">
              <w:t>слуги</w:t>
            </w:r>
            <w:proofErr w:type="spellEnd"/>
          </w:p>
        </w:tc>
        <w:tc>
          <w:tcPr>
            <w:tcW w:w="0" w:type="auto"/>
          </w:tcPr>
          <w:p w:rsidR="00A84807" w:rsidRPr="00870DE1" w:rsidRDefault="00A84807" w:rsidP="003604AF">
            <w:r w:rsidRPr="00870DE1">
              <w:t>0 109 60 226</w:t>
            </w:r>
          </w:p>
        </w:tc>
        <w:tc>
          <w:tcPr>
            <w:tcW w:w="0" w:type="auto"/>
          </w:tcPr>
          <w:p w:rsidR="00A84807" w:rsidRPr="00870DE1" w:rsidRDefault="00A84807" w:rsidP="003604AF"/>
        </w:tc>
      </w:tr>
      <w:tr w:rsidR="00A84807" w:rsidRPr="00870DE1" w:rsidTr="003604AF">
        <w:tc>
          <w:tcPr>
            <w:tcW w:w="0" w:type="auto"/>
            <w:gridSpan w:val="2"/>
          </w:tcPr>
          <w:p w:rsidR="00A84807" w:rsidRPr="00870DE1" w:rsidRDefault="00A84807" w:rsidP="003604AF">
            <w:r w:rsidRPr="00870DE1">
              <w:t>Амортизация основных средств и не материальных активов</w:t>
            </w:r>
          </w:p>
        </w:tc>
        <w:tc>
          <w:tcPr>
            <w:tcW w:w="0" w:type="auto"/>
          </w:tcPr>
          <w:p w:rsidR="00A84807" w:rsidRPr="00870DE1" w:rsidRDefault="00A84807" w:rsidP="003604AF">
            <w:r w:rsidRPr="00870DE1">
              <w:t>0 109 60 271</w:t>
            </w:r>
          </w:p>
        </w:tc>
        <w:tc>
          <w:tcPr>
            <w:tcW w:w="0" w:type="auto"/>
          </w:tcPr>
          <w:p w:rsidR="00A84807" w:rsidRPr="00870DE1" w:rsidRDefault="00A84807" w:rsidP="003604AF"/>
        </w:tc>
      </w:tr>
      <w:tr w:rsidR="00A84807" w:rsidRPr="00870DE1" w:rsidTr="003604AF">
        <w:tc>
          <w:tcPr>
            <w:tcW w:w="0" w:type="auto"/>
            <w:gridSpan w:val="2"/>
          </w:tcPr>
          <w:p w:rsidR="00A84807" w:rsidRPr="00870DE1" w:rsidRDefault="00A84807" w:rsidP="003604AF">
            <w:r w:rsidRPr="00870DE1">
              <w:t>Расходование материальных запасов</w:t>
            </w:r>
          </w:p>
        </w:tc>
        <w:tc>
          <w:tcPr>
            <w:tcW w:w="0" w:type="auto"/>
          </w:tcPr>
          <w:p w:rsidR="00A84807" w:rsidRPr="00870DE1" w:rsidRDefault="00A84807" w:rsidP="003604AF">
            <w:r w:rsidRPr="00870DE1">
              <w:t>0 109 60 272</w:t>
            </w:r>
          </w:p>
        </w:tc>
        <w:tc>
          <w:tcPr>
            <w:tcW w:w="0" w:type="auto"/>
          </w:tcPr>
          <w:p w:rsidR="00A84807" w:rsidRPr="00870DE1" w:rsidRDefault="00A84807" w:rsidP="003604AF"/>
        </w:tc>
      </w:tr>
      <w:tr w:rsidR="00A84807" w:rsidRPr="00870DE1" w:rsidTr="003604AF">
        <w:tc>
          <w:tcPr>
            <w:tcW w:w="0" w:type="auto"/>
            <w:gridSpan w:val="2"/>
          </w:tcPr>
          <w:p w:rsidR="00A84807" w:rsidRPr="00870DE1" w:rsidRDefault="00A84807" w:rsidP="003604AF">
            <w:r w:rsidRPr="00870DE1">
              <w:t>Прочие затраты</w:t>
            </w:r>
          </w:p>
        </w:tc>
        <w:tc>
          <w:tcPr>
            <w:tcW w:w="0" w:type="auto"/>
          </w:tcPr>
          <w:p w:rsidR="00A84807" w:rsidRPr="00870DE1" w:rsidRDefault="00A84807" w:rsidP="003604AF">
            <w:r w:rsidRPr="00870DE1">
              <w:t>0 109 60 290</w:t>
            </w:r>
          </w:p>
        </w:tc>
        <w:tc>
          <w:tcPr>
            <w:tcW w:w="0" w:type="auto"/>
          </w:tcPr>
          <w:p w:rsidR="00A84807" w:rsidRPr="00870DE1" w:rsidRDefault="00A84807" w:rsidP="003604AF"/>
        </w:tc>
      </w:tr>
    </w:tbl>
    <w:p w:rsidR="00A84807" w:rsidRPr="00870DE1" w:rsidRDefault="00A84807" w:rsidP="00A84807">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51"/>
        <w:gridCol w:w="2238"/>
        <w:gridCol w:w="3482"/>
      </w:tblGrid>
      <w:tr w:rsidR="00A84807" w:rsidRPr="00870DE1" w:rsidTr="003604AF">
        <w:tc>
          <w:tcPr>
            <w:tcW w:w="0" w:type="auto"/>
            <w:gridSpan w:val="3"/>
          </w:tcPr>
          <w:p w:rsidR="00A84807" w:rsidRPr="00870DE1" w:rsidRDefault="00A84807" w:rsidP="003604AF">
            <w:pPr>
              <w:jc w:val="center"/>
            </w:pPr>
            <w:bookmarkStart w:id="5" w:name="81b16"/>
            <w:bookmarkEnd w:id="5"/>
            <w:r w:rsidRPr="00870DE1">
              <w:t xml:space="preserve">Раздел 2. Финансовые активы </w:t>
            </w:r>
          </w:p>
        </w:tc>
      </w:tr>
      <w:tr w:rsidR="00A84807" w:rsidRPr="00870DE1" w:rsidTr="003604AF">
        <w:tc>
          <w:tcPr>
            <w:tcW w:w="2012" w:type="pct"/>
          </w:tcPr>
          <w:p w:rsidR="00A84807" w:rsidRPr="00870DE1" w:rsidRDefault="00A84807" w:rsidP="003604AF">
            <w:r w:rsidRPr="00870DE1">
              <w:t xml:space="preserve">Касса </w:t>
            </w:r>
          </w:p>
        </w:tc>
        <w:tc>
          <w:tcPr>
            <w:tcW w:w="1169" w:type="pct"/>
          </w:tcPr>
          <w:p w:rsidR="00A84807" w:rsidRPr="00870DE1" w:rsidRDefault="00A84807" w:rsidP="003604AF">
            <w:r w:rsidRPr="00870DE1">
              <w:t xml:space="preserve">0 201 31 000 </w:t>
            </w:r>
          </w:p>
        </w:tc>
        <w:tc>
          <w:tcPr>
            <w:tcW w:w="1819" w:type="pct"/>
          </w:tcPr>
          <w:p w:rsidR="00A84807" w:rsidRPr="00870DE1" w:rsidRDefault="00A84807" w:rsidP="003604AF">
            <w:r w:rsidRPr="00870DE1">
              <w:t xml:space="preserve">Национальная валюта; Иностранная валюта; КОСГУ </w:t>
            </w:r>
          </w:p>
        </w:tc>
      </w:tr>
      <w:tr w:rsidR="00A84807" w:rsidRPr="00870DE1" w:rsidTr="003604AF">
        <w:tc>
          <w:tcPr>
            <w:tcW w:w="2012" w:type="pct"/>
          </w:tcPr>
          <w:p w:rsidR="00A84807" w:rsidRPr="00870DE1" w:rsidRDefault="00A84807" w:rsidP="003604AF">
            <w:r w:rsidRPr="00870DE1">
              <w:t>Денежные документы</w:t>
            </w:r>
          </w:p>
        </w:tc>
        <w:tc>
          <w:tcPr>
            <w:tcW w:w="1169" w:type="pct"/>
          </w:tcPr>
          <w:p w:rsidR="00A84807" w:rsidRPr="00870DE1" w:rsidRDefault="00A84807" w:rsidP="003604AF">
            <w:r w:rsidRPr="00870DE1">
              <w:t>0 201 35 000</w:t>
            </w:r>
          </w:p>
        </w:tc>
        <w:tc>
          <w:tcPr>
            <w:tcW w:w="1819" w:type="pct"/>
          </w:tcPr>
          <w:p w:rsidR="00A84807" w:rsidRPr="00870DE1" w:rsidRDefault="00A84807" w:rsidP="003604AF">
            <w:r w:rsidRPr="00870DE1">
              <w:t>Документ, МОЛ</w:t>
            </w:r>
          </w:p>
        </w:tc>
      </w:tr>
      <w:tr w:rsidR="00A84807" w:rsidRPr="00870DE1" w:rsidTr="003604AF">
        <w:tc>
          <w:tcPr>
            <w:tcW w:w="2012" w:type="pct"/>
          </w:tcPr>
          <w:p w:rsidR="00A84807" w:rsidRPr="00870DE1" w:rsidRDefault="00A84807" w:rsidP="003604AF">
            <w:r w:rsidRPr="00870DE1">
              <w:t>Участие в государственных (муниципальных) учреждениях</w:t>
            </w:r>
          </w:p>
        </w:tc>
        <w:tc>
          <w:tcPr>
            <w:tcW w:w="1169" w:type="pct"/>
          </w:tcPr>
          <w:p w:rsidR="00A84807" w:rsidRPr="00870DE1" w:rsidRDefault="00A84807" w:rsidP="003604AF">
            <w:r w:rsidRPr="00870DE1">
              <w:t>0 204 33 000</w:t>
            </w:r>
          </w:p>
        </w:tc>
        <w:tc>
          <w:tcPr>
            <w:tcW w:w="1819" w:type="pct"/>
          </w:tcPr>
          <w:p w:rsidR="00A84807" w:rsidRPr="00870DE1" w:rsidRDefault="00A84807" w:rsidP="003604AF"/>
        </w:tc>
      </w:tr>
      <w:tr w:rsidR="00A84807" w:rsidRPr="00870DE1" w:rsidTr="003604AF">
        <w:tc>
          <w:tcPr>
            <w:tcW w:w="2012" w:type="pct"/>
          </w:tcPr>
          <w:p w:rsidR="00A84807" w:rsidRPr="00870DE1" w:rsidRDefault="00A84807" w:rsidP="003604AF">
            <w:bookmarkStart w:id="6" w:name="84550"/>
            <w:bookmarkEnd w:id="6"/>
            <w:r w:rsidRPr="00870DE1">
              <w:lastRenderedPageBreak/>
              <w:t xml:space="preserve">Расчеты с подотчетными лицами по оплате транспортных услуг </w:t>
            </w:r>
          </w:p>
        </w:tc>
        <w:tc>
          <w:tcPr>
            <w:tcW w:w="1169" w:type="pct"/>
          </w:tcPr>
          <w:p w:rsidR="00A84807" w:rsidRPr="00870DE1" w:rsidRDefault="00A84807" w:rsidP="003604AF">
            <w:r w:rsidRPr="00870DE1">
              <w:t xml:space="preserve">0 208 22 000 </w:t>
            </w:r>
          </w:p>
        </w:tc>
        <w:tc>
          <w:tcPr>
            <w:tcW w:w="1819" w:type="pct"/>
          </w:tcPr>
          <w:p w:rsidR="00A84807" w:rsidRPr="00870DE1" w:rsidRDefault="00A84807" w:rsidP="003604AF">
            <w:r w:rsidRPr="00870DE1">
              <w:t xml:space="preserve">Подотчетные лица </w:t>
            </w:r>
          </w:p>
        </w:tc>
      </w:tr>
      <w:tr w:rsidR="00A84807" w:rsidRPr="00870DE1" w:rsidTr="003604AF">
        <w:tc>
          <w:tcPr>
            <w:tcW w:w="2012" w:type="pct"/>
          </w:tcPr>
          <w:p w:rsidR="00A84807" w:rsidRPr="00870DE1" w:rsidRDefault="00A84807" w:rsidP="003604AF">
            <w:r w:rsidRPr="00870DE1">
              <w:t xml:space="preserve">Расчеты с подотчетными лицами по оплате прочих услуг </w:t>
            </w:r>
          </w:p>
        </w:tc>
        <w:tc>
          <w:tcPr>
            <w:tcW w:w="1169" w:type="pct"/>
          </w:tcPr>
          <w:p w:rsidR="00A84807" w:rsidRPr="00870DE1" w:rsidRDefault="00A84807" w:rsidP="003604AF">
            <w:r w:rsidRPr="00870DE1">
              <w:t xml:space="preserve">0 208 26 000 </w:t>
            </w:r>
          </w:p>
        </w:tc>
        <w:tc>
          <w:tcPr>
            <w:tcW w:w="1819" w:type="pct"/>
          </w:tcPr>
          <w:p w:rsidR="00A84807" w:rsidRPr="00870DE1" w:rsidRDefault="00A84807" w:rsidP="003604AF">
            <w:r w:rsidRPr="00870DE1">
              <w:t xml:space="preserve">Подотчетные лица </w:t>
            </w:r>
          </w:p>
        </w:tc>
      </w:tr>
      <w:tr w:rsidR="00A84807" w:rsidRPr="00870DE1" w:rsidTr="003604AF">
        <w:tc>
          <w:tcPr>
            <w:tcW w:w="2012" w:type="pct"/>
          </w:tcPr>
          <w:p w:rsidR="00A84807" w:rsidRPr="00870DE1" w:rsidRDefault="00A84807" w:rsidP="003604AF">
            <w:r w:rsidRPr="00870DE1">
              <w:t>Расчеты с подотчетными лицами по оплате пособий по социальной помощи населению</w:t>
            </w:r>
          </w:p>
        </w:tc>
        <w:tc>
          <w:tcPr>
            <w:tcW w:w="1169" w:type="pct"/>
          </w:tcPr>
          <w:p w:rsidR="00A84807" w:rsidRPr="00870DE1" w:rsidRDefault="00A84807" w:rsidP="003604AF">
            <w:r w:rsidRPr="00870DE1">
              <w:t>0 208 62 000</w:t>
            </w:r>
          </w:p>
        </w:tc>
        <w:tc>
          <w:tcPr>
            <w:tcW w:w="1819" w:type="pct"/>
          </w:tcPr>
          <w:p w:rsidR="00A84807" w:rsidRPr="00870DE1" w:rsidRDefault="00A84807" w:rsidP="003604AF">
            <w:r w:rsidRPr="00870DE1">
              <w:t xml:space="preserve">Подотчетные лица </w:t>
            </w:r>
          </w:p>
        </w:tc>
      </w:tr>
      <w:tr w:rsidR="00A84807" w:rsidRPr="00870DE1" w:rsidTr="003604AF">
        <w:tc>
          <w:tcPr>
            <w:tcW w:w="2012" w:type="pct"/>
          </w:tcPr>
          <w:p w:rsidR="00A84807" w:rsidRPr="00870DE1" w:rsidRDefault="00A84807" w:rsidP="003604AF">
            <w:r w:rsidRPr="00870DE1">
              <w:t xml:space="preserve">Расчеты с подотчетными лицами по оплате прочих расходов </w:t>
            </w:r>
          </w:p>
        </w:tc>
        <w:tc>
          <w:tcPr>
            <w:tcW w:w="1169" w:type="pct"/>
          </w:tcPr>
          <w:p w:rsidR="00A84807" w:rsidRPr="00870DE1" w:rsidRDefault="00A84807" w:rsidP="003604AF">
            <w:r w:rsidRPr="00870DE1">
              <w:t xml:space="preserve">0 208 91 000 </w:t>
            </w:r>
          </w:p>
        </w:tc>
        <w:tc>
          <w:tcPr>
            <w:tcW w:w="1819" w:type="pct"/>
          </w:tcPr>
          <w:p w:rsidR="00A84807" w:rsidRPr="00870DE1" w:rsidRDefault="00A84807" w:rsidP="003604AF">
            <w:r w:rsidRPr="00870DE1">
              <w:t xml:space="preserve">Подотчетные лица </w:t>
            </w:r>
          </w:p>
        </w:tc>
      </w:tr>
      <w:tr w:rsidR="00A84807" w:rsidRPr="00870DE1" w:rsidTr="003604AF">
        <w:tc>
          <w:tcPr>
            <w:tcW w:w="2012" w:type="pct"/>
          </w:tcPr>
          <w:p w:rsidR="00A84807" w:rsidRPr="00870DE1" w:rsidRDefault="00A84807" w:rsidP="003604AF">
            <w:r w:rsidRPr="00870DE1">
              <w:t xml:space="preserve">Расчеты с подотчетными лицами по приобретению материалов </w:t>
            </w:r>
          </w:p>
        </w:tc>
        <w:tc>
          <w:tcPr>
            <w:tcW w:w="1169" w:type="pct"/>
          </w:tcPr>
          <w:p w:rsidR="00A84807" w:rsidRPr="00870DE1" w:rsidRDefault="00A84807" w:rsidP="003604AF">
            <w:r w:rsidRPr="00870DE1">
              <w:t xml:space="preserve">0 208 34 000 </w:t>
            </w:r>
          </w:p>
        </w:tc>
        <w:tc>
          <w:tcPr>
            <w:tcW w:w="1819" w:type="pct"/>
          </w:tcPr>
          <w:p w:rsidR="00A84807" w:rsidRPr="00870DE1" w:rsidRDefault="00A84807" w:rsidP="003604AF">
            <w:r w:rsidRPr="00870DE1">
              <w:t xml:space="preserve">Подотчетные лица </w:t>
            </w:r>
          </w:p>
        </w:tc>
      </w:tr>
      <w:tr w:rsidR="00A84807" w:rsidRPr="00870DE1" w:rsidTr="003604AF">
        <w:tc>
          <w:tcPr>
            <w:tcW w:w="2012" w:type="pct"/>
          </w:tcPr>
          <w:p w:rsidR="00A84807" w:rsidRPr="00870DE1" w:rsidRDefault="00A84807" w:rsidP="003604AF">
            <w:r w:rsidRPr="00870DE1">
              <w:t xml:space="preserve">Расчеты по поступлениям в бюджет с органами, организующими исполнение бюджетов (в части доходов бюджетов) </w:t>
            </w:r>
          </w:p>
        </w:tc>
        <w:tc>
          <w:tcPr>
            <w:tcW w:w="1169" w:type="pct"/>
          </w:tcPr>
          <w:p w:rsidR="00A84807" w:rsidRPr="00870DE1" w:rsidRDefault="00A84807" w:rsidP="003604AF">
            <w:r w:rsidRPr="00870DE1">
              <w:t xml:space="preserve">1 210 02 000 </w:t>
            </w:r>
          </w:p>
        </w:tc>
        <w:tc>
          <w:tcPr>
            <w:tcW w:w="1819" w:type="pct"/>
          </w:tcPr>
          <w:p w:rsidR="00A84807" w:rsidRPr="00870DE1" w:rsidRDefault="00A84807" w:rsidP="003604AF"/>
        </w:tc>
      </w:tr>
      <w:tr w:rsidR="00A84807" w:rsidRPr="00870DE1" w:rsidTr="003604AF">
        <w:tc>
          <w:tcPr>
            <w:tcW w:w="2012" w:type="pct"/>
          </w:tcPr>
          <w:p w:rsidR="00A84807" w:rsidRPr="00870DE1" w:rsidRDefault="00A84807" w:rsidP="003604AF">
            <w:bookmarkStart w:id="7" w:name="5fb75"/>
            <w:bookmarkEnd w:id="7"/>
            <w:r w:rsidRPr="00870DE1">
              <w:t xml:space="preserve">Расчеты по поступлениям в бюджет с органами, организующими исполнение бюджетов (в части источников внутреннего финансирования дефицита бюджетов) </w:t>
            </w:r>
          </w:p>
        </w:tc>
        <w:tc>
          <w:tcPr>
            <w:tcW w:w="1169" w:type="pct"/>
          </w:tcPr>
          <w:p w:rsidR="00A84807" w:rsidRPr="00870DE1" w:rsidRDefault="00A84807" w:rsidP="003604AF">
            <w:r w:rsidRPr="00870DE1">
              <w:t xml:space="preserve">1 210 02 000 </w:t>
            </w:r>
          </w:p>
        </w:tc>
        <w:tc>
          <w:tcPr>
            <w:tcW w:w="1819" w:type="pct"/>
          </w:tcPr>
          <w:p w:rsidR="00A84807" w:rsidRPr="00870DE1" w:rsidRDefault="00A84807" w:rsidP="003604AF"/>
        </w:tc>
      </w:tr>
    </w:tbl>
    <w:p w:rsidR="00A84807" w:rsidRPr="00870DE1" w:rsidRDefault="00A84807" w:rsidP="00A84807">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2"/>
        <w:gridCol w:w="2198"/>
        <w:gridCol w:w="3501"/>
      </w:tblGrid>
      <w:tr w:rsidR="00A84807" w:rsidRPr="00870DE1" w:rsidTr="003604AF">
        <w:tc>
          <w:tcPr>
            <w:tcW w:w="9571" w:type="dxa"/>
            <w:gridSpan w:val="3"/>
          </w:tcPr>
          <w:p w:rsidR="00A84807" w:rsidRPr="00870DE1" w:rsidRDefault="00A84807" w:rsidP="003604AF">
            <w:pPr>
              <w:jc w:val="center"/>
            </w:pPr>
            <w:bookmarkStart w:id="8" w:name="b9b72"/>
            <w:bookmarkEnd w:id="8"/>
            <w:r w:rsidRPr="00870DE1">
              <w:t xml:space="preserve">Раздел 3. Обязательства </w:t>
            </w:r>
          </w:p>
        </w:tc>
      </w:tr>
      <w:tr w:rsidR="00A84807" w:rsidRPr="00870DE1" w:rsidTr="003604AF">
        <w:tc>
          <w:tcPr>
            <w:tcW w:w="3872" w:type="dxa"/>
          </w:tcPr>
          <w:p w:rsidR="00A84807" w:rsidRPr="00870DE1" w:rsidRDefault="00A84807" w:rsidP="003604AF">
            <w:r w:rsidRPr="00870DE1">
              <w:t xml:space="preserve">Расчеты по заработной плате </w:t>
            </w:r>
          </w:p>
        </w:tc>
        <w:tc>
          <w:tcPr>
            <w:tcW w:w="2198" w:type="dxa"/>
          </w:tcPr>
          <w:p w:rsidR="00A84807" w:rsidRPr="00870DE1" w:rsidRDefault="00A84807" w:rsidP="003604AF">
            <w:r w:rsidRPr="00870DE1">
              <w:t xml:space="preserve">0 302 11 000 </w:t>
            </w:r>
          </w:p>
        </w:tc>
        <w:tc>
          <w:tcPr>
            <w:tcW w:w="3501" w:type="dxa"/>
          </w:tcPr>
          <w:p w:rsidR="00A84807" w:rsidRPr="00870DE1" w:rsidRDefault="00A84807" w:rsidP="003604AF">
            <w:r w:rsidRPr="00870DE1">
              <w:t xml:space="preserve">Сотрудники; Виды выплат </w:t>
            </w:r>
          </w:p>
        </w:tc>
      </w:tr>
      <w:tr w:rsidR="00A84807" w:rsidRPr="00870DE1" w:rsidTr="003604AF">
        <w:tc>
          <w:tcPr>
            <w:tcW w:w="3872" w:type="dxa"/>
          </w:tcPr>
          <w:p w:rsidR="00A84807" w:rsidRPr="00870DE1" w:rsidRDefault="00A84807" w:rsidP="003604AF">
            <w:r w:rsidRPr="00870DE1">
              <w:t xml:space="preserve">Расчеты по прочим выплатам </w:t>
            </w:r>
          </w:p>
        </w:tc>
        <w:tc>
          <w:tcPr>
            <w:tcW w:w="2198" w:type="dxa"/>
          </w:tcPr>
          <w:p w:rsidR="00A84807" w:rsidRPr="00870DE1" w:rsidRDefault="00A84807" w:rsidP="003604AF">
            <w:r w:rsidRPr="00870DE1">
              <w:t xml:space="preserve">0 302 12 000 </w:t>
            </w:r>
          </w:p>
        </w:tc>
        <w:tc>
          <w:tcPr>
            <w:tcW w:w="3501" w:type="dxa"/>
          </w:tcPr>
          <w:p w:rsidR="00A84807" w:rsidRPr="00870DE1" w:rsidRDefault="00A84807" w:rsidP="003604AF">
            <w:r w:rsidRPr="00870DE1">
              <w:t xml:space="preserve">Сотрудники; Виды выплат </w:t>
            </w:r>
          </w:p>
        </w:tc>
      </w:tr>
      <w:tr w:rsidR="00A84807" w:rsidRPr="00870DE1" w:rsidTr="003604AF">
        <w:tc>
          <w:tcPr>
            <w:tcW w:w="3872" w:type="dxa"/>
          </w:tcPr>
          <w:p w:rsidR="00A84807" w:rsidRPr="00870DE1" w:rsidRDefault="00A84807" w:rsidP="003604AF">
            <w:r w:rsidRPr="00870DE1">
              <w:t xml:space="preserve">Расчеты по начислениям на оплату труда </w:t>
            </w:r>
          </w:p>
        </w:tc>
        <w:tc>
          <w:tcPr>
            <w:tcW w:w="2198" w:type="dxa"/>
          </w:tcPr>
          <w:p w:rsidR="00A84807" w:rsidRPr="00870DE1" w:rsidRDefault="00A84807" w:rsidP="003604AF">
            <w:r w:rsidRPr="00870DE1">
              <w:t xml:space="preserve">0 302 13 000 </w:t>
            </w:r>
          </w:p>
        </w:tc>
        <w:tc>
          <w:tcPr>
            <w:tcW w:w="3501" w:type="dxa"/>
          </w:tcPr>
          <w:p w:rsidR="00A84807" w:rsidRPr="00870DE1" w:rsidRDefault="00A84807" w:rsidP="003604AF">
            <w:r w:rsidRPr="00870DE1">
              <w:t xml:space="preserve">Виды начислений </w:t>
            </w:r>
          </w:p>
        </w:tc>
      </w:tr>
      <w:tr w:rsidR="00A84807" w:rsidRPr="00870DE1" w:rsidTr="003604AF">
        <w:tc>
          <w:tcPr>
            <w:tcW w:w="3872" w:type="dxa"/>
          </w:tcPr>
          <w:p w:rsidR="00A84807" w:rsidRPr="00870DE1" w:rsidRDefault="00A84807" w:rsidP="003604AF">
            <w:r w:rsidRPr="00870DE1">
              <w:t xml:space="preserve">Расчеты с поставщиками и подрядчиками по оплате услуг связи </w:t>
            </w:r>
          </w:p>
        </w:tc>
        <w:tc>
          <w:tcPr>
            <w:tcW w:w="2198" w:type="dxa"/>
          </w:tcPr>
          <w:p w:rsidR="00A84807" w:rsidRPr="00870DE1" w:rsidRDefault="00A84807" w:rsidP="003604AF">
            <w:r w:rsidRPr="00870DE1">
              <w:t xml:space="preserve">0 302 21 </w:t>
            </w:r>
            <w:bookmarkStart w:id="9" w:name="4c4b5"/>
            <w:bookmarkEnd w:id="9"/>
            <w:r w:rsidRPr="00870DE1">
              <w:t xml:space="preserve">000 </w:t>
            </w:r>
          </w:p>
        </w:tc>
        <w:tc>
          <w:tcPr>
            <w:tcW w:w="3501" w:type="dxa"/>
          </w:tcPr>
          <w:p w:rsidR="00A84807" w:rsidRPr="00870DE1" w:rsidRDefault="00A84807" w:rsidP="003604AF">
            <w:r w:rsidRPr="00870DE1">
              <w:t xml:space="preserve">Наименование кредитора </w:t>
            </w:r>
          </w:p>
        </w:tc>
      </w:tr>
      <w:tr w:rsidR="00A84807" w:rsidRPr="00870DE1" w:rsidTr="003604AF">
        <w:tc>
          <w:tcPr>
            <w:tcW w:w="3872" w:type="dxa"/>
          </w:tcPr>
          <w:p w:rsidR="00A84807" w:rsidRPr="00870DE1" w:rsidRDefault="00A84807" w:rsidP="003604AF">
            <w:r w:rsidRPr="00870DE1">
              <w:t>Расчеты по транспортным услугам</w:t>
            </w:r>
          </w:p>
        </w:tc>
        <w:tc>
          <w:tcPr>
            <w:tcW w:w="2198" w:type="dxa"/>
          </w:tcPr>
          <w:p w:rsidR="00A84807" w:rsidRPr="00870DE1" w:rsidRDefault="00A84807" w:rsidP="003604AF">
            <w:r w:rsidRPr="00870DE1">
              <w:t>0 302 22 000</w:t>
            </w:r>
          </w:p>
        </w:tc>
        <w:tc>
          <w:tcPr>
            <w:tcW w:w="3501" w:type="dxa"/>
          </w:tcPr>
          <w:p w:rsidR="00A84807" w:rsidRPr="00870DE1" w:rsidRDefault="00A84807" w:rsidP="003604AF">
            <w:r w:rsidRPr="00870DE1">
              <w:t xml:space="preserve">Наименование кредитора </w:t>
            </w:r>
          </w:p>
        </w:tc>
      </w:tr>
      <w:tr w:rsidR="00A84807" w:rsidRPr="00870DE1" w:rsidTr="003604AF">
        <w:tc>
          <w:tcPr>
            <w:tcW w:w="3872" w:type="dxa"/>
          </w:tcPr>
          <w:p w:rsidR="00A84807" w:rsidRPr="00870DE1" w:rsidRDefault="00A84807" w:rsidP="003604AF">
            <w:r w:rsidRPr="00870DE1">
              <w:t xml:space="preserve">Расчеты с поставщиками и подрядчиками по оплате коммунальных услуг </w:t>
            </w:r>
          </w:p>
        </w:tc>
        <w:tc>
          <w:tcPr>
            <w:tcW w:w="2198" w:type="dxa"/>
          </w:tcPr>
          <w:p w:rsidR="00A84807" w:rsidRPr="00870DE1" w:rsidRDefault="00A84807" w:rsidP="003604AF">
            <w:r w:rsidRPr="00870DE1">
              <w:t xml:space="preserve">0 302 23 000 </w:t>
            </w:r>
          </w:p>
        </w:tc>
        <w:tc>
          <w:tcPr>
            <w:tcW w:w="3501" w:type="dxa"/>
          </w:tcPr>
          <w:p w:rsidR="00A84807" w:rsidRPr="00870DE1" w:rsidRDefault="00A84807" w:rsidP="003604AF">
            <w:r w:rsidRPr="00870DE1">
              <w:t xml:space="preserve">Наименование кредитора </w:t>
            </w:r>
          </w:p>
        </w:tc>
      </w:tr>
      <w:tr w:rsidR="00A84807" w:rsidRPr="00870DE1" w:rsidTr="003604AF">
        <w:tc>
          <w:tcPr>
            <w:tcW w:w="3872" w:type="dxa"/>
          </w:tcPr>
          <w:p w:rsidR="00A84807" w:rsidRPr="00870DE1" w:rsidRDefault="00A84807" w:rsidP="003604AF">
            <w:r w:rsidRPr="00870DE1">
              <w:t xml:space="preserve">Расчеты с поставщиками и подрядчиками по оплате услуг по содержанию имущества </w:t>
            </w:r>
          </w:p>
        </w:tc>
        <w:tc>
          <w:tcPr>
            <w:tcW w:w="2198" w:type="dxa"/>
          </w:tcPr>
          <w:p w:rsidR="00A84807" w:rsidRPr="00870DE1" w:rsidRDefault="00A84807" w:rsidP="003604AF">
            <w:r w:rsidRPr="00870DE1">
              <w:t xml:space="preserve">0 302 25 000 </w:t>
            </w:r>
          </w:p>
        </w:tc>
        <w:tc>
          <w:tcPr>
            <w:tcW w:w="3501" w:type="dxa"/>
          </w:tcPr>
          <w:p w:rsidR="00A84807" w:rsidRPr="00870DE1" w:rsidRDefault="00A84807" w:rsidP="003604AF">
            <w:r w:rsidRPr="00870DE1">
              <w:t xml:space="preserve">Наименование кредитора </w:t>
            </w:r>
          </w:p>
        </w:tc>
      </w:tr>
      <w:tr w:rsidR="00A84807" w:rsidRPr="00870DE1" w:rsidTr="003604AF">
        <w:tc>
          <w:tcPr>
            <w:tcW w:w="3872" w:type="dxa"/>
          </w:tcPr>
          <w:p w:rsidR="00A84807" w:rsidRPr="00870DE1" w:rsidRDefault="00A84807" w:rsidP="003604AF">
            <w:bookmarkStart w:id="10" w:name="44b9a"/>
            <w:bookmarkEnd w:id="10"/>
            <w:r w:rsidRPr="00870DE1">
              <w:t xml:space="preserve">Расчеты с поставщиками и подрядчиками по оплате прочих услуг </w:t>
            </w:r>
          </w:p>
        </w:tc>
        <w:tc>
          <w:tcPr>
            <w:tcW w:w="2198" w:type="dxa"/>
          </w:tcPr>
          <w:p w:rsidR="00A84807" w:rsidRPr="00870DE1" w:rsidRDefault="00A84807" w:rsidP="003604AF">
            <w:r w:rsidRPr="00870DE1">
              <w:t xml:space="preserve">0 302 26 000 </w:t>
            </w:r>
          </w:p>
        </w:tc>
        <w:tc>
          <w:tcPr>
            <w:tcW w:w="3501" w:type="dxa"/>
          </w:tcPr>
          <w:p w:rsidR="00A84807" w:rsidRPr="00870DE1" w:rsidRDefault="00A84807" w:rsidP="003604AF">
            <w:r w:rsidRPr="00870DE1">
              <w:t xml:space="preserve">Наименование кредитора </w:t>
            </w:r>
          </w:p>
        </w:tc>
      </w:tr>
      <w:tr w:rsidR="00A84807" w:rsidRPr="00870DE1" w:rsidTr="003604AF">
        <w:tc>
          <w:tcPr>
            <w:tcW w:w="3872" w:type="dxa"/>
          </w:tcPr>
          <w:p w:rsidR="00A84807" w:rsidRPr="00870DE1" w:rsidRDefault="00A84807" w:rsidP="003604AF">
            <w:r w:rsidRPr="00870DE1">
              <w:t>Расчеты по безвозмездным перечислениям государственным и муниципальным учреждениям</w:t>
            </w:r>
          </w:p>
        </w:tc>
        <w:tc>
          <w:tcPr>
            <w:tcW w:w="2198" w:type="dxa"/>
          </w:tcPr>
          <w:p w:rsidR="00A84807" w:rsidRPr="00870DE1" w:rsidRDefault="00A84807" w:rsidP="003604AF">
            <w:r w:rsidRPr="00870DE1">
              <w:t>0 302 41 000</w:t>
            </w:r>
          </w:p>
        </w:tc>
        <w:tc>
          <w:tcPr>
            <w:tcW w:w="3501" w:type="dxa"/>
          </w:tcPr>
          <w:p w:rsidR="00A84807" w:rsidRPr="00870DE1" w:rsidRDefault="00A84807" w:rsidP="003604AF">
            <w:r w:rsidRPr="00870DE1">
              <w:t>Наименование кредитора</w:t>
            </w:r>
          </w:p>
        </w:tc>
      </w:tr>
      <w:tr w:rsidR="00A84807" w:rsidRPr="00870DE1" w:rsidTr="003604AF">
        <w:tc>
          <w:tcPr>
            <w:tcW w:w="3872" w:type="dxa"/>
          </w:tcPr>
          <w:p w:rsidR="00A84807" w:rsidRPr="00870DE1" w:rsidRDefault="00A84807" w:rsidP="003604AF">
            <w:r w:rsidRPr="00870DE1">
              <w:t>Расчеты по пособиям по социальной помощи населению</w:t>
            </w:r>
          </w:p>
        </w:tc>
        <w:tc>
          <w:tcPr>
            <w:tcW w:w="2198" w:type="dxa"/>
          </w:tcPr>
          <w:p w:rsidR="00A84807" w:rsidRPr="00870DE1" w:rsidRDefault="00A84807" w:rsidP="003604AF">
            <w:r w:rsidRPr="00870DE1">
              <w:t>0 302 62 000</w:t>
            </w:r>
          </w:p>
        </w:tc>
        <w:tc>
          <w:tcPr>
            <w:tcW w:w="3501" w:type="dxa"/>
          </w:tcPr>
          <w:p w:rsidR="00A84807" w:rsidRPr="00870DE1" w:rsidRDefault="00A84807" w:rsidP="003604AF">
            <w:r w:rsidRPr="00870DE1">
              <w:t>Наименование кредитора</w:t>
            </w:r>
          </w:p>
        </w:tc>
      </w:tr>
      <w:tr w:rsidR="00A84807" w:rsidRPr="00870DE1" w:rsidTr="003604AF">
        <w:tc>
          <w:tcPr>
            <w:tcW w:w="3872" w:type="dxa"/>
          </w:tcPr>
          <w:p w:rsidR="00A84807" w:rsidRPr="00870DE1" w:rsidRDefault="00A84807" w:rsidP="003604AF">
            <w:r w:rsidRPr="00870DE1">
              <w:t xml:space="preserve">Расчеты с поставщиками и подрядчиками по приобретению основных средств </w:t>
            </w:r>
          </w:p>
        </w:tc>
        <w:tc>
          <w:tcPr>
            <w:tcW w:w="2198" w:type="dxa"/>
          </w:tcPr>
          <w:p w:rsidR="00A84807" w:rsidRPr="00870DE1" w:rsidRDefault="00A84807" w:rsidP="003604AF">
            <w:r w:rsidRPr="00870DE1">
              <w:t xml:space="preserve">0 302 31 000 </w:t>
            </w:r>
          </w:p>
        </w:tc>
        <w:tc>
          <w:tcPr>
            <w:tcW w:w="3501" w:type="dxa"/>
          </w:tcPr>
          <w:p w:rsidR="00A84807" w:rsidRPr="00870DE1" w:rsidRDefault="00A84807" w:rsidP="003604AF">
            <w:r w:rsidRPr="00870DE1">
              <w:t xml:space="preserve">Наименование кредитора </w:t>
            </w:r>
          </w:p>
        </w:tc>
      </w:tr>
      <w:tr w:rsidR="00A84807" w:rsidRPr="00870DE1" w:rsidTr="003604AF">
        <w:tc>
          <w:tcPr>
            <w:tcW w:w="3872" w:type="dxa"/>
          </w:tcPr>
          <w:p w:rsidR="00A84807" w:rsidRPr="00870DE1" w:rsidRDefault="00A84807" w:rsidP="003604AF">
            <w:r w:rsidRPr="00870DE1">
              <w:t xml:space="preserve">Расчеты с поставщиками и подрядчиками по приобретению материальных запасов </w:t>
            </w:r>
          </w:p>
        </w:tc>
        <w:tc>
          <w:tcPr>
            <w:tcW w:w="2198" w:type="dxa"/>
          </w:tcPr>
          <w:p w:rsidR="00A84807" w:rsidRPr="00870DE1" w:rsidRDefault="00A84807" w:rsidP="003604AF">
            <w:r w:rsidRPr="00870DE1">
              <w:t xml:space="preserve">0 302 34 000 </w:t>
            </w:r>
          </w:p>
        </w:tc>
        <w:tc>
          <w:tcPr>
            <w:tcW w:w="3501" w:type="dxa"/>
          </w:tcPr>
          <w:p w:rsidR="00A84807" w:rsidRPr="00870DE1" w:rsidRDefault="00A84807" w:rsidP="003604AF">
            <w:r w:rsidRPr="00870DE1">
              <w:t xml:space="preserve">Наименование кредитора </w:t>
            </w:r>
          </w:p>
        </w:tc>
      </w:tr>
      <w:tr w:rsidR="00A84807" w:rsidRPr="00870DE1" w:rsidTr="003604AF">
        <w:tc>
          <w:tcPr>
            <w:tcW w:w="3872" w:type="dxa"/>
          </w:tcPr>
          <w:p w:rsidR="00A84807" w:rsidRPr="00870DE1" w:rsidRDefault="00A84807" w:rsidP="003604AF">
            <w:r w:rsidRPr="00870DE1">
              <w:lastRenderedPageBreak/>
              <w:t xml:space="preserve">Расчеты по прочим расходам </w:t>
            </w:r>
          </w:p>
        </w:tc>
        <w:tc>
          <w:tcPr>
            <w:tcW w:w="2198" w:type="dxa"/>
          </w:tcPr>
          <w:p w:rsidR="00A84807" w:rsidRPr="00870DE1" w:rsidRDefault="00A84807" w:rsidP="003604AF">
            <w:r w:rsidRPr="00870DE1">
              <w:t xml:space="preserve">0 302 91 000 </w:t>
            </w:r>
          </w:p>
        </w:tc>
        <w:tc>
          <w:tcPr>
            <w:tcW w:w="3501" w:type="dxa"/>
          </w:tcPr>
          <w:p w:rsidR="00A84807" w:rsidRPr="00870DE1" w:rsidRDefault="00A84807" w:rsidP="003604AF">
            <w:r w:rsidRPr="00870DE1">
              <w:t xml:space="preserve">Наименование кредитора </w:t>
            </w:r>
          </w:p>
        </w:tc>
      </w:tr>
      <w:tr w:rsidR="00A84807" w:rsidRPr="00870DE1" w:rsidTr="003604AF">
        <w:tc>
          <w:tcPr>
            <w:tcW w:w="3872" w:type="dxa"/>
          </w:tcPr>
          <w:p w:rsidR="00A84807" w:rsidRPr="00870DE1" w:rsidRDefault="00A84807" w:rsidP="003604AF">
            <w:r w:rsidRPr="00870DE1">
              <w:t xml:space="preserve">Расчеты по платежам в бюджет по налогу на доходы физических лиц </w:t>
            </w:r>
          </w:p>
        </w:tc>
        <w:tc>
          <w:tcPr>
            <w:tcW w:w="2198" w:type="dxa"/>
          </w:tcPr>
          <w:p w:rsidR="00A84807" w:rsidRPr="00870DE1" w:rsidRDefault="00A84807" w:rsidP="003604AF">
            <w:r w:rsidRPr="00870DE1">
              <w:t xml:space="preserve">0 303 01 000 </w:t>
            </w:r>
          </w:p>
        </w:tc>
        <w:tc>
          <w:tcPr>
            <w:tcW w:w="3501" w:type="dxa"/>
          </w:tcPr>
          <w:p w:rsidR="00A84807" w:rsidRPr="00870DE1" w:rsidRDefault="00A84807" w:rsidP="003604AF">
            <w:r w:rsidRPr="00870DE1">
              <w:t xml:space="preserve">Вид расчетов </w:t>
            </w:r>
          </w:p>
        </w:tc>
      </w:tr>
      <w:tr w:rsidR="00A84807" w:rsidRPr="00870DE1" w:rsidTr="003604AF">
        <w:tc>
          <w:tcPr>
            <w:tcW w:w="3872" w:type="dxa"/>
          </w:tcPr>
          <w:p w:rsidR="00A84807" w:rsidRPr="00870DE1" w:rsidRDefault="00A84807" w:rsidP="003604AF">
            <w:bookmarkStart w:id="11" w:name="790d7"/>
            <w:bookmarkEnd w:id="11"/>
            <w:r w:rsidRPr="00870DE1">
              <w:t xml:space="preserve">Расчеты по единому социальному налогу и страховым взносам на обязательное пенсионное страхование в Российской Федерации </w:t>
            </w:r>
          </w:p>
        </w:tc>
        <w:tc>
          <w:tcPr>
            <w:tcW w:w="2198" w:type="dxa"/>
          </w:tcPr>
          <w:p w:rsidR="00A84807" w:rsidRPr="00870DE1" w:rsidRDefault="00A84807" w:rsidP="003604AF">
            <w:bookmarkStart w:id="12" w:name="113db"/>
            <w:bookmarkEnd w:id="12"/>
            <w:r w:rsidRPr="00870DE1">
              <w:t xml:space="preserve">0 303 02 000 </w:t>
            </w:r>
          </w:p>
        </w:tc>
        <w:tc>
          <w:tcPr>
            <w:tcW w:w="3501" w:type="dxa"/>
          </w:tcPr>
          <w:p w:rsidR="00A84807" w:rsidRPr="00870DE1" w:rsidRDefault="00A84807" w:rsidP="003604AF">
            <w:r w:rsidRPr="00870DE1">
              <w:t xml:space="preserve">Вид расчетов </w:t>
            </w:r>
          </w:p>
        </w:tc>
      </w:tr>
      <w:tr w:rsidR="00A84807" w:rsidRPr="00870DE1" w:rsidTr="003604AF">
        <w:tc>
          <w:tcPr>
            <w:tcW w:w="3872" w:type="dxa"/>
          </w:tcPr>
          <w:p w:rsidR="00A84807" w:rsidRPr="00870DE1" w:rsidRDefault="00A84807" w:rsidP="003604AF">
            <w:r w:rsidRPr="00870DE1">
              <w:t xml:space="preserve">Расчеты по прочим платежам в бюджет (в части платежей по расходам) </w:t>
            </w:r>
          </w:p>
        </w:tc>
        <w:tc>
          <w:tcPr>
            <w:tcW w:w="2198" w:type="dxa"/>
          </w:tcPr>
          <w:p w:rsidR="00A84807" w:rsidRPr="00870DE1" w:rsidRDefault="00A84807" w:rsidP="003604AF">
            <w:r w:rsidRPr="00870DE1">
              <w:t xml:space="preserve">0 303 05 000 </w:t>
            </w:r>
          </w:p>
        </w:tc>
        <w:tc>
          <w:tcPr>
            <w:tcW w:w="3501" w:type="dxa"/>
          </w:tcPr>
          <w:p w:rsidR="00A84807" w:rsidRPr="00870DE1" w:rsidRDefault="00A84807" w:rsidP="003604AF">
            <w:r w:rsidRPr="00870DE1">
              <w:t xml:space="preserve">Вид расчетов </w:t>
            </w:r>
          </w:p>
        </w:tc>
      </w:tr>
      <w:tr w:rsidR="00A84807" w:rsidRPr="00870DE1" w:rsidTr="003604AF">
        <w:tc>
          <w:tcPr>
            <w:tcW w:w="3872" w:type="dxa"/>
          </w:tcPr>
          <w:p w:rsidR="00A84807" w:rsidRPr="00870DE1" w:rsidRDefault="00A84807" w:rsidP="003604AF">
            <w:bookmarkStart w:id="13" w:name="4cd9c"/>
            <w:bookmarkEnd w:id="13"/>
            <w:r w:rsidRPr="00870DE1">
              <w:t xml:space="preserve">Расчеты по обязательному социальному страхованию от несчастных случаев на производстве и профессиональных заболеваний </w:t>
            </w:r>
          </w:p>
        </w:tc>
        <w:tc>
          <w:tcPr>
            <w:tcW w:w="2198" w:type="dxa"/>
          </w:tcPr>
          <w:p w:rsidR="00A84807" w:rsidRPr="00870DE1" w:rsidRDefault="00A84807" w:rsidP="003604AF">
            <w:r w:rsidRPr="00870DE1">
              <w:t xml:space="preserve">0 303 06 000 </w:t>
            </w:r>
          </w:p>
        </w:tc>
        <w:tc>
          <w:tcPr>
            <w:tcW w:w="3501" w:type="dxa"/>
          </w:tcPr>
          <w:p w:rsidR="00A84807" w:rsidRPr="00870DE1" w:rsidRDefault="00A84807" w:rsidP="003604AF">
            <w:r w:rsidRPr="00870DE1">
              <w:t xml:space="preserve">Денежные средства </w:t>
            </w:r>
          </w:p>
        </w:tc>
      </w:tr>
      <w:tr w:rsidR="00A84807" w:rsidRPr="00870DE1" w:rsidTr="003604AF">
        <w:tc>
          <w:tcPr>
            <w:tcW w:w="3872" w:type="dxa"/>
          </w:tcPr>
          <w:p w:rsidR="00A84807" w:rsidRPr="00870DE1" w:rsidRDefault="00A84807" w:rsidP="003604AF">
            <w:r w:rsidRPr="00870DE1">
              <w:t xml:space="preserve">Расчеты по страховым взносам на обязательное медицинское страхование в </w:t>
            </w:r>
            <w:proofErr w:type="gramStart"/>
            <w:r w:rsidRPr="00870DE1">
              <w:t>Федеральный</w:t>
            </w:r>
            <w:proofErr w:type="gramEnd"/>
            <w:r w:rsidRPr="00870DE1">
              <w:t xml:space="preserve"> ФОМС</w:t>
            </w:r>
          </w:p>
        </w:tc>
        <w:tc>
          <w:tcPr>
            <w:tcW w:w="2198" w:type="dxa"/>
          </w:tcPr>
          <w:p w:rsidR="00A84807" w:rsidRPr="00870DE1" w:rsidRDefault="00A84807" w:rsidP="003604AF">
            <w:r w:rsidRPr="00870DE1">
              <w:t>0 303 07 000</w:t>
            </w:r>
          </w:p>
        </w:tc>
        <w:tc>
          <w:tcPr>
            <w:tcW w:w="3501" w:type="dxa"/>
          </w:tcPr>
          <w:p w:rsidR="00A84807" w:rsidRPr="00870DE1" w:rsidRDefault="00A84807" w:rsidP="003604AF">
            <w:r w:rsidRPr="00870DE1">
              <w:t xml:space="preserve">Вид расчетов </w:t>
            </w:r>
          </w:p>
        </w:tc>
      </w:tr>
      <w:tr w:rsidR="00A84807" w:rsidRPr="00870DE1" w:rsidTr="003604AF">
        <w:tc>
          <w:tcPr>
            <w:tcW w:w="3872" w:type="dxa"/>
          </w:tcPr>
          <w:p w:rsidR="00A84807" w:rsidRPr="00870DE1" w:rsidRDefault="00A84807" w:rsidP="003604AF">
            <w:r w:rsidRPr="00870DE1">
              <w:t>Расчеты по страховым взносам на обязательное пенсионное страхование на выплату страховой части трудовой пенсии</w:t>
            </w:r>
          </w:p>
        </w:tc>
        <w:tc>
          <w:tcPr>
            <w:tcW w:w="2198" w:type="dxa"/>
          </w:tcPr>
          <w:p w:rsidR="00A84807" w:rsidRPr="00870DE1" w:rsidRDefault="00A84807" w:rsidP="003604AF">
            <w:r w:rsidRPr="00870DE1">
              <w:t>0 303 10 000</w:t>
            </w:r>
          </w:p>
        </w:tc>
        <w:tc>
          <w:tcPr>
            <w:tcW w:w="3501" w:type="dxa"/>
          </w:tcPr>
          <w:p w:rsidR="00A84807" w:rsidRPr="00870DE1" w:rsidRDefault="00A84807" w:rsidP="003604AF">
            <w:r w:rsidRPr="00870DE1">
              <w:t xml:space="preserve">Вид расчетов </w:t>
            </w:r>
          </w:p>
        </w:tc>
      </w:tr>
      <w:tr w:rsidR="00A84807" w:rsidRPr="00870DE1" w:rsidTr="003604AF">
        <w:tc>
          <w:tcPr>
            <w:tcW w:w="3872" w:type="dxa"/>
          </w:tcPr>
          <w:p w:rsidR="00A84807" w:rsidRPr="00870DE1" w:rsidRDefault="00A84807" w:rsidP="003604AF">
            <w:r w:rsidRPr="00870DE1">
              <w:t>Расчеты по страховым взносам на обязательное пенсионное страхование на выплату накопительной части трудовой пенсии</w:t>
            </w:r>
          </w:p>
        </w:tc>
        <w:tc>
          <w:tcPr>
            <w:tcW w:w="2198" w:type="dxa"/>
          </w:tcPr>
          <w:p w:rsidR="00A84807" w:rsidRPr="00870DE1" w:rsidRDefault="00A84807" w:rsidP="003604AF">
            <w:r w:rsidRPr="00870DE1">
              <w:t>0 303 11 000</w:t>
            </w:r>
          </w:p>
        </w:tc>
        <w:tc>
          <w:tcPr>
            <w:tcW w:w="3501" w:type="dxa"/>
          </w:tcPr>
          <w:p w:rsidR="00A84807" w:rsidRPr="00870DE1" w:rsidRDefault="00A84807" w:rsidP="003604AF">
            <w:r w:rsidRPr="00870DE1">
              <w:t xml:space="preserve">Вид расчетов </w:t>
            </w:r>
          </w:p>
        </w:tc>
      </w:tr>
      <w:tr w:rsidR="00A84807" w:rsidRPr="00870DE1" w:rsidTr="003604AF">
        <w:tc>
          <w:tcPr>
            <w:tcW w:w="3872" w:type="dxa"/>
          </w:tcPr>
          <w:p w:rsidR="00A84807" w:rsidRPr="00870DE1" w:rsidRDefault="00A84807" w:rsidP="003604AF">
            <w:r w:rsidRPr="00870DE1">
              <w:t>Расчеты по налогу на имущество организаций</w:t>
            </w:r>
          </w:p>
        </w:tc>
        <w:tc>
          <w:tcPr>
            <w:tcW w:w="2198" w:type="dxa"/>
          </w:tcPr>
          <w:p w:rsidR="00A84807" w:rsidRPr="00870DE1" w:rsidRDefault="00A84807" w:rsidP="003604AF">
            <w:r w:rsidRPr="00870DE1">
              <w:t>0 303 12 000</w:t>
            </w:r>
          </w:p>
        </w:tc>
        <w:tc>
          <w:tcPr>
            <w:tcW w:w="3501" w:type="dxa"/>
          </w:tcPr>
          <w:p w:rsidR="00A84807" w:rsidRPr="00870DE1" w:rsidRDefault="00A84807" w:rsidP="003604AF">
            <w:r w:rsidRPr="00870DE1">
              <w:t xml:space="preserve">Вид расчетов </w:t>
            </w:r>
          </w:p>
        </w:tc>
      </w:tr>
      <w:tr w:rsidR="00A84807" w:rsidRPr="00870DE1" w:rsidTr="003604AF">
        <w:tc>
          <w:tcPr>
            <w:tcW w:w="3872" w:type="dxa"/>
          </w:tcPr>
          <w:p w:rsidR="00A84807" w:rsidRPr="00870DE1" w:rsidRDefault="00A84807" w:rsidP="003604AF">
            <w:r w:rsidRPr="00870DE1">
              <w:t>Расчеты по земельному налогу</w:t>
            </w:r>
          </w:p>
        </w:tc>
        <w:tc>
          <w:tcPr>
            <w:tcW w:w="2198" w:type="dxa"/>
          </w:tcPr>
          <w:p w:rsidR="00A84807" w:rsidRPr="00870DE1" w:rsidRDefault="00A84807" w:rsidP="003604AF">
            <w:r w:rsidRPr="00870DE1">
              <w:t>0 303 13 000</w:t>
            </w:r>
          </w:p>
        </w:tc>
        <w:tc>
          <w:tcPr>
            <w:tcW w:w="3501" w:type="dxa"/>
          </w:tcPr>
          <w:p w:rsidR="00A84807" w:rsidRPr="00870DE1" w:rsidRDefault="00A84807" w:rsidP="003604AF">
            <w:r w:rsidRPr="00870DE1">
              <w:t xml:space="preserve">Вид расчетов </w:t>
            </w:r>
          </w:p>
        </w:tc>
      </w:tr>
      <w:tr w:rsidR="00A84807" w:rsidRPr="00870DE1" w:rsidTr="003604AF">
        <w:tc>
          <w:tcPr>
            <w:tcW w:w="3872" w:type="dxa"/>
          </w:tcPr>
          <w:p w:rsidR="00A84807" w:rsidRPr="00870DE1" w:rsidRDefault="00A84807" w:rsidP="003604AF">
            <w:r w:rsidRPr="00870DE1">
              <w:t xml:space="preserve">Расчеты по средствам, полученным во временное распоряжение </w:t>
            </w:r>
          </w:p>
        </w:tc>
        <w:tc>
          <w:tcPr>
            <w:tcW w:w="2198" w:type="dxa"/>
          </w:tcPr>
          <w:p w:rsidR="00A84807" w:rsidRPr="00870DE1" w:rsidRDefault="00A84807" w:rsidP="003604AF">
            <w:r w:rsidRPr="00870DE1">
              <w:t xml:space="preserve">0 304 01 000 </w:t>
            </w:r>
          </w:p>
        </w:tc>
        <w:tc>
          <w:tcPr>
            <w:tcW w:w="3501" w:type="dxa"/>
          </w:tcPr>
          <w:p w:rsidR="00A84807" w:rsidRPr="00870DE1" w:rsidRDefault="00A84807" w:rsidP="003604AF">
            <w:r w:rsidRPr="00870DE1">
              <w:t xml:space="preserve">Получатели; Вид поступлений; Направления использования </w:t>
            </w:r>
          </w:p>
        </w:tc>
      </w:tr>
      <w:tr w:rsidR="00A84807" w:rsidRPr="00870DE1" w:rsidTr="003604AF">
        <w:tc>
          <w:tcPr>
            <w:tcW w:w="3872" w:type="dxa"/>
          </w:tcPr>
          <w:p w:rsidR="00A84807" w:rsidRPr="00870DE1" w:rsidRDefault="00A84807" w:rsidP="003604AF">
            <w:r w:rsidRPr="00870DE1">
              <w:t xml:space="preserve">Расчеты по удержаниям из оплаты труда </w:t>
            </w:r>
          </w:p>
        </w:tc>
        <w:tc>
          <w:tcPr>
            <w:tcW w:w="2198" w:type="dxa"/>
          </w:tcPr>
          <w:p w:rsidR="00A84807" w:rsidRPr="00870DE1" w:rsidRDefault="00A84807" w:rsidP="003604AF">
            <w:r w:rsidRPr="00870DE1">
              <w:t xml:space="preserve">0 304 03 000 </w:t>
            </w:r>
          </w:p>
        </w:tc>
        <w:tc>
          <w:tcPr>
            <w:tcW w:w="3501" w:type="dxa"/>
          </w:tcPr>
          <w:p w:rsidR="00A84807" w:rsidRPr="00870DE1" w:rsidRDefault="00A84807" w:rsidP="003604AF">
            <w:r w:rsidRPr="00870DE1">
              <w:t xml:space="preserve">Вид удержаний </w:t>
            </w:r>
          </w:p>
        </w:tc>
      </w:tr>
      <w:tr w:rsidR="00A84807" w:rsidRPr="00870DE1" w:rsidTr="003604AF">
        <w:tc>
          <w:tcPr>
            <w:tcW w:w="3872" w:type="dxa"/>
          </w:tcPr>
          <w:p w:rsidR="00A84807" w:rsidRPr="00870DE1" w:rsidRDefault="00A84807" w:rsidP="003604AF">
            <w:r w:rsidRPr="00870DE1">
              <w:t xml:space="preserve">Расчеты по платежам из бюджета с органами, организующими исполнение бюджетов, по заработной плате </w:t>
            </w:r>
          </w:p>
        </w:tc>
        <w:tc>
          <w:tcPr>
            <w:tcW w:w="2198" w:type="dxa"/>
          </w:tcPr>
          <w:p w:rsidR="00A84807" w:rsidRPr="00870DE1" w:rsidRDefault="00A84807" w:rsidP="003604AF">
            <w:r w:rsidRPr="00870DE1">
              <w:t xml:space="preserve">1 304 05 211 </w:t>
            </w:r>
          </w:p>
        </w:tc>
        <w:tc>
          <w:tcPr>
            <w:tcW w:w="3501" w:type="dxa"/>
          </w:tcPr>
          <w:p w:rsidR="00A84807" w:rsidRPr="00870DE1" w:rsidRDefault="00A84807" w:rsidP="003604AF"/>
        </w:tc>
      </w:tr>
      <w:tr w:rsidR="00A84807" w:rsidRPr="00870DE1" w:rsidTr="003604AF">
        <w:tc>
          <w:tcPr>
            <w:tcW w:w="3872" w:type="dxa"/>
          </w:tcPr>
          <w:p w:rsidR="00A84807" w:rsidRPr="00870DE1" w:rsidRDefault="00A84807" w:rsidP="003604AF">
            <w:r w:rsidRPr="00870DE1">
              <w:t xml:space="preserve">Расчеты по платежам из бюджета с органами, организующими исполнение бюджетов, по прочим выплатам </w:t>
            </w:r>
          </w:p>
        </w:tc>
        <w:tc>
          <w:tcPr>
            <w:tcW w:w="2198" w:type="dxa"/>
          </w:tcPr>
          <w:p w:rsidR="00A84807" w:rsidRPr="00870DE1" w:rsidRDefault="00A84807" w:rsidP="003604AF">
            <w:r w:rsidRPr="00870DE1">
              <w:t xml:space="preserve">1 304 05 212 </w:t>
            </w:r>
          </w:p>
        </w:tc>
        <w:tc>
          <w:tcPr>
            <w:tcW w:w="3501" w:type="dxa"/>
          </w:tcPr>
          <w:p w:rsidR="00A84807" w:rsidRPr="00870DE1" w:rsidRDefault="00A84807" w:rsidP="003604AF"/>
        </w:tc>
      </w:tr>
      <w:tr w:rsidR="00A84807" w:rsidRPr="00870DE1" w:rsidTr="003604AF">
        <w:tc>
          <w:tcPr>
            <w:tcW w:w="3872" w:type="dxa"/>
          </w:tcPr>
          <w:p w:rsidR="00A84807" w:rsidRPr="00870DE1" w:rsidRDefault="00A84807" w:rsidP="003604AF">
            <w:r w:rsidRPr="00870DE1">
              <w:t xml:space="preserve">Расчеты по платежам из бюджета с органами, организующими исполнение бюджетов, по начислениям на оплату труда </w:t>
            </w:r>
          </w:p>
        </w:tc>
        <w:tc>
          <w:tcPr>
            <w:tcW w:w="2198" w:type="dxa"/>
          </w:tcPr>
          <w:p w:rsidR="00A84807" w:rsidRPr="00870DE1" w:rsidRDefault="00A84807" w:rsidP="003604AF">
            <w:r w:rsidRPr="00870DE1">
              <w:t xml:space="preserve">1 304 05 213 </w:t>
            </w:r>
          </w:p>
        </w:tc>
        <w:tc>
          <w:tcPr>
            <w:tcW w:w="3501" w:type="dxa"/>
          </w:tcPr>
          <w:p w:rsidR="00A84807" w:rsidRPr="00870DE1" w:rsidRDefault="00A84807" w:rsidP="003604AF"/>
        </w:tc>
      </w:tr>
      <w:tr w:rsidR="00A84807" w:rsidRPr="00870DE1" w:rsidTr="003604AF">
        <w:tc>
          <w:tcPr>
            <w:tcW w:w="3872" w:type="dxa"/>
          </w:tcPr>
          <w:p w:rsidR="00A84807" w:rsidRPr="00870DE1" w:rsidRDefault="00A84807" w:rsidP="003604AF">
            <w:r w:rsidRPr="00870DE1">
              <w:t xml:space="preserve">Расчеты по платежам из бюджета с органами, организующими исполнение бюджетов, по оплате услуг связи </w:t>
            </w:r>
          </w:p>
        </w:tc>
        <w:tc>
          <w:tcPr>
            <w:tcW w:w="2198" w:type="dxa"/>
          </w:tcPr>
          <w:p w:rsidR="00A84807" w:rsidRPr="00870DE1" w:rsidRDefault="00A84807" w:rsidP="003604AF">
            <w:bookmarkStart w:id="14" w:name="bb689"/>
            <w:bookmarkEnd w:id="14"/>
            <w:r w:rsidRPr="00870DE1">
              <w:t xml:space="preserve">1 304 05 221 </w:t>
            </w:r>
          </w:p>
        </w:tc>
        <w:tc>
          <w:tcPr>
            <w:tcW w:w="3501" w:type="dxa"/>
          </w:tcPr>
          <w:p w:rsidR="00A84807" w:rsidRPr="00870DE1" w:rsidRDefault="00A84807" w:rsidP="003604AF"/>
        </w:tc>
      </w:tr>
      <w:tr w:rsidR="00A84807" w:rsidRPr="00870DE1" w:rsidTr="003604AF">
        <w:tc>
          <w:tcPr>
            <w:tcW w:w="3872" w:type="dxa"/>
          </w:tcPr>
          <w:p w:rsidR="00A84807" w:rsidRPr="00870DE1" w:rsidRDefault="00A84807" w:rsidP="003604AF">
            <w:bookmarkStart w:id="15" w:name="65a8a"/>
            <w:bookmarkEnd w:id="15"/>
            <w:r w:rsidRPr="00870DE1">
              <w:lastRenderedPageBreak/>
              <w:t xml:space="preserve">Расчеты по платежам из бюджета с органами, организующими исполнение бюджетов, по оплате транспортных услуг </w:t>
            </w:r>
          </w:p>
        </w:tc>
        <w:tc>
          <w:tcPr>
            <w:tcW w:w="2198" w:type="dxa"/>
          </w:tcPr>
          <w:p w:rsidR="00A84807" w:rsidRPr="00870DE1" w:rsidRDefault="00A84807" w:rsidP="003604AF">
            <w:r w:rsidRPr="00870DE1">
              <w:t xml:space="preserve">1 304 05 222 </w:t>
            </w:r>
          </w:p>
        </w:tc>
        <w:tc>
          <w:tcPr>
            <w:tcW w:w="3501" w:type="dxa"/>
          </w:tcPr>
          <w:p w:rsidR="00A84807" w:rsidRPr="00870DE1" w:rsidRDefault="00A84807" w:rsidP="003604AF"/>
        </w:tc>
      </w:tr>
      <w:tr w:rsidR="00A84807" w:rsidRPr="00870DE1" w:rsidTr="003604AF">
        <w:tc>
          <w:tcPr>
            <w:tcW w:w="3872" w:type="dxa"/>
          </w:tcPr>
          <w:p w:rsidR="00A84807" w:rsidRPr="00870DE1" w:rsidRDefault="00A84807" w:rsidP="003604AF">
            <w:r w:rsidRPr="00870DE1">
              <w:t xml:space="preserve">Расчеты по платежам из бюджета с органами, организующими исполнение бюджетов, по коммунальным платежам </w:t>
            </w:r>
          </w:p>
        </w:tc>
        <w:tc>
          <w:tcPr>
            <w:tcW w:w="2198" w:type="dxa"/>
          </w:tcPr>
          <w:p w:rsidR="00A84807" w:rsidRPr="00870DE1" w:rsidRDefault="00A84807" w:rsidP="003604AF">
            <w:r w:rsidRPr="00870DE1">
              <w:t xml:space="preserve">1 304 05 223 </w:t>
            </w:r>
          </w:p>
        </w:tc>
        <w:tc>
          <w:tcPr>
            <w:tcW w:w="3501" w:type="dxa"/>
          </w:tcPr>
          <w:p w:rsidR="00A84807" w:rsidRPr="00870DE1" w:rsidRDefault="00A84807" w:rsidP="003604AF"/>
        </w:tc>
      </w:tr>
      <w:tr w:rsidR="00A84807" w:rsidRPr="00870DE1" w:rsidTr="003604AF">
        <w:tc>
          <w:tcPr>
            <w:tcW w:w="3872" w:type="dxa"/>
          </w:tcPr>
          <w:p w:rsidR="00A84807" w:rsidRPr="00870DE1" w:rsidRDefault="00A84807" w:rsidP="003604AF">
            <w:r w:rsidRPr="00870DE1">
              <w:t xml:space="preserve">Расчеты по платежам из бюджета с органами, организующими исполнение бюджетов, по оплате услуг по </w:t>
            </w:r>
            <w:bookmarkStart w:id="16" w:name="28f4c"/>
            <w:bookmarkEnd w:id="16"/>
            <w:r w:rsidRPr="00870DE1">
              <w:t xml:space="preserve">содержанию имущества </w:t>
            </w:r>
          </w:p>
        </w:tc>
        <w:tc>
          <w:tcPr>
            <w:tcW w:w="2198" w:type="dxa"/>
          </w:tcPr>
          <w:p w:rsidR="00A84807" w:rsidRPr="00870DE1" w:rsidRDefault="00A84807" w:rsidP="003604AF">
            <w:r w:rsidRPr="00870DE1">
              <w:t xml:space="preserve">1 304 05 225 </w:t>
            </w:r>
          </w:p>
        </w:tc>
        <w:tc>
          <w:tcPr>
            <w:tcW w:w="3501" w:type="dxa"/>
          </w:tcPr>
          <w:p w:rsidR="00A84807" w:rsidRPr="00870DE1" w:rsidRDefault="00A84807" w:rsidP="003604AF"/>
        </w:tc>
      </w:tr>
      <w:tr w:rsidR="00A84807" w:rsidRPr="00870DE1" w:rsidTr="003604AF">
        <w:tc>
          <w:tcPr>
            <w:tcW w:w="3872" w:type="dxa"/>
          </w:tcPr>
          <w:p w:rsidR="00A84807" w:rsidRPr="00870DE1" w:rsidRDefault="00A84807" w:rsidP="003604AF">
            <w:bookmarkStart w:id="17" w:name="bf80d"/>
            <w:bookmarkEnd w:id="17"/>
            <w:r w:rsidRPr="00870DE1">
              <w:t xml:space="preserve">Расчеты по платежам из бюджета с органами, организующими исполнение бюджетов, по оплате прочих услуг </w:t>
            </w:r>
          </w:p>
        </w:tc>
        <w:tc>
          <w:tcPr>
            <w:tcW w:w="2198" w:type="dxa"/>
          </w:tcPr>
          <w:p w:rsidR="00A84807" w:rsidRPr="00870DE1" w:rsidRDefault="00A84807" w:rsidP="003604AF">
            <w:r w:rsidRPr="00870DE1">
              <w:t xml:space="preserve">1 304 05 226 </w:t>
            </w:r>
          </w:p>
        </w:tc>
        <w:tc>
          <w:tcPr>
            <w:tcW w:w="3501" w:type="dxa"/>
          </w:tcPr>
          <w:p w:rsidR="00A84807" w:rsidRPr="00870DE1" w:rsidRDefault="00A84807" w:rsidP="003604AF"/>
        </w:tc>
      </w:tr>
      <w:tr w:rsidR="00A84807" w:rsidRPr="00870DE1" w:rsidTr="003604AF">
        <w:tc>
          <w:tcPr>
            <w:tcW w:w="3872" w:type="dxa"/>
          </w:tcPr>
          <w:p w:rsidR="00A84807" w:rsidRPr="00870DE1" w:rsidRDefault="00A84807" w:rsidP="003604AF">
            <w:r w:rsidRPr="00870DE1">
              <w:t>Расчеты по платежам из бюджета с органами, организующими исполнение бюджетов, по безвозмездным перечислениям государственным и муниципальным учреждениям</w:t>
            </w:r>
          </w:p>
        </w:tc>
        <w:tc>
          <w:tcPr>
            <w:tcW w:w="2198" w:type="dxa"/>
          </w:tcPr>
          <w:p w:rsidR="00A84807" w:rsidRPr="00870DE1" w:rsidRDefault="00A84807" w:rsidP="003604AF">
            <w:r w:rsidRPr="00870DE1">
              <w:t>1 304 05 241</w:t>
            </w:r>
          </w:p>
        </w:tc>
        <w:tc>
          <w:tcPr>
            <w:tcW w:w="3501" w:type="dxa"/>
          </w:tcPr>
          <w:p w:rsidR="00A84807" w:rsidRPr="00870DE1" w:rsidRDefault="00A84807" w:rsidP="003604AF"/>
        </w:tc>
      </w:tr>
      <w:tr w:rsidR="00A84807" w:rsidRPr="00870DE1" w:rsidTr="003604AF">
        <w:tc>
          <w:tcPr>
            <w:tcW w:w="3872" w:type="dxa"/>
          </w:tcPr>
          <w:p w:rsidR="00A84807" w:rsidRPr="00870DE1" w:rsidRDefault="00A84807" w:rsidP="003604AF">
            <w:r w:rsidRPr="00870DE1">
              <w:t>Расчеты по платежам из бюджета с органами, организующими исполнение бюджетов, по пособиям по социальной помощи населению</w:t>
            </w:r>
          </w:p>
        </w:tc>
        <w:tc>
          <w:tcPr>
            <w:tcW w:w="2198" w:type="dxa"/>
          </w:tcPr>
          <w:p w:rsidR="00A84807" w:rsidRPr="00870DE1" w:rsidRDefault="00A84807" w:rsidP="003604AF">
            <w:r w:rsidRPr="00870DE1">
              <w:t>1 304 05 262</w:t>
            </w:r>
          </w:p>
        </w:tc>
        <w:tc>
          <w:tcPr>
            <w:tcW w:w="3501" w:type="dxa"/>
          </w:tcPr>
          <w:p w:rsidR="00A84807" w:rsidRPr="00870DE1" w:rsidRDefault="00A84807" w:rsidP="003604AF"/>
        </w:tc>
      </w:tr>
      <w:tr w:rsidR="00A84807" w:rsidRPr="00870DE1" w:rsidTr="003604AF">
        <w:tc>
          <w:tcPr>
            <w:tcW w:w="3872" w:type="dxa"/>
          </w:tcPr>
          <w:p w:rsidR="00A84807" w:rsidRPr="00870DE1" w:rsidRDefault="00A84807" w:rsidP="003604AF">
            <w:bookmarkStart w:id="18" w:name="8b9be"/>
            <w:bookmarkEnd w:id="18"/>
            <w:r w:rsidRPr="00870DE1">
              <w:t xml:space="preserve">Расчеты по платежам из бюджета с органами, организующими исполнение бюджетов, по прочим расходам </w:t>
            </w:r>
          </w:p>
        </w:tc>
        <w:tc>
          <w:tcPr>
            <w:tcW w:w="2198" w:type="dxa"/>
          </w:tcPr>
          <w:p w:rsidR="00A84807" w:rsidRPr="00870DE1" w:rsidRDefault="00A84807" w:rsidP="003604AF">
            <w:r w:rsidRPr="00870DE1">
              <w:t xml:space="preserve">1 304 05 290 </w:t>
            </w:r>
          </w:p>
        </w:tc>
        <w:tc>
          <w:tcPr>
            <w:tcW w:w="3501" w:type="dxa"/>
          </w:tcPr>
          <w:p w:rsidR="00A84807" w:rsidRPr="00870DE1" w:rsidRDefault="00A84807" w:rsidP="003604AF"/>
        </w:tc>
      </w:tr>
      <w:tr w:rsidR="00A84807" w:rsidRPr="00870DE1" w:rsidTr="003604AF">
        <w:tc>
          <w:tcPr>
            <w:tcW w:w="3872" w:type="dxa"/>
          </w:tcPr>
          <w:p w:rsidR="00A84807" w:rsidRPr="00870DE1" w:rsidRDefault="00A84807" w:rsidP="003604AF">
            <w:bookmarkStart w:id="19" w:name="6cbbb"/>
            <w:bookmarkEnd w:id="19"/>
            <w:r w:rsidRPr="00870DE1">
              <w:t xml:space="preserve">Расчеты по платежам из бюджета с органами, организующими исполнение бюджетов, по приобретению основных средств </w:t>
            </w:r>
          </w:p>
        </w:tc>
        <w:tc>
          <w:tcPr>
            <w:tcW w:w="2198" w:type="dxa"/>
          </w:tcPr>
          <w:p w:rsidR="00A84807" w:rsidRPr="00870DE1" w:rsidRDefault="00A84807" w:rsidP="003604AF">
            <w:r w:rsidRPr="00870DE1">
              <w:t xml:space="preserve">1 304 05 310 </w:t>
            </w:r>
          </w:p>
        </w:tc>
        <w:tc>
          <w:tcPr>
            <w:tcW w:w="3501" w:type="dxa"/>
          </w:tcPr>
          <w:p w:rsidR="00A84807" w:rsidRPr="00870DE1" w:rsidRDefault="00A84807" w:rsidP="003604AF"/>
        </w:tc>
      </w:tr>
      <w:tr w:rsidR="00A84807" w:rsidRPr="00870DE1" w:rsidTr="003604AF">
        <w:tc>
          <w:tcPr>
            <w:tcW w:w="3872" w:type="dxa"/>
          </w:tcPr>
          <w:p w:rsidR="00A84807" w:rsidRPr="00870DE1" w:rsidRDefault="00A84807" w:rsidP="003604AF">
            <w:bookmarkStart w:id="20" w:name="5c7d9"/>
            <w:bookmarkEnd w:id="20"/>
            <w:r w:rsidRPr="00870DE1">
              <w:t xml:space="preserve">Расчеты по платежам из бюджета с органами, организующими исполнение бюджетов, по приобретению материальных запасов </w:t>
            </w:r>
          </w:p>
        </w:tc>
        <w:tc>
          <w:tcPr>
            <w:tcW w:w="2198" w:type="dxa"/>
          </w:tcPr>
          <w:p w:rsidR="00A84807" w:rsidRPr="00870DE1" w:rsidRDefault="00A84807" w:rsidP="003604AF">
            <w:r w:rsidRPr="00870DE1">
              <w:t xml:space="preserve">1 304 05 340 </w:t>
            </w:r>
          </w:p>
        </w:tc>
        <w:tc>
          <w:tcPr>
            <w:tcW w:w="3501" w:type="dxa"/>
          </w:tcPr>
          <w:p w:rsidR="00A84807" w:rsidRPr="00870DE1" w:rsidRDefault="00A84807" w:rsidP="003604AF"/>
        </w:tc>
      </w:tr>
    </w:tbl>
    <w:p w:rsidR="00A84807" w:rsidRPr="00870DE1" w:rsidRDefault="00A84807" w:rsidP="00A84807">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72"/>
        <w:gridCol w:w="2257"/>
        <w:gridCol w:w="3442"/>
      </w:tblGrid>
      <w:tr w:rsidR="00A84807" w:rsidRPr="00870DE1" w:rsidTr="003604AF">
        <w:tc>
          <w:tcPr>
            <w:tcW w:w="0" w:type="auto"/>
            <w:gridSpan w:val="3"/>
          </w:tcPr>
          <w:p w:rsidR="00A84807" w:rsidRPr="00870DE1" w:rsidRDefault="00A84807" w:rsidP="003604AF">
            <w:pPr>
              <w:jc w:val="center"/>
            </w:pPr>
            <w:bookmarkStart w:id="21" w:name="acb14"/>
            <w:bookmarkEnd w:id="21"/>
            <w:r w:rsidRPr="00870DE1">
              <w:t xml:space="preserve">Раздел 4. Финансовый результат </w:t>
            </w:r>
          </w:p>
        </w:tc>
      </w:tr>
      <w:tr w:rsidR="00A84807" w:rsidRPr="00870DE1" w:rsidTr="003604AF">
        <w:tc>
          <w:tcPr>
            <w:tcW w:w="0" w:type="auto"/>
          </w:tcPr>
          <w:p w:rsidR="00A84807" w:rsidRPr="00870DE1" w:rsidRDefault="00A84807" w:rsidP="003604AF">
            <w:r w:rsidRPr="00870DE1">
              <w:t xml:space="preserve">Доходы от поступлений от других бюджетов бюджетной системы Российской </w:t>
            </w:r>
            <w:r w:rsidRPr="00870DE1">
              <w:rPr>
                <w:caps/>
              </w:rPr>
              <w:t>Ф</w:t>
            </w:r>
            <w:r w:rsidRPr="00870DE1">
              <w:t>едерации</w:t>
            </w:r>
          </w:p>
        </w:tc>
        <w:tc>
          <w:tcPr>
            <w:tcW w:w="0" w:type="auto"/>
          </w:tcPr>
          <w:p w:rsidR="00A84807" w:rsidRPr="00870DE1" w:rsidRDefault="00A84807" w:rsidP="003604AF">
            <w:r w:rsidRPr="00870DE1">
              <w:t>0 401 10 151</w:t>
            </w:r>
          </w:p>
        </w:tc>
        <w:tc>
          <w:tcPr>
            <w:tcW w:w="0" w:type="auto"/>
          </w:tcPr>
          <w:p w:rsidR="00A84807" w:rsidRPr="00870DE1" w:rsidRDefault="00A84807" w:rsidP="003604AF">
            <w:r w:rsidRPr="00870DE1">
              <w:t>Вид доходов</w:t>
            </w:r>
          </w:p>
        </w:tc>
      </w:tr>
      <w:tr w:rsidR="00A84807" w:rsidRPr="00870DE1" w:rsidTr="003604AF">
        <w:tc>
          <w:tcPr>
            <w:tcW w:w="2023" w:type="pct"/>
          </w:tcPr>
          <w:p w:rsidR="00A84807" w:rsidRPr="00870DE1" w:rsidRDefault="00A84807" w:rsidP="003604AF">
            <w:bookmarkStart w:id="22" w:name="fda77"/>
            <w:bookmarkEnd w:id="22"/>
            <w:r w:rsidRPr="00870DE1">
              <w:t xml:space="preserve">Прочие доходы </w:t>
            </w:r>
          </w:p>
        </w:tc>
        <w:tc>
          <w:tcPr>
            <w:tcW w:w="1179" w:type="pct"/>
          </w:tcPr>
          <w:p w:rsidR="00A84807" w:rsidRPr="00870DE1" w:rsidRDefault="00A84807" w:rsidP="003604AF">
            <w:r w:rsidRPr="00870DE1">
              <w:t xml:space="preserve">0 401 10 180 </w:t>
            </w:r>
          </w:p>
        </w:tc>
        <w:tc>
          <w:tcPr>
            <w:tcW w:w="1798" w:type="pct"/>
          </w:tcPr>
          <w:p w:rsidR="00A84807" w:rsidRPr="00870DE1" w:rsidRDefault="00A84807" w:rsidP="003604AF">
            <w:r w:rsidRPr="00870DE1">
              <w:t xml:space="preserve">Вид доходов </w:t>
            </w:r>
          </w:p>
        </w:tc>
      </w:tr>
      <w:tr w:rsidR="00A84807" w:rsidRPr="00870DE1" w:rsidTr="003604AF">
        <w:tc>
          <w:tcPr>
            <w:tcW w:w="2023" w:type="pct"/>
          </w:tcPr>
          <w:p w:rsidR="00A84807" w:rsidRPr="00870DE1" w:rsidRDefault="00A84807" w:rsidP="003604AF">
            <w:r w:rsidRPr="00870DE1">
              <w:t xml:space="preserve">Расходы по заработной плате </w:t>
            </w:r>
          </w:p>
        </w:tc>
        <w:tc>
          <w:tcPr>
            <w:tcW w:w="1179" w:type="pct"/>
          </w:tcPr>
          <w:p w:rsidR="00A84807" w:rsidRPr="00870DE1" w:rsidRDefault="00A84807" w:rsidP="003604AF">
            <w:r w:rsidRPr="00870DE1">
              <w:t xml:space="preserve">0 401 20 211 </w:t>
            </w:r>
          </w:p>
        </w:tc>
        <w:tc>
          <w:tcPr>
            <w:tcW w:w="1798" w:type="pct"/>
          </w:tcPr>
          <w:p w:rsidR="00A84807" w:rsidRPr="00870DE1" w:rsidRDefault="00A84807" w:rsidP="003604AF"/>
        </w:tc>
      </w:tr>
      <w:tr w:rsidR="00A84807" w:rsidRPr="00870DE1" w:rsidTr="003604AF">
        <w:tc>
          <w:tcPr>
            <w:tcW w:w="2023" w:type="pct"/>
          </w:tcPr>
          <w:p w:rsidR="00A84807" w:rsidRPr="00870DE1" w:rsidRDefault="00A84807" w:rsidP="003604AF">
            <w:r w:rsidRPr="00870DE1">
              <w:t xml:space="preserve">Расходы по прочим выплатам </w:t>
            </w:r>
          </w:p>
        </w:tc>
        <w:tc>
          <w:tcPr>
            <w:tcW w:w="1179" w:type="pct"/>
          </w:tcPr>
          <w:p w:rsidR="00A84807" w:rsidRPr="00870DE1" w:rsidRDefault="00A84807" w:rsidP="003604AF">
            <w:r w:rsidRPr="00870DE1">
              <w:t xml:space="preserve">0 401 20 212 </w:t>
            </w:r>
          </w:p>
        </w:tc>
        <w:tc>
          <w:tcPr>
            <w:tcW w:w="1798" w:type="pct"/>
          </w:tcPr>
          <w:p w:rsidR="00A84807" w:rsidRPr="00870DE1" w:rsidRDefault="00A84807" w:rsidP="003604AF"/>
        </w:tc>
      </w:tr>
      <w:tr w:rsidR="00A84807" w:rsidRPr="00870DE1" w:rsidTr="003604AF">
        <w:tc>
          <w:tcPr>
            <w:tcW w:w="2023" w:type="pct"/>
          </w:tcPr>
          <w:p w:rsidR="00A84807" w:rsidRPr="00870DE1" w:rsidRDefault="00A84807" w:rsidP="003604AF">
            <w:r w:rsidRPr="00870DE1">
              <w:t xml:space="preserve">Расходы на начисления на оплату труда </w:t>
            </w:r>
          </w:p>
        </w:tc>
        <w:tc>
          <w:tcPr>
            <w:tcW w:w="1179" w:type="pct"/>
          </w:tcPr>
          <w:p w:rsidR="00A84807" w:rsidRPr="00870DE1" w:rsidRDefault="00A84807" w:rsidP="003604AF">
            <w:r w:rsidRPr="00870DE1">
              <w:t xml:space="preserve">0 401 20 213 </w:t>
            </w:r>
          </w:p>
        </w:tc>
        <w:tc>
          <w:tcPr>
            <w:tcW w:w="1798" w:type="pct"/>
          </w:tcPr>
          <w:p w:rsidR="00A84807" w:rsidRPr="00870DE1" w:rsidRDefault="00A84807" w:rsidP="003604AF"/>
        </w:tc>
      </w:tr>
      <w:tr w:rsidR="00A84807" w:rsidRPr="00870DE1" w:rsidTr="003604AF">
        <w:tc>
          <w:tcPr>
            <w:tcW w:w="2023" w:type="pct"/>
          </w:tcPr>
          <w:p w:rsidR="00A84807" w:rsidRPr="00870DE1" w:rsidRDefault="00A84807" w:rsidP="003604AF">
            <w:bookmarkStart w:id="23" w:name="5fba8"/>
            <w:bookmarkEnd w:id="23"/>
            <w:r w:rsidRPr="00870DE1">
              <w:t xml:space="preserve">Расходы на услуги связи </w:t>
            </w:r>
          </w:p>
        </w:tc>
        <w:tc>
          <w:tcPr>
            <w:tcW w:w="1179" w:type="pct"/>
          </w:tcPr>
          <w:p w:rsidR="00A84807" w:rsidRPr="00870DE1" w:rsidRDefault="00A84807" w:rsidP="003604AF">
            <w:r w:rsidRPr="00870DE1">
              <w:t xml:space="preserve">0 401 20 221 </w:t>
            </w:r>
          </w:p>
        </w:tc>
        <w:tc>
          <w:tcPr>
            <w:tcW w:w="1798" w:type="pct"/>
          </w:tcPr>
          <w:p w:rsidR="00A84807" w:rsidRPr="00870DE1" w:rsidRDefault="00A84807" w:rsidP="003604AF"/>
        </w:tc>
      </w:tr>
      <w:tr w:rsidR="00A84807" w:rsidRPr="00870DE1" w:rsidTr="003604AF">
        <w:tc>
          <w:tcPr>
            <w:tcW w:w="2023" w:type="pct"/>
          </w:tcPr>
          <w:p w:rsidR="00A84807" w:rsidRPr="00870DE1" w:rsidRDefault="00A84807" w:rsidP="003604AF">
            <w:r w:rsidRPr="00870DE1">
              <w:t xml:space="preserve">Расходы на транспортные услуги </w:t>
            </w:r>
          </w:p>
        </w:tc>
        <w:tc>
          <w:tcPr>
            <w:tcW w:w="1179" w:type="pct"/>
          </w:tcPr>
          <w:p w:rsidR="00A84807" w:rsidRPr="00870DE1" w:rsidRDefault="00A84807" w:rsidP="003604AF">
            <w:r w:rsidRPr="00870DE1">
              <w:t xml:space="preserve">0 401 20 222 </w:t>
            </w:r>
          </w:p>
        </w:tc>
        <w:tc>
          <w:tcPr>
            <w:tcW w:w="1798" w:type="pct"/>
          </w:tcPr>
          <w:p w:rsidR="00A84807" w:rsidRPr="00870DE1" w:rsidRDefault="00A84807" w:rsidP="003604AF"/>
        </w:tc>
      </w:tr>
      <w:tr w:rsidR="00A84807" w:rsidRPr="00870DE1" w:rsidTr="003604AF">
        <w:tc>
          <w:tcPr>
            <w:tcW w:w="2023" w:type="pct"/>
          </w:tcPr>
          <w:p w:rsidR="00A84807" w:rsidRPr="00870DE1" w:rsidRDefault="00A84807" w:rsidP="003604AF">
            <w:r w:rsidRPr="00870DE1">
              <w:t xml:space="preserve">Расходы на коммунальные </w:t>
            </w:r>
            <w:r w:rsidRPr="00870DE1">
              <w:lastRenderedPageBreak/>
              <w:t xml:space="preserve">платежи </w:t>
            </w:r>
          </w:p>
        </w:tc>
        <w:tc>
          <w:tcPr>
            <w:tcW w:w="1179" w:type="pct"/>
          </w:tcPr>
          <w:p w:rsidR="00A84807" w:rsidRPr="00870DE1" w:rsidRDefault="00A84807" w:rsidP="003604AF">
            <w:r w:rsidRPr="00870DE1">
              <w:lastRenderedPageBreak/>
              <w:t xml:space="preserve">0 401 20 223 </w:t>
            </w:r>
          </w:p>
        </w:tc>
        <w:tc>
          <w:tcPr>
            <w:tcW w:w="1798" w:type="pct"/>
          </w:tcPr>
          <w:p w:rsidR="00A84807" w:rsidRPr="00870DE1" w:rsidRDefault="00A84807" w:rsidP="003604AF"/>
        </w:tc>
      </w:tr>
      <w:tr w:rsidR="00A84807" w:rsidRPr="00870DE1" w:rsidTr="003604AF">
        <w:tc>
          <w:tcPr>
            <w:tcW w:w="2023" w:type="pct"/>
          </w:tcPr>
          <w:p w:rsidR="00A84807" w:rsidRPr="00870DE1" w:rsidRDefault="00A84807" w:rsidP="003604AF">
            <w:r w:rsidRPr="00870DE1">
              <w:lastRenderedPageBreak/>
              <w:t xml:space="preserve">Расходы на услуги по содержанию имущества </w:t>
            </w:r>
          </w:p>
        </w:tc>
        <w:tc>
          <w:tcPr>
            <w:tcW w:w="1179" w:type="pct"/>
          </w:tcPr>
          <w:p w:rsidR="00A84807" w:rsidRPr="00870DE1" w:rsidRDefault="00A84807" w:rsidP="003604AF">
            <w:r w:rsidRPr="00870DE1">
              <w:t xml:space="preserve">0 401 20 225 </w:t>
            </w:r>
          </w:p>
        </w:tc>
        <w:tc>
          <w:tcPr>
            <w:tcW w:w="1798" w:type="pct"/>
          </w:tcPr>
          <w:p w:rsidR="00A84807" w:rsidRPr="00870DE1" w:rsidRDefault="00A84807" w:rsidP="003604AF"/>
        </w:tc>
      </w:tr>
      <w:tr w:rsidR="00A84807" w:rsidRPr="00870DE1" w:rsidTr="003604AF">
        <w:tc>
          <w:tcPr>
            <w:tcW w:w="2023" w:type="pct"/>
          </w:tcPr>
          <w:p w:rsidR="00A84807" w:rsidRPr="00870DE1" w:rsidRDefault="00A84807" w:rsidP="003604AF">
            <w:r w:rsidRPr="00870DE1">
              <w:t xml:space="preserve">Расходы на прочие услуги </w:t>
            </w:r>
          </w:p>
        </w:tc>
        <w:tc>
          <w:tcPr>
            <w:tcW w:w="1179" w:type="pct"/>
          </w:tcPr>
          <w:p w:rsidR="00A84807" w:rsidRPr="00870DE1" w:rsidRDefault="00A84807" w:rsidP="003604AF">
            <w:r w:rsidRPr="00870DE1">
              <w:t xml:space="preserve">0 401 20 226 </w:t>
            </w:r>
          </w:p>
        </w:tc>
        <w:tc>
          <w:tcPr>
            <w:tcW w:w="1798" w:type="pct"/>
          </w:tcPr>
          <w:p w:rsidR="00A84807" w:rsidRPr="00870DE1" w:rsidRDefault="00A84807" w:rsidP="003604AF"/>
        </w:tc>
      </w:tr>
      <w:tr w:rsidR="00A84807" w:rsidRPr="00870DE1" w:rsidTr="003604AF">
        <w:tc>
          <w:tcPr>
            <w:tcW w:w="2023" w:type="pct"/>
          </w:tcPr>
          <w:p w:rsidR="00A84807" w:rsidRPr="00870DE1" w:rsidRDefault="00A84807" w:rsidP="003604AF">
            <w:r w:rsidRPr="00870DE1">
              <w:t>Расходы на безвозмездные перечисления государственным и муниципальным учреждениям</w:t>
            </w:r>
          </w:p>
        </w:tc>
        <w:tc>
          <w:tcPr>
            <w:tcW w:w="1179" w:type="pct"/>
          </w:tcPr>
          <w:p w:rsidR="00A84807" w:rsidRPr="00870DE1" w:rsidRDefault="00A84807" w:rsidP="003604AF">
            <w:r w:rsidRPr="00870DE1">
              <w:t>0 401 20 241</w:t>
            </w:r>
          </w:p>
        </w:tc>
        <w:tc>
          <w:tcPr>
            <w:tcW w:w="1798" w:type="pct"/>
          </w:tcPr>
          <w:p w:rsidR="00A84807" w:rsidRPr="00870DE1" w:rsidRDefault="00A84807" w:rsidP="003604AF"/>
        </w:tc>
      </w:tr>
      <w:tr w:rsidR="00A84807" w:rsidRPr="00870DE1" w:rsidTr="003604AF">
        <w:tc>
          <w:tcPr>
            <w:tcW w:w="2023" w:type="pct"/>
          </w:tcPr>
          <w:p w:rsidR="00A84807" w:rsidRPr="00870DE1" w:rsidRDefault="00A84807" w:rsidP="003604AF">
            <w:r w:rsidRPr="00870DE1">
              <w:t>Расходы на пособия по социальной помощи населению</w:t>
            </w:r>
          </w:p>
        </w:tc>
        <w:tc>
          <w:tcPr>
            <w:tcW w:w="1179" w:type="pct"/>
          </w:tcPr>
          <w:p w:rsidR="00A84807" w:rsidRPr="00870DE1" w:rsidRDefault="00A84807" w:rsidP="003604AF">
            <w:r w:rsidRPr="00870DE1">
              <w:t>0 401 20 262</w:t>
            </w:r>
          </w:p>
        </w:tc>
        <w:tc>
          <w:tcPr>
            <w:tcW w:w="1798" w:type="pct"/>
          </w:tcPr>
          <w:p w:rsidR="00A84807" w:rsidRPr="00870DE1" w:rsidRDefault="00A84807" w:rsidP="003604AF"/>
        </w:tc>
      </w:tr>
      <w:tr w:rsidR="00A84807" w:rsidRPr="00870DE1" w:rsidTr="003604AF">
        <w:tc>
          <w:tcPr>
            <w:tcW w:w="2023" w:type="pct"/>
          </w:tcPr>
          <w:p w:rsidR="00A84807" w:rsidRPr="00870DE1" w:rsidRDefault="00A84807" w:rsidP="003604AF">
            <w:bookmarkStart w:id="24" w:name="6405e"/>
            <w:bookmarkEnd w:id="24"/>
            <w:r w:rsidRPr="00870DE1">
              <w:t xml:space="preserve">Расходы на амортизацию основных средств и нематериальных активов </w:t>
            </w:r>
          </w:p>
        </w:tc>
        <w:tc>
          <w:tcPr>
            <w:tcW w:w="1179" w:type="pct"/>
          </w:tcPr>
          <w:p w:rsidR="00A84807" w:rsidRPr="00870DE1" w:rsidRDefault="00A84807" w:rsidP="003604AF">
            <w:r w:rsidRPr="00870DE1">
              <w:t xml:space="preserve">0 401 20 271 </w:t>
            </w:r>
          </w:p>
        </w:tc>
        <w:tc>
          <w:tcPr>
            <w:tcW w:w="1798" w:type="pct"/>
          </w:tcPr>
          <w:p w:rsidR="00A84807" w:rsidRPr="00870DE1" w:rsidRDefault="00A84807" w:rsidP="003604AF"/>
        </w:tc>
      </w:tr>
      <w:tr w:rsidR="00A84807" w:rsidRPr="00870DE1" w:rsidTr="003604AF">
        <w:tc>
          <w:tcPr>
            <w:tcW w:w="2023" w:type="pct"/>
          </w:tcPr>
          <w:p w:rsidR="00A84807" w:rsidRPr="00870DE1" w:rsidRDefault="00A84807" w:rsidP="003604AF">
            <w:r w:rsidRPr="00870DE1">
              <w:t xml:space="preserve">Расходование материальных запасов </w:t>
            </w:r>
          </w:p>
        </w:tc>
        <w:tc>
          <w:tcPr>
            <w:tcW w:w="1179" w:type="pct"/>
          </w:tcPr>
          <w:p w:rsidR="00A84807" w:rsidRPr="00870DE1" w:rsidRDefault="00A84807" w:rsidP="003604AF">
            <w:r w:rsidRPr="00870DE1">
              <w:t xml:space="preserve">0 401 20 272 </w:t>
            </w:r>
          </w:p>
        </w:tc>
        <w:tc>
          <w:tcPr>
            <w:tcW w:w="1798" w:type="pct"/>
          </w:tcPr>
          <w:p w:rsidR="00A84807" w:rsidRPr="00870DE1" w:rsidRDefault="00A84807" w:rsidP="003604AF"/>
        </w:tc>
      </w:tr>
      <w:tr w:rsidR="00A84807" w:rsidRPr="00870DE1" w:rsidTr="003604AF">
        <w:tc>
          <w:tcPr>
            <w:tcW w:w="2023" w:type="pct"/>
          </w:tcPr>
          <w:p w:rsidR="00A84807" w:rsidRPr="00870DE1" w:rsidRDefault="00A84807" w:rsidP="003604AF">
            <w:r w:rsidRPr="00870DE1">
              <w:t xml:space="preserve">Прочие расходы </w:t>
            </w:r>
          </w:p>
        </w:tc>
        <w:tc>
          <w:tcPr>
            <w:tcW w:w="1179" w:type="pct"/>
          </w:tcPr>
          <w:p w:rsidR="00A84807" w:rsidRPr="00870DE1" w:rsidRDefault="00A84807" w:rsidP="003604AF">
            <w:r w:rsidRPr="00870DE1">
              <w:t xml:space="preserve">0 401 20 290 </w:t>
            </w:r>
          </w:p>
        </w:tc>
        <w:tc>
          <w:tcPr>
            <w:tcW w:w="1798" w:type="pct"/>
          </w:tcPr>
          <w:p w:rsidR="00A84807" w:rsidRPr="00870DE1" w:rsidRDefault="00A84807" w:rsidP="003604AF"/>
        </w:tc>
      </w:tr>
      <w:tr w:rsidR="00A84807" w:rsidRPr="00870DE1" w:rsidTr="003604AF">
        <w:tc>
          <w:tcPr>
            <w:tcW w:w="2023" w:type="pct"/>
          </w:tcPr>
          <w:p w:rsidR="00A84807" w:rsidRPr="00870DE1" w:rsidRDefault="00A84807" w:rsidP="003604AF">
            <w:bookmarkStart w:id="25" w:name="9ed30"/>
            <w:bookmarkEnd w:id="25"/>
            <w:r w:rsidRPr="00870DE1">
              <w:t xml:space="preserve">Финансовый результат прошлых отчетных периодов </w:t>
            </w:r>
          </w:p>
        </w:tc>
        <w:tc>
          <w:tcPr>
            <w:tcW w:w="1179" w:type="pct"/>
          </w:tcPr>
          <w:p w:rsidR="00A84807" w:rsidRPr="00870DE1" w:rsidRDefault="00A84807" w:rsidP="003604AF">
            <w:r w:rsidRPr="00870DE1">
              <w:t xml:space="preserve">0 401 03 000 </w:t>
            </w:r>
          </w:p>
        </w:tc>
        <w:tc>
          <w:tcPr>
            <w:tcW w:w="1798" w:type="pct"/>
          </w:tcPr>
          <w:p w:rsidR="00A84807" w:rsidRPr="00870DE1" w:rsidRDefault="00A84807" w:rsidP="003604AF"/>
        </w:tc>
      </w:tr>
    </w:tbl>
    <w:p w:rsidR="00A84807" w:rsidRPr="00870DE1" w:rsidRDefault="00A84807" w:rsidP="00A84807">
      <w:pPr>
        <w:rPr>
          <w:vanish/>
        </w:rPr>
      </w:pPr>
      <w:bookmarkStart w:id="26" w:name="0887d"/>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6"/>
        <w:gridCol w:w="2234"/>
        <w:gridCol w:w="3501"/>
      </w:tblGrid>
      <w:tr w:rsidR="00A84807" w:rsidRPr="00870DE1" w:rsidTr="003604AF">
        <w:tc>
          <w:tcPr>
            <w:tcW w:w="0" w:type="auto"/>
            <w:gridSpan w:val="3"/>
          </w:tcPr>
          <w:p w:rsidR="00A84807" w:rsidRPr="00870DE1" w:rsidRDefault="00A84807" w:rsidP="003604AF">
            <w:pPr>
              <w:jc w:val="center"/>
            </w:pPr>
            <w:bookmarkStart w:id="27" w:name="9c895"/>
            <w:bookmarkEnd w:id="27"/>
            <w:r w:rsidRPr="00870DE1">
              <w:t xml:space="preserve">Раздел 5. Санкционирование расходов бюджета </w:t>
            </w:r>
          </w:p>
        </w:tc>
      </w:tr>
      <w:tr w:rsidR="00A84807" w:rsidRPr="00870DE1" w:rsidTr="003604AF">
        <w:tc>
          <w:tcPr>
            <w:tcW w:w="2004" w:type="pct"/>
          </w:tcPr>
          <w:p w:rsidR="00A84807" w:rsidRPr="00870DE1" w:rsidRDefault="00A84807" w:rsidP="003604AF">
            <w:r w:rsidRPr="00870DE1">
              <w:t>Лимиты бюджетных обязательств (текущий финансовый год)</w:t>
            </w:r>
          </w:p>
        </w:tc>
        <w:tc>
          <w:tcPr>
            <w:tcW w:w="1167" w:type="pct"/>
          </w:tcPr>
          <w:p w:rsidR="00A84807" w:rsidRPr="00870DE1" w:rsidRDefault="00A84807" w:rsidP="003604AF">
            <w:r w:rsidRPr="00870DE1">
              <w:t xml:space="preserve">1 501 13 000 </w:t>
            </w:r>
          </w:p>
        </w:tc>
        <w:tc>
          <w:tcPr>
            <w:tcW w:w="1829" w:type="pct"/>
          </w:tcPr>
          <w:p w:rsidR="00A84807" w:rsidRPr="00870DE1" w:rsidRDefault="00A84807" w:rsidP="003604AF">
            <w:r w:rsidRPr="00870DE1">
              <w:t xml:space="preserve">Распорядители бюджетных средств; Получатели бюджетных средств </w:t>
            </w:r>
          </w:p>
        </w:tc>
      </w:tr>
      <w:tr w:rsidR="00A84807" w:rsidRPr="00870DE1" w:rsidTr="003604AF">
        <w:tc>
          <w:tcPr>
            <w:tcW w:w="2004" w:type="pct"/>
          </w:tcPr>
          <w:p w:rsidR="00A84807" w:rsidRPr="00870DE1" w:rsidRDefault="00A84807" w:rsidP="003604AF">
            <w:r w:rsidRPr="00870DE1">
              <w:t xml:space="preserve">Полученные лимиты бюджетных обязательств (текущий финансовый год)  </w:t>
            </w:r>
          </w:p>
        </w:tc>
        <w:tc>
          <w:tcPr>
            <w:tcW w:w="1167" w:type="pct"/>
          </w:tcPr>
          <w:p w:rsidR="00A84807" w:rsidRPr="00870DE1" w:rsidRDefault="00A84807" w:rsidP="003604AF">
            <w:r w:rsidRPr="00870DE1">
              <w:t xml:space="preserve">1 501 15 000 </w:t>
            </w:r>
          </w:p>
        </w:tc>
        <w:tc>
          <w:tcPr>
            <w:tcW w:w="1829" w:type="pct"/>
          </w:tcPr>
          <w:p w:rsidR="00A84807" w:rsidRPr="00870DE1" w:rsidRDefault="00A84807" w:rsidP="003604AF">
            <w:r w:rsidRPr="00870DE1">
              <w:t xml:space="preserve">Распорядители бюджетных средств; </w:t>
            </w:r>
            <w:bookmarkStart w:id="28" w:name="58999"/>
            <w:bookmarkEnd w:id="28"/>
            <w:r w:rsidRPr="00870DE1">
              <w:t xml:space="preserve">Получатели бюджетных средств </w:t>
            </w:r>
          </w:p>
        </w:tc>
      </w:tr>
      <w:tr w:rsidR="00A84807" w:rsidRPr="00870DE1" w:rsidTr="003604AF">
        <w:tc>
          <w:tcPr>
            <w:tcW w:w="2004" w:type="pct"/>
          </w:tcPr>
          <w:p w:rsidR="00A84807" w:rsidRPr="00870DE1" w:rsidRDefault="00A84807" w:rsidP="003604AF">
            <w:bookmarkStart w:id="29" w:name="ffc14"/>
            <w:bookmarkEnd w:id="29"/>
            <w:r w:rsidRPr="00870DE1">
              <w:t xml:space="preserve">Принятые обязательства (текущий финансовый год) </w:t>
            </w:r>
          </w:p>
        </w:tc>
        <w:tc>
          <w:tcPr>
            <w:tcW w:w="1167" w:type="pct"/>
          </w:tcPr>
          <w:p w:rsidR="00A84807" w:rsidRPr="00870DE1" w:rsidRDefault="00A84807" w:rsidP="003604AF">
            <w:r w:rsidRPr="00870DE1">
              <w:t xml:space="preserve">1 502 11 000 </w:t>
            </w:r>
          </w:p>
        </w:tc>
        <w:tc>
          <w:tcPr>
            <w:tcW w:w="1829" w:type="pct"/>
          </w:tcPr>
          <w:p w:rsidR="00A84807" w:rsidRPr="00870DE1" w:rsidRDefault="00A84807" w:rsidP="003604AF">
            <w:r w:rsidRPr="00870DE1">
              <w:t xml:space="preserve">Получатели бюджетных средств </w:t>
            </w:r>
          </w:p>
        </w:tc>
      </w:tr>
      <w:tr w:rsidR="00A84807" w:rsidRPr="00870DE1" w:rsidTr="003604AF">
        <w:tc>
          <w:tcPr>
            <w:tcW w:w="2004" w:type="pct"/>
          </w:tcPr>
          <w:p w:rsidR="00A84807" w:rsidRPr="00870DE1" w:rsidRDefault="00A84807" w:rsidP="003604AF">
            <w:r w:rsidRPr="00870DE1">
              <w:t>Принятые денежные обязательства (текущий финансовый год)</w:t>
            </w:r>
          </w:p>
        </w:tc>
        <w:tc>
          <w:tcPr>
            <w:tcW w:w="1167" w:type="pct"/>
          </w:tcPr>
          <w:p w:rsidR="00A84807" w:rsidRPr="00870DE1" w:rsidRDefault="00A84807" w:rsidP="003604AF">
            <w:r w:rsidRPr="00870DE1">
              <w:t xml:space="preserve">1 502 12 000 </w:t>
            </w:r>
          </w:p>
        </w:tc>
        <w:tc>
          <w:tcPr>
            <w:tcW w:w="1829" w:type="pct"/>
          </w:tcPr>
          <w:p w:rsidR="00A84807" w:rsidRPr="00870DE1" w:rsidRDefault="00A84807" w:rsidP="003604AF">
            <w:r w:rsidRPr="00870DE1">
              <w:t xml:space="preserve">Получатели бюджетных средств </w:t>
            </w:r>
          </w:p>
        </w:tc>
      </w:tr>
      <w:tr w:rsidR="00A84807" w:rsidRPr="00870DE1" w:rsidTr="003604AF">
        <w:tc>
          <w:tcPr>
            <w:tcW w:w="2004" w:type="pct"/>
          </w:tcPr>
          <w:p w:rsidR="00A84807" w:rsidRPr="00870DE1" w:rsidRDefault="00A84807" w:rsidP="003604AF">
            <w:bookmarkStart w:id="30" w:name="3895b"/>
            <w:bookmarkEnd w:id="30"/>
            <w:r w:rsidRPr="00870DE1">
              <w:t>Бюджетные ассигнования ГРБС (текущий финансовый год)</w:t>
            </w:r>
          </w:p>
        </w:tc>
        <w:tc>
          <w:tcPr>
            <w:tcW w:w="1167" w:type="pct"/>
          </w:tcPr>
          <w:p w:rsidR="00A84807" w:rsidRPr="00870DE1" w:rsidRDefault="00A84807" w:rsidP="003604AF">
            <w:r w:rsidRPr="00870DE1">
              <w:t xml:space="preserve">1 503 12 000 </w:t>
            </w:r>
          </w:p>
        </w:tc>
        <w:tc>
          <w:tcPr>
            <w:tcW w:w="1829" w:type="pct"/>
          </w:tcPr>
          <w:p w:rsidR="00A84807" w:rsidRPr="00870DE1" w:rsidRDefault="00A84807" w:rsidP="003604AF">
            <w:r w:rsidRPr="00870DE1">
              <w:t xml:space="preserve">Получатели бюджетных средств </w:t>
            </w:r>
          </w:p>
        </w:tc>
      </w:tr>
      <w:tr w:rsidR="00A84807" w:rsidRPr="00870DE1" w:rsidTr="003604AF">
        <w:tc>
          <w:tcPr>
            <w:tcW w:w="2004" w:type="pct"/>
          </w:tcPr>
          <w:p w:rsidR="00A84807" w:rsidRPr="00870DE1" w:rsidRDefault="00A84807" w:rsidP="003604AF">
            <w:r w:rsidRPr="00870DE1">
              <w:t>Бюджетные ассигнования ПБС (текущий финансовый год)</w:t>
            </w:r>
          </w:p>
        </w:tc>
        <w:tc>
          <w:tcPr>
            <w:tcW w:w="1167" w:type="pct"/>
          </w:tcPr>
          <w:p w:rsidR="00A84807" w:rsidRPr="00870DE1" w:rsidRDefault="00A84807" w:rsidP="003604AF">
            <w:r w:rsidRPr="00870DE1">
              <w:t xml:space="preserve">1 503 13 000 </w:t>
            </w:r>
          </w:p>
        </w:tc>
        <w:tc>
          <w:tcPr>
            <w:tcW w:w="1829" w:type="pct"/>
          </w:tcPr>
          <w:p w:rsidR="00A84807" w:rsidRPr="00870DE1" w:rsidRDefault="00A84807" w:rsidP="003604AF"/>
        </w:tc>
      </w:tr>
      <w:tr w:rsidR="00A84807" w:rsidRPr="00870DE1" w:rsidTr="003604AF">
        <w:tc>
          <w:tcPr>
            <w:tcW w:w="2004" w:type="pct"/>
          </w:tcPr>
          <w:p w:rsidR="00A84807" w:rsidRPr="00870DE1" w:rsidRDefault="00A84807" w:rsidP="003604AF">
            <w:r w:rsidRPr="00870DE1">
              <w:t xml:space="preserve">Полученные бюджетные ассигнования (текущий финансовый год) </w:t>
            </w:r>
          </w:p>
        </w:tc>
        <w:tc>
          <w:tcPr>
            <w:tcW w:w="1167" w:type="pct"/>
          </w:tcPr>
          <w:p w:rsidR="00A84807" w:rsidRPr="00870DE1" w:rsidRDefault="00A84807" w:rsidP="003604AF">
            <w:r w:rsidRPr="00870DE1">
              <w:t xml:space="preserve">1 503 15 000 </w:t>
            </w:r>
          </w:p>
        </w:tc>
        <w:tc>
          <w:tcPr>
            <w:tcW w:w="1829" w:type="pct"/>
          </w:tcPr>
          <w:p w:rsidR="00A84807" w:rsidRPr="00870DE1" w:rsidRDefault="00A84807" w:rsidP="003604AF"/>
        </w:tc>
      </w:tr>
    </w:tbl>
    <w:p w:rsidR="00A84807" w:rsidRPr="00870DE1" w:rsidRDefault="00A84807" w:rsidP="00A84807">
      <w:pPr>
        <w:jc w:val="center"/>
      </w:pPr>
      <w:bookmarkStart w:id="31" w:name="3e99e"/>
      <w:bookmarkStart w:id="32" w:name="51f9c"/>
      <w:bookmarkStart w:id="33" w:name="0f38c"/>
      <w:bookmarkStart w:id="34" w:name="7b345"/>
      <w:bookmarkEnd w:id="31"/>
      <w:bookmarkEnd w:id="32"/>
      <w:bookmarkEnd w:id="33"/>
      <w:bookmarkEnd w:id="34"/>
      <w:r w:rsidRPr="00870DE1">
        <w:t>ЗАБАЛАНСОВЫЕ СЧЕТА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72"/>
        <w:gridCol w:w="2217"/>
        <w:gridCol w:w="3482"/>
      </w:tblGrid>
      <w:tr w:rsidR="00A84807" w:rsidRPr="00870DE1" w:rsidTr="003604AF">
        <w:tc>
          <w:tcPr>
            <w:tcW w:w="2023" w:type="pct"/>
          </w:tcPr>
          <w:p w:rsidR="00A84807" w:rsidRPr="00870DE1" w:rsidRDefault="00A84807" w:rsidP="003604AF">
            <w:pPr>
              <w:jc w:val="center"/>
            </w:pPr>
            <w:bookmarkStart w:id="35" w:name="0c814"/>
            <w:bookmarkEnd w:id="35"/>
            <w:r w:rsidRPr="00870DE1">
              <w:t xml:space="preserve">Наименование счета </w:t>
            </w:r>
          </w:p>
        </w:tc>
        <w:tc>
          <w:tcPr>
            <w:tcW w:w="1158" w:type="pct"/>
          </w:tcPr>
          <w:p w:rsidR="00A84807" w:rsidRPr="00870DE1" w:rsidRDefault="00A84807" w:rsidP="003604AF">
            <w:pPr>
              <w:jc w:val="center"/>
            </w:pPr>
            <w:r w:rsidRPr="00870DE1">
              <w:t xml:space="preserve">Номер счета </w:t>
            </w:r>
          </w:p>
        </w:tc>
        <w:tc>
          <w:tcPr>
            <w:tcW w:w="0" w:type="auto"/>
          </w:tcPr>
          <w:p w:rsidR="00A84807" w:rsidRPr="00870DE1" w:rsidRDefault="00A84807" w:rsidP="003604AF">
            <w:pPr>
              <w:jc w:val="center"/>
            </w:pPr>
            <w:r w:rsidRPr="00870DE1">
              <w:t xml:space="preserve">Разрезы аналитического учета </w:t>
            </w:r>
          </w:p>
        </w:tc>
      </w:tr>
      <w:tr w:rsidR="00A84807" w:rsidRPr="00870DE1" w:rsidTr="003604AF">
        <w:tc>
          <w:tcPr>
            <w:tcW w:w="2023" w:type="pct"/>
          </w:tcPr>
          <w:p w:rsidR="00A84807" w:rsidRPr="00870DE1" w:rsidRDefault="00A84807" w:rsidP="003604AF">
            <w:r w:rsidRPr="00870DE1">
              <w:t xml:space="preserve">Бланки строгой отчетности </w:t>
            </w:r>
          </w:p>
        </w:tc>
        <w:tc>
          <w:tcPr>
            <w:tcW w:w="1158" w:type="pct"/>
          </w:tcPr>
          <w:p w:rsidR="00A84807" w:rsidRPr="00870DE1" w:rsidRDefault="00A84807" w:rsidP="003604AF">
            <w:pPr>
              <w:jc w:val="center"/>
            </w:pPr>
            <w:r w:rsidRPr="00870DE1">
              <w:t xml:space="preserve">03 </w:t>
            </w:r>
          </w:p>
        </w:tc>
        <w:tc>
          <w:tcPr>
            <w:tcW w:w="0" w:type="auto"/>
          </w:tcPr>
          <w:p w:rsidR="00A84807" w:rsidRPr="00870DE1" w:rsidRDefault="00A84807" w:rsidP="003604AF">
            <w:r w:rsidRPr="00870DE1">
              <w:t xml:space="preserve">Вид бланка; Места хранения </w:t>
            </w:r>
          </w:p>
        </w:tc>
      </w:tr>
      <w:tr w:rsidR="00A84807" w:rsidRPr="00870DE1" w:rsidTr="003604AF">
        <w:tc>
          <w:tcPr>
            <w:tcW w:w="2023" w:type="pct"/>
          </w:tcPr>
          <w:p w:rsidR="00A84807" w:rsidRPr="00870DE1" w:rsidRDefault="00A84807" w:rsidP="003604AF">
            <w:r w:rsidRPr="00870DE1">
              <w:t xml:space="preserve">Запасные части к транспортным средствам, выданные взамен </w:t>
            </w:r>
            <w:proofErr w:type="gramStart"/>
            <w:r w:rsidRPr="00870DE1">
              <w:t>изношенных</w:t>
            </w:r>
            <w:proofErr w:type="gramEnd"/>
            <w:r w:rsidRPr="00870DE1">
              <w:t xml:space="preserve"> </w:t>
            </w:r>
          </w:p>
        </w:tc>
        <w:tc>
          <w:tcPr>
            <w:tcW w:w="1158" w:type="pct"/>
          </w:tcPr>
          <w:p w:rsidR="00A84807" w:rsidRPr="00870DE1" w:rsidRDefault="00A84807" w:rsidP="003604AF">
            <w:pPr>
              <w:jc w:val="center"/>
            </w:pPr>
            <w:r w:rsidRPr="00870DE1">
              <w:t xml:space="preserve">09 </w:t>
            </w:r>
          </w:p>
        </w:tc>
        <w:tc>
          <w:tcPr>
            <w:tcW w:w="0" w:type="auto"/>
          </w:tcPr>
          <w:p w:rsidR="00A84807" w:rsidRPr="00870DE1" w:rsidRDefault="00A84807" w:rsidP="003604AF">
            <w:r w:rsidRPr="00870DE1">
              <w:t xml:space="preserve">Запчасти МОЛ </w:t>
            </w:r>
          </w:p>
        </w:tc>
      </w:tr>
      <w:tr w:rsidR="00A84807" w:rsidRPr="00870DE1" w:rsidTr="003604AF">
        <w:tc>
          <w:tcPr>
            <w:tcW w:w="2023" w:type="pct"/>
          </w:tcPr>
          <w:p w:rsidR="00A84807" w:rsidRPr="00870DE1" w:rsidRDefault="00A84807" w:rsidP="003604AF">
            <w:r w:rsidRPr="00870DE1">
              <w:t>Нефинансовые активы стоимостью до 3000 руб., списанные с баланса, находящиеся в эксплуатации</w:t>
            </w:r>
          </w:p>
        </w:tc>
        <w:tc>
          <w:tcPr>
            <w:tcW w:w="1158" w:type="pct"/>
          </w:tcPr>
          <w:p w:rsidR="00A84807" w:rsidRPr="00870DE1" w:rsidRDefault="00A84807" w:rsidP="003604AF">
            <w:pPr>
              <w:jc w:val="center"/>
            </w:pPr>
            <w:r w:rsidRPr="00870DE1">
              <w:t>21</w:t>
            </w:r>
          </w:p>
        </w:tc>
        <w:tc>
          <w:tcPr>
            <w:tcW w:w="0" w:type="auto"/>
          </w:tcPr>
          <w:p w:rsidR="00A84807" w:rsidRPr="00870DE1" w:rsidRDefault="00A84807" w:rsidP="003604AF">
            <w:r w:rsidRPr="00870DE1">
              <w:t xml:space="preserve">Объекты нефинансовых активов; МОЛ; Место нахождения </w:t>
            </w:r>
          </w:p>
        </w:tc>
      </w:tr>
    </w:tbl>
    <w:p w:rsidR="00A84807" w:rsidRPr="00870DE1" w:rsidRDefault="00A84807" w:rsidP="00A84807">
      <w:pPr>
        <w:pStyle w:val="ConsPlusNormal"/>
        <w:ind w:firstLine="540"/>
        <w:jc w:val="both"/>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6240F7" w:rsidRPr="00870DE1" w:rsidRDefault="006240F7" w:rsidP="00A84807">
      <w:pPr>
        <w:pStyle w:val="ConsPlusNormal"/>
        <w:ind w:firstLine="540"/>
        <w:jc w:val="right"/>
        <w:rPr>
          <w:rFonts w:ascii="Times New Roman" w:hAnsi="Times New Roman" w:cs="Times New Roman"/>
          <w:sz w:val="24"/>
          <w:szCs w:val="24"/>
        </w:rPr>
      </w:pPr>
    </w:p>
    <w:p w:rsidR="006240F7" w:rsidRPr="00870DE1" w:rsidRDefault="006240F7" w:rsidP="00A84807">
      <w:pPr>
        <w:pStyle w:val="ConsPlusNormal"/>
        <w:ind w:firstLine="540"/>
        <w:jc w:val="right"/>
        <w:rPr>
          <w:rFonts w:ascii="Times New Roman" w:hAnsi="Times New Roman" w:cs="Times New Roman"/>
          <w:sz w:val="24"/>
          <w:szCs w:val="24"/>
        </w:rPr>
      </w:pPr>
    </w:p>
    <w:p w:rsidR="006240F7" w:rsidRPr="00870DE1" w:rsidRDefault="006240F7" w:rsidP="00A84807">
      <w:pPr>
        <w:pStyle w:val="ConsPlusNormal"/>
        <w:ind w:firstLine="540"/>
        <w:jc w:val="right"/>
        <w:rPr>
          <w:rFonts w:ascii="Times New Roman" w:hAnsi="Times New Roman" w:cs="Times New Roman"/>
          <w:sz w:val="24"/>
          <w:szCs w:val="24"/>
        </w:rPr>
      </w:pPr>
    </w:p>
    <w:p w:rsidR="006240F7" w:rsidRPr="00870DE1" w:rsidRDefault="006240F7" w:rsidP="00A84807">
      <w:pPr>
        <w:pStyle w:val="ConsPlusNormal"/>
        <w:ind w:firstLine="540"/>
        <w:jc w:val="right"/>
        <w:rPr>
          <w:rFonts w:ascii="Times New Roman" w:hAnsi="Times New Roman" w:cs="Times New Roman"/>
          <w:sz w:val="24"/>
          <w:szCs w:val="24"/>
        </w:rPr>
      </w:pPr>
    </w:p>
    <w:p w:rsidR="006240F7" w:rsidRPr="00870DE1" w:rsidRDefault="006240F7" w:rsidP="00A84807">
      <w:pPr>
        <w:pStyle w:val="ConsPlusNormal"/>
        <w:ind w:firstLine="540"/>
        <w:jc w:val="right"/>
        <w:rPr>
          <w:rFonts w:ascii="Times New Roman" w:hAnsi="Times New Roman" w:cs="Times New Roman"/>
          <w:sz w:val="24"/>
          <w:szCs w:val="24"/>
        </w:rPr>
      </w:pPr>
    </w:p>
    <w:p w:rsidR="00BF10AB" w:rsidRDefault="00BF10AB" w:rsidP="00BF10AB">
      <w:pPr>
        <w:pStyle w:val="ConsPlusNormal"/>
        <w:jc w:val="right"/>
        <w:rPr>
          <w:rFonts w:ascii="Times New Roman" w:hAnsi="Times New Roman" w:cs="Times New Roman"/>
          <w:iCs/>
          <w:sz w:val="24"/>
          <w:szCs w:val="24"/>
        </w:rPr>
      </w:pPr>
    </w:p>
    <w:p w:rsidR="00BF10AB" w:rsidRPr="00870DE1" w:rsidRDefault="00BF10AB" w:rsidP="00BF10AB">
      <w:pPr>
        <w:pStyle w:val="ConsPlusNormal"/>
        <w:jc w:val="right"/>
        <w:rPr>
          <w:rFonts w:ascii="Times New Roman" w:hAnsi="Times New Roman" w:cs="Times New Roman"/>
          <w:iCs/>
          <w:sz w:val="24"/>
          <w:szCs w:val="24"/>
        </w:rPr>
      </w:pPr>
      <w:r>
        <w:rPr>
          <w:rFonts w:ascii="Times New Roman" w:hAnsi="Times New Roman" w:cs="Times New Roman"/>
          <w:iCs/>
          <w:sz w:val="24"/>
          <w:szCs w:val="24"/>
        </w:rPr>
        <w:t>приложение №2</w:t>
      </w:r>
    </w:p>
    <w:p w:rsidR="00BF10AB" w:rsidRPr="00870DE1" w:rsidRDefault="00BF10AB" w:rsidP="00BF10AB">
      <w:pPr>
        <w:jc w:val="right"/>
      </w:pPr>
      <w:r>
        <w:t>к п</w:t>
      </w:r>
      <w:r w:rsidRPr="00870DE1">
        <w:t>риказ</w:t>
      </w:r>
      <w:r>
        <w:t>у</w:t>
      </w:r>
      <w:r w:rsidRPr="00870DE1">
        <w:t xml:space="preserve"> МБУ ДО ДЮСШ с.</w:t>
      </w:r>
      <w:r>
        <w:t xml:space="preserve"> </w:t>
      </w:r>
      <w:proofErr w:type="spellStart"/>
      <w:r w:rsidRPr="00870DE1">
        <w:t>Лопатино</w:t>
      </w:r>
      <w:proofErr w:type="spellEnd"/>
      <w:r w:rsidRPr="00870DE1">
        <w:t xml:space="preserve"> </w:t>
      </w:r>
    </w:p>
    <w:p w:rsidR="00BF10AB" w:rsidRPr="00870DE1" w:rsidRDefault="00BF10AB" w:rsidP="00BF10AB">
      <w:pPr>
        <w:jc w:val="right"/>
      </w:pPr>
      <w:r w:rsidRPr="00870DE1">
        <w:t xml:space="preserve">от </w:t>
      </w:r>
      <w:r w:rsidR="003802F3">
        <w:t>28</w:t>
      </w:r>
      <w:r w:rsidRPr="00870DE1">
        <w:t>.1</w:t>
      </w:r>
      <w:r>
        <w:t>2</w:t>
      </w:r>
      <w:r w:rsidRPr="00870DE1">
        <w:t>.202</w:t>
      </w:r>
      <w:r w:rsidR="003802F3">
        <w:t>0</w:t>
      </w:r>
      <w:r w:rsidRPr="00870DE1">
        <w:t xml:space="preserve">г. № </w:t>
      </w:r>
      <w:r w:rsidR="003802F3">
        <w:t>64</w:t>
      </w:r>
    </w:p>
    <w:p w:rsidR="00BF10AB" w:rsidRDefault="00BF10AB" w:rsidP="00BF10AB">
      <w:pPr>
        <w:ind w:left="5664"/>
        <w:jc w:val="center"/>
      </w:pPr>
      <w:r w:rsidRPr="00870DE1">
        <w:t>к Положению</w:t>
      </w:r>
      <w:r>
        <w:t xml:space="preserve"> </w:t>
      </w:r>
      <w:r w:rsidRPr="00870DE1">
        <w:t>об учетной политике для целей бухгалтерского учета</w:t>
      </w:r>
      <w:r>
        <w:t>.</w:t>
      </w:r>
    </w:p>
    <w:p w:rsidR="00A84807" w:rsidRPr="00870DE1" w:rsidRDefault="00A84807" w:rsidP="00A8480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hAnsi="Times New Roman" w:cs="Times New Roman"/>
        </w:rPr>
      </w:pPr>
      <w:r w:rsidRPr="00870DE1">
        <w:rPr>
          <w:rFonts w:ascii="Times New Roman" w:hAnsi="Times New Roman" w:cs="Times New Roman"/>
        </w:rPr>
        <w:t> </w:t>
      </w:r>
    </w:p>
    <w:p w:rsidR="00A84807" w:rsidRPr="00870DE1" w:rsidRDefault="00A84807" w:rsidP="006240F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Times New Roman" w:hAnsi="Times New Roman" w:cs="Times New Roman"/>
        </w:rPr>
      </w:pPr>
      <w:r w:rsidRPr="00870DE1">
        <w:rPr>
          <w:rFonts w:ascii="Times New Roman" w:hAnsi="Times New Roman" w:cs="Times New Roman"/>
        </w:rPr>
        <w:t>Перечень лиц, имеющих право подписи первичных документов</w:t>
      </w:r>
      <w:r w:rsidR="006240F7" w:rsidRPr="00870DE1">
        <w:rPr>
          <w:rFonts w:ascii="Times New Roman" w:hAnsi="Times New Roman" w:cs="Times New Roman"/>
        </w:rPr>
        <w:t>, хранение и подшивка</w:t>
      </w:r>
    </w:p>
    <w:p w:rsidR="00A84807" w:rsidRPr="00870DE1" w:rsidRDefault="00A84807" w:rsidP="00A8480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rPr>
      </w:pPr>
      <w:r w:rsidRPr="00870DE1">
        <w:rPr>
          <w:rFonts w:ascii="Times New Roman" w:hAnsi="Times New Roman" w:cs="Times New Roman"/>
        </w:rPr>
        <w:t> </w:t>
      </w:r>
    </w:p>
    <w:tbl>
      <w:tblPr>
        <w:tblW w:w="0" w:type="auto"/>
        <w:tblLayout w:type="fixed"/>
        <w:tblCellMar>
          <w:top w:w="60" w:type="dxa"/>
          <w:left w:w="60" w:type="dxa"/>
          <w:bottom w:w="60" w:type="dxa"/>
          <w:right w:w="60" w:type="dxa"/>
        </w:tblCellMar>
        <w:tblLook w:val="04A0"/>
      </w:tblPr>
      <w:tblGrid>
        <w:gridCol w:w="390"/>
        <w:gridCol w:w="2550"/>
        <w:gridCol w:w="2160"/>
        <w:gridCol w:w="1980"/>
      </w:tblGrid>
      <w:tr w:rsidR="00A84807" w:rsidRPr="00870DE1" w:rsidTr="003604AF">
        <w:tc>
          <w:tcPr>
            <w:tcW w:w="390" w:type="dxa"/>
            <w:vAlign w:val="center"/>
          </w:tcPr>
          <w:p w:rsidR="00A84807" w:rsidRPr="00870DE1" w:rsidRDefault="00A84807" w:rsidP="003604AF">
            <w:pPr>
              <w:jc w:val="center"/>
            </w:pPr>
          </w:p>
        </w:tc>
        <w:tc>
          <w:tcPr>
            <w:tcW w:w="2550" w:type="dxa"/>
            <w:vAlign w:val="center"/>
          </w:tcPr>
          <w:p w:rsidR="00A84807" w:rsidRPr="00870DE1" w:rsidRDefault="00A84807" w:rsidP="003604AF">
            <w:pPr>
              <w:jc w:val="center"/>
            </w:pPr>
          </w:p>
        </w:tc>
        <w:tc>
          <w:tcPr>
            <w:tcW w:w="2160" w:type="dxa"/>
            <w:vAlign w:val="center"/>
          </w:tcPr>
          <w:p w:rsidR="00A84807" w:rsidRPr="00870DE1" w:rsidRDefault="00A84807" w:rsidP="003604AF">
            <w:pPr>
              <w:jc w:val="center"/>
            </w:pPr>
          </w:p>
        </w:tc>
        <w:tc>
          <w:tcPr>
            <w:tcW w:w="1980" w:type="dxa"/>
            <w:vAlign w:val="center"/>
          </w:tcPr>
          <w:p w:rsidR="00A84807" w:rsidRPr="00870DE1" w:rsidRDefault="00A84807" w:rsidP="003604AF">
            <w:pPr>
              <w:jc w:val="center"/>
            </w:pPr>
          </w:p>
        </w:tc>
      </w:tr>
      <w:tr w:rsidR="00A84807" w:rsidRPr="00870DE1" w:rsidTr="003604AF">
        <w:trPr>
          <w:trHeight w:val="297"/>
        </w:trPr>
        <w:tc>
          <w:tcPr>
            <w:tcW w:w="390" w:type="dxa"/>
            <w:vAlign w:val="center"/>
          </w:tcPr>
          <w:p w:rsidR="00A84807" w:rsidRPr="00870DE1" w:rsidRDefault="00A84807" w:rsidP="003604AF">
            <w:pPr>
              <w:jc w:val="center"/>
              <w:rPr>
                <w:color w:val="000000"/>
              </w:rPr>
            </w:pPr>
            <w:r w:rsidRPr="00870DE1">
              <w:rPr>
                <w:rStyle w:val="fill"/>
                <w:b w:val="0"/>
                <w:i w:val="0"/>
                <w:color w:val="000000"/>
              </w:rPr>
              <w:t>1</w:t>
            </w:r>
          </w:p>
        </w:tc>
        <w:tc>
          <w:tcPr>
            <w:tcW w:w="2550" w:type="dxa"/>
            <w:vAlign w:val="center"/>
          </w:tcPr>
          <w:p w:rsidR="00A84807" w:rsidRPr="00870DE1" w:rsidRDefault="002927B5" w:rsidP="003604AF">
            <w:pPr>
              <w:rPr>
                <w:color w:val="000000"/>
              </w:rPr>
            </w:pPr>
            <w:r>
              <w:rPr>
                <w:color w:val="000000"/>
              </w:rPr>
              <w:t>Сейфуллин Р.М.</w:t>
            </w:r>
          </w:p>
        </w:tc>
        <w:tc>
          <w:tcPr>
            <w:tcW w:w="2160" w:type="dxa"/>
            <w:vAlign w:val="center"/>
          </w:tcPr>
          <w:p w:rsidR="00A84807" w:rsidRPr="00870DE1" w:rsidRDefault="00A84807" w:rsidP="003604AF">
            <w:pPr>
              <w:rPr>
                <w:color w:val="000000"/>
              </w:rPr>
            </w:pPr>
            <w:r w:rsidRPr="00870DE1">
              <w:rPr>
                <w:color w:val="000000"/>
              </w:rPr>
              <w:t>директор</w:t>
            </w:r>
          </w:p>
        </w:tc>
        <w:tc>
          <w:tcPr>
            <w:tcW w:w="1980" w:type="dxa"/>
            <w:vAlign w:val="center"/>
          </w:tcPr>
          <w:p w:rsidR="00A84807" w:rsidRPr="00870DE1" w:rsidRDefault="00A84807" w:rsidP="003604AF">
            <w:pPr>
              <w:rPr>
                <w:color w:val="000000"/>
              </w:rPr>
            </w:pPr>
          </w:p>
        </w:tc>
      </w:tr>
      <w:tr w:rsidR="00A84807" w:rsidRPr="00870DE1" w:rsidTr="003604AF">
        <w:tc>
          <w:tcPr>
            <w:tcW w:w="390" w:type="dxa"/>
            <w:vAlign w:val="center"/>
          </w:tcPr>
          <w:p w:rsidR="00A84807" w:rsidRPr="00870DE1" w:rsidRDefault="00A84807" w:rsidP="003604AF">
            <w:pPr>
              <w:jc w:val="center"/>
              <w:rPr>
                <w:color w:val="000000"/>
              </w:rPr>
            </w:pPr>
            <w:r w:rsidRPr="00870DE1">
              <w:rPr>
                <w:rStyle w:val="fill"/>
                <w:b w:val="0"/>
                <w:i w:val="0"/>
                <w:color w:val="000000"/>
              </w:rPr>
              <w:t>2</w:t>
            </w:r>
          </w:p>
        </w:tc>
        <w:tc>
          <w:tcPr>
            <w:tcW w:w="2550" w:type="dxa"/>
            <w:vAlign w:val="center"/>
          </w:tcPr>
          <w:p w:rsidR="00A84807" w:rsidRPr="00870DE1" w:rsidRDefault="00A84807" w:rsidP="003604AF">
            <w:pPr>
              <w:rPr>
                <w:color w:val="000000"/>
              </w:rPr>
            </w:pPr>
            <w:r w:rsidRPr="00870DE1">
              <w:rPr>
                <w:color w:val="000000"/>
              </w:rPr>
              <w:t>Карнишина Л.М.</w:t>
            </w:r>
          </w:p>
        </w:tc>
        <w:tc>
          <w:tcPr>
            <w:tcW w:w="2160" w:type="dxa"/>
            <w:vAlign w:val="center"/>
          </w:tcPr>
          <w:p w:rsidR="00A84807" w:rsidRPr="00870DE1" w:rsidRDefault="00A84807" w:rsidP="003604AF">
            <w:pPr>
              <w:rPr>
                <w:color w:val="000000"/>
              </w:rPr>
            </w:pPr>
            <w:r w:rsidRPr="00870DE1">
              <w:rPr>
                <w:color w:val="000000"/>
              </w:rPr>
              <w:t>бухгалтер</w:t>
            </w:r>
          </w:p>
        </w:tc>
        <w:tc>
          <w:tcPr>
            <w:tcW w:w="1980" w:type="dxa"/>
            <w:vAlign w:val="center"/>
          </w:tcPr>
          <w:p w:rsidR="00A84807" w:rsidRPr="00870DE1" w:rsidRDefault="00A84807" w:rsidP="003604AF">
            <w:pPr>
              <w:rPr>
                <w:color w:val="000000"/>
              </w:rPr>
            </w:pPr>
          </w:p>
        </w:tc>
      </w:tr>
      <w:tr w:rsidR="00A84807" w:rsidRPr="00870DE1" w:rsidTr="003604AF">
        <w:tc>
          <w:tcPr>
            <w:tcW w:w="390" w:type="dxa"/>
            <w:vAlign w:val="center"/>
          </w:tcPr>
          <w:p w:rsidR="00A84807" w:rsidRPr="00870DE1" w:rsidRDefault="00A84807" w:rsidP="003604AF">
            <w:pPr>
              <w:jc w:val="center"/>
              <w:rPr>
                <w:rStyle w:val="fill"/>
                <w:b w:val="0"/>
                <w:i w:val="0"/>
                <w:color w:val="000000"/>
              </w:rPr>
            </w:pPr>
          </w:p>
        </w:tc>
        <w:tc>
          <w:tcPr>
            <w:tcW w:w="2550" w:type="dxa"/>
            <w:vAlign w:val="center"/>
          </w:tcPr>
          <w:p w:rsidR="00A84807" w:rsidRPr="00870DE1" w:rsidRDefault="00A84807" w:rsidP="003604AF">
            <w:pPr>
              <w:rPr>
                <w:color w:val="000000"/>
              </w:rPr>
            </w:pPr>
          </w:p>
        </w:tc>
        <w:tc>
          <w:tcPr>
            <w:tcW w:w="2160" w:type="dxa"/>
            <w:vAlign w:val="center"/>
          </w:tcPr>
          <w:p w:rsidR="00A84807" w:rsidRPr="00870DE1" w:rsidRDefault="00A84807" w:rsidP="003604AF">
            <w:pPr>
              <w:rPr>
                <w:rStyle w:val="fill"/>
                <w:b w:val="0"/>
                <w:i w:val="0"/>
                <w:color w:val="000000"/>
              </w:rPr>
            </w:pPr>
          </w:p>
        </w:tc>
        <w:tc>
          <w:tcPr>
            <w:tcW w:w="1980" w:type="dxa"/>
            <w:vAlign w:val="center"/>
          </w:tcPr>
          <w:p w:rsidR="00A84807" w:rsidRPr="00870DE1" w:rsidRDefault="00A84807" w:rsidP="003604AF">
            <w:pPr>
              <w:rPr>
                <w:rStyle w:val="fill"/>
                <w:b w:val="0"/>
                <w:i w:val="0"/>
                <w:color w:val="000000"/>
              </w:rPr>
            </w:pPr>
          </w:p>
        </w:tc>
      </w:tr>
      <w:tr w:rsidR="00A84807" w:rsidRPr="00870DE1" w:rsidTr="003604AF">
        <w:tc>
          <w:tcPr>
            <w:tcW w:w="390" w:type="dxa"/>
            <w:vAlign w:val="center"/>
          </w:tcPr>
          <w:p w:rsidR="00A84807" w:rsidRPr="00870DE1" w:rsidRDefault="00A84807" w:rsidP="003604AF">
            <w:pPr>
              <w:jc w:val="center"/>
              <w:rPr>
                <w:rStyle w:val="fill"/>
                <w:b w:val="0"/>
                <w:i w:val="0"/>
                <w:color w:val="000000"/>
              </w:rPr>
            </w:pPr>
          </w:p>
        </w:tc>
        <w:tc>
          <w:tcPr>
            <w:tcW w:w="2550" w:type="dxa"/>
            <w:vAlign w:val="center"/>
          </w:tcPr>
          <w:p w:rsidR="00A84807" w:rsidRPr="00870DE1" w:rsidRDefault="00A84807" w:rsidP="003604AF">
            <w:pPr>
              <w:rPr>
                <w:color w:val="000000"/>
              </w:rPr>
            </w:pPr>
          </w:p>
        </w:tc>
        <w:tc>
          <w:tcPr>
            <w:tcW w:w="2160" w:type="dxa"/>
            <w:vAlign w:val="center"/>
          </w:tcPr>
          <w:p w:rsidR="00A84807" w:rsidRPr="00870DE1" w:rsidRDefault="00A84807" w:rsidP="003604AF">
            <w:pPr>
              <w:rPr>
                <w:rStyle w:val="fill"/>
                <w:b w:val="0"/>
                <w:i w:val="0"/>
                <w:color w:val="000000"/>
              </w:rPr>
            </w:pPr>
          </w:p>
        </w:tc>
        <w:tc>
          <w:tcPr>
            <w:tcW w:w="1980" w:type="dxa"/>
            <w:vAlign w:val="center"/>
          </w:tcPr>
          <w:p w:rsidR="00A84807" w:rsidRPr="00870DE1" w:rsidRDefault="00A84807" w:rsidP="003604AF">
            <w:pPr>
              <w:rPr>
                <w:rStyle w:val="fill"/>
                <w:b w:val="0"/>
                <w:i w:val="0"/>
                <w:color w:val="000000"/>
              </w:rPr>
            </w:pPr>
          </w:p>
        </w:tc>
      </w:tr>
    </w:tbl>
    <w:p w:rsidR="00A84807" w:rsidRPr="00870DE1" w:rsidRDefault="00A84807" w:rsidP="00A84807">
      <w:pPr>
        <w:pStyle w:val="a5"/>
        <w:rPr>
          <w:rFonts w:ascii="Times New Roman" w:hAnsi="Times New Roman" w:cs="Times New Roman"/>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BF10AB" w:rsidRDefault="00BF10AB" w:rsidP="00A84807">
      <w:pPr>
        <w:pStyle w:val="ConsPlusNormal"/>
        <w:ind w:firstLine="540"/>
        <w:jc w:val="right"/>
        <w:rPr>
          <w:rFonts w:ascii="Times New Roman" w:hAnsi="Times New Roman" w:cs="Times New Roman"/>
          <w:sz w:val="24"/>
          <w:szCs w:val="24"/>
        </w:rPr>
      </w:pPr>
    </w:p>
    <w:p w:rsidR="00BF10AB" w:rsidRDefault="00BF10AB" w:rsidP="00A84807">
      <w:pPr>
        <w:pStyle w:val="ConsPlusNormal"/>
        <w:ind w:firstLine="540"/>
        <w:jc w:val="right"/>
        <w:rPr>
          <w:rFonts w:ascii="Times New Roman" w:hAnsi="Times New Roman" w:cs="Times New Roman"/>
          <w:sz w:val="24"/>
          <w:szCs w:val="24"/>
        </w:rPr>
      </w:pPr>
    </w:p>
    <w:p w:rsidR="00BF10AB" w:rsidRDefault="00BF10AB" w:rsidP="00A84807">
      <w:pPr>
        <w:pStyle w:val="ConsPlusNormal"/>
        <w:ind w:firstLine="540"/>
        <w:jc w:val="right"/>
        <w:rPr>
          <w:rFonts w:ascii="Times New Roman" w:hAnsi="Times New Roman" w:cs="Times New Roman"/>
          <w:sz w:val="24"/>
          <w:szCs w:val="24"/>
        </w:rPr>
      </w:pPr>
    </w:p>
    <w:p w:rsidR="00BF10AB" w:rsidRPr="00870DE1" w:rsidRDefault="00BF10AB" w:rsidP="00BF10AB">
      <w:pPr>
        <w:pStyle w:val="ConsPlusNormal"/>
        <w:jc w:val="right"/>
        <w:rPr>
          <w:rFonts w:ascii="Times New Roman" w:hAnsi="Times New Roman" w:cs="Times New Roman"/>
          <w:iCs/>
          <w:sz w:val="24"/>
          <w:szCs w:val="24"/>
        </w:rPr>
      </w:pPr>
      <w:r w:rsidRPr="00870DE1">
        <w:rPr>
          <w:rFonts w:ascii="Times New Roman" w:hAnsi="Times New Roman" w:cs="Times New Roman"/>
          <w:iCs/>
          <w:sz w:val="24"/>
          <w:szCs w:val="24"/>
        </w:rPr>
        <w:t>Приложение №</w:t>
      </w:r>
      <w:r>
        <w:rPr>
          <w:rFonts w:ascii="Times New Roman" w:hAnsi="Times New Roman" w:cs="Times New Roman"/>
          <w:iCs/>
          <w:sz w:val="24"/>
          <w:szCs w:val="24"/>
        </w:rPr>
        <w:t>3</w:t>
      </w:r>
    </w:p>
    <w:p w:rsidR="00BF10AB" w:rsidRPr="00870DE1" w:rsidRDefault="00BF10AB" w:rsidP="00BF10AB">
      <w:pPr>
        <w:jc w:val="right"/>
      </w:pPr>
      <w:r>
        <w:t>к п</w:t>
      </w:r>
      <w:r w:rsidRPr="00870DE1">
        <w:t>риказ</w:t>
      </w:r>
      <w:r>
        <w:t>у</w:t>
      </w:r>
      <w:r w:rsidRPr="00870DE1">
        <w:t xml:space="preserve"> МБУ ДО ДЮСШ с.</w:t>
      </w:r>
      <w:r>
        <w:t xml:space="preserve"> </w:t>
      </w:r>
      <w:proofErr w:type="spellStart"/>
      <w:r w:rsidRPr="00870DE1">
        <w:t>Лопатино</w:t>
      </w:r>
      <w:proofErr w:type="spellEnd"/>
      <w:r w:rsidRPr="00870DE1">
        <w:t xml:space="preserve"> </w:t>
      </w:r>
    </w:p>
    <w:p w:rsidR="00BF10AB" w:rsidRPr="00870DE1" w:rsidRDefault="00BF10AB" w:rsidP="00BF10AB">
      <w:pPr>
        <w:jc w:val="right"/>
      </w:pPr>
      <w:r w:rsidRPr="00870DE1">
        <w:t>от</w:t>
      </w:r>
      <w:r w:rsidR="002927B5">
        <w:t xml:space="preserve"> 28</w:t>
      </w:r>
      <w:r w:rsidRPr="00870DE1">
        <w:t>.1</w:t>
      </w:r>
      <w:r>
        <w:t>2</w:t>
      </w:r>
      <w:r w:rsidRPr="00870DE1">
        <w:t xml:space="preserve">.202г. № </w:t>
      </w:r>
      <w:r w:rsidR="002927B5">
        <w:t>64</w:t>
      </w:r>
    </w:p>
    <w:p w:rsidR="00BF10AB" w:rsidRDefault="00BF10AB" w:rsidP="00BF10AB">
      <w:pPr>
        <w:ind w:left="5664"/>
        <w:jc w:val="center"/>
      </w:pPr>
      <w:r w:rsidRPr="00870DE1">
        <w:t>к Положению</w:t>
      </w:r>
      <w:r>
        <w:t xml:space="preserve"> </w:t>
      </w:r>
      <w:r w:rsidRPr="00870DE1">
        <w:t>об учетной политике для целей бухгалтерского учета</w:t>
      </w:r>
      <w:r>
        <w:t>.</w:t>
      </w:r>
    </w:p>
    <w:p w:rsidR="00BF10AB" w:rsidRDefault="00BF10AB" w:rsidP="00A8480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color w:val="000000"/>
        </w:rPr>
      </w:pPr>
    </w:p>
    <w:p w:rsidR="00A84807" w:rsidRPr="00870DE1" w:rsidRDefault="00A84807" w:rsidP="00A8480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color w:val="000000"/>
        </w:rPr>
      </w:pPr>
      <w:r w:rsidRPr="00870DE1">
        <w:rPr>
          <w:rFonts w:ascii="Times New Roman" w:hAnsi="Times New Roman" w:cs="Times New Roman"/>
          <w:b/>
          <w:bCs/>
          <w:color w:val="000000"/>
        </w:rPr>
        <w:t>ГРАФИК ДОКУМЕНТООБОРОТА</w:t>
      </w:r>
    </w:p>
    <w:tbl>
      <w:tblPr>
        <w:tblpPr w:leftFromText="180" w:rightFromText="180" w:vertAnchor="text" w:horzAnchor="page" w:tblpX="1054" w:tblpY="626"/>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1620"/>
        <w:gridCol w:w="1620"/>
        <w:gridCol w:w="1620"/>
        <w:gridCol w:w="1980"/>
      </w:tblGrid>
      <w:tr w:rsidR="00A84807" w:rsidRPr="00870DE1" w:rsidTr="003604AF">
        <w:tc>
          <w:tcPr>
            <w:tcW w:w="3708"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Наименование документов</w:t>
            </w:r>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Срок сдачи документов на обработку</w:t>
            </w:r>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Период учета информации</w:t>
            </w:r>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Ответственные лица за сдачу документов</w:t>
            </w:r>
          </w:p>
        </w:tc>
        <w:tc>
          <w:tcPr>
            <w:tcW w:w="198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Ответственные лица за прием документов</w:t>
            </w:r>
          </w:p>
        </w:tc>
      </w:tr>
      <w:tr w:rsidR="00A84807" w:rsidRPr="00870DE1" w:rsidTr="003604AF">
        <w:tc>
          <w:tcPr>
            <w:tcW w:w="3708"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center"/>
              <w:rPr>
                <w:lang w:eastAsia="zh-CN"/>
              </w:rPr>
            </w:pPr>
            <w:r w:rsidRPr="00870DE1">
              <w:t>1</w:t>
            </w:r>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center"/>
              <w:rPr>
                <w:lang w:eastAsia="zh-CN"/>
              </w:rPr>
            </w:pPr>
            <w:r w:rsidRPr="00870DE1">
              <w:t>2</w:t>
            </w:r>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center"/>
              <w:rPr>
                <w:lang w:eastAsia="zh-CN"/>
              </w:rPr>
            </w:pPr>
            <w:r w:rsidRPr="00870DE1">
              <w:t>3</w:t>
            </w:r>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center"/>
              <w:rPr>
                <w:lang w:eastAsia="zh-CN"/>
              </w:rPr>
            </w:pPr>
            <w:r w:rsidRPr="00870DE1">
              <w:t>4</w:t>
            </w:r>
          </w:p>
        </w:tc>
        <w:tc>
          <w:tcPr>
            <w:tcW w:w="198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center"/>
              <w:rPr>
                <w:lang w:eastAsia="zh-CN"/>
              </w:rPr>
            </w:pPr>
            <w:r w:rsidRPr="00870DE1">
              <w:t>5</w:t>
            </w:r>
          </w:p>
        </w:tc>
      </w:tr>
      <w:tr w:rsidR="00A84807" w:rsidRPr="00870DE1" w:rsidTr="003604AF">
        <w:tc>
          <w:tcPr>
            <w:tcW w:w="3708"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акты ликвидации ОС</w:t>
            </w:r>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 xml:space="preserve">в течение 5 дней, </w:t>
            </w:r>
            <w:proofErr w:type="gramStart"/>
            <w:r w:rsidRPr="00870DE1">
              <w:t>согласно распоряжения</w:t>
            </w:r>
            <w:proofErr w:type="gramEnd"/>
            <w:r w:rsidRPr="00870DE1">
              <w:t xml:space="preserve"> </w:t>
            </w:r>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Бухгалтер и МОЛ</w:t>
            </w:r>
          </w:p>
        </w:tc>
        <w:tc>
          <w:tcPr>
            <w:tcW w:w="198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 xml:space="preserve">Бухгалтер </w:t>
            </w:r>
          </w:p>
        </w:tc>
      </w:tr>
      <w:tr w:rsidR="00A84807" w:rsidRPr="00870DE1" w:rsidTr="003604AF">
        <w:tc>
          <w:tcPr>
            <w:tcW w:w="3708"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счета-фактуры, накладные от поставщиков</w:t>
            </w:r>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 xml:space="preserve">по мере получения, но не позднее 5 числа, следующего за </w:t>
            </w:r>
            <w:proofErr w:type="gramStart"/>
            <w:r w:rsidRPr="00870DE1">
              <w:t>отчетным</w:t>
            </w:r>
            <w:proofErr w:type="gramEnd"/>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С 1 по 30(31) число отчетного месяца</w:t>
            </w:r>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Бухгалтер, МОЛ</w:t>
            </w:r>
          </w:p>
        </w:tc>
        <w:tc>
          <w:tcPr>
            <w:tcW w:w="198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Бухгалтерия</w:t>
            </w:r>
          </w:p>
        </w:tc>
      </w:tr>
      <w:tr w:rsidR="00A84807" w:rsidRPr="00870DE1" w:rsidTr="003604AF">
        <w:tc>
          <w:tcPr>
            <w:tcW w:w="3708"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счета-фактуры, акты приемки выполненных работ по содержанию имущества, текущему ремонту, договора, сметы</w:t>
            </w:r>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 xml:space="preserve">до 8 числа следующего за </w:t>
            </w:r>
            <w:proofErr w:type="gramStart"/>
            <w:r w:rsidRPr="00870DE1">
              <w:t>отчетным</w:t>
            </w:r>
            <w:proofErr w:type="gramEnd"/>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С 1 по 30(31) число отчетного месяца</w:t>
            </w:r>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 xml:space="preserve">Бухгалтер, </w:t>
            </w:r>
          </w:p>
        </w:tc>
        <w:tc>
          <w:tcPr>
            <w:tcW w:w="198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Бухгалтерия</w:t>
            </w:r>
          </w:p>
        </w:tc>
      </w:tr>
      <w:tr w:rsidR="00A84807" w:rsidRPr="00870DE1" w:rsidTr="003604AF">
        <w:tc>
          <w:tcPr>
            <w:tcW w:w="3708" w:type="dxa"/>
            <w:tcBorders>
              <w:top w:val="single" w:sz="4" w:space="0" w:color="auto"/>
              <w:left w:val="single" w:sz="4" w:space="0" w:color="auto"/>
              <w:bottom w:val="nil"/>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Материальные отчеты прихода и расхода ТМЦ, акты на списание МЦ, акт о приеме материалов, акт о списании МЗ</w:t>
            </w:r>
          </w:p>
        </w:tc>
        <w:tc>
          <w:tcPr>
            <w:tcW w:w="1620" w:type="dxa"/>
            <w:tcBorders>
              <w:top w:val="single" w:sz="4" w:space="0" w:color="auto"/>
              <w:left w:val="single" w:sz="4" w:space="0" w:color="auto"/>
              <w:bottom w:val="nil"/>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 xml:space="preserve">до 3 числа следующего за </w:t>
            </w:r>
            <w:proofErr w:type="gramStart"/>
            <w:r w:rsidRPr="00870DE1">
              <w:t>отчетным</w:t>
            </w:r>
            <w:proofErr w:type="gramEnd"/>
          </w:p>
        </w:tc>
        <w:tc>
          <w:tcPr>
            <w:tcW w:w="1620" w:type="dxa"/>
            <w:tcBorders>
              <w:top w:val="single" w:sz="4" w:space="0" w:color="auto"/>
              <w:left w:val="single" w:sz="4" w:space="0" w:color="auto"/>
              <w:bottom w:val="nil"/>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1 раз в месяц</w:t>
            </w:r>
          </w:p>
        </w:tc>
        <w:tc>
          <w:tcPr>
            <w:tcW w:w="1620" w:type="dxa"/>
            <w:tcBorders>
              <w:top w:val="single" w:sz="4" w:space="0" w:color="auto"/>
              <w:left w:val="single" w:sz="4" w:space="0" w:color="auto"/>
              <w:bottom w:val="nil"/>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Бухгалтер</w:t>
            </w:r>
          </w:p>
        </w:tc>
        <w:tc>
          <w:tcPr>
            <w:tcW w:w="1980" w:type="dxa"/>
            <w:tcBorders>
              <w:top w:val="single" w:sz="4" w:space="0" w:color="auto"/>
              <w:left w:val="single" w:sz="4" w:space="0" w:color="auto"/>
              <w:bottom w:val="nil"/>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 xml:space="preserve">Бухгалтер </w:t>
            </w:r>
          </w:p>
        </w:tc>
      </w:tr>
      <w:tr w:rsidR="00A84807" w:rsidRPr="00870DE1" w:rsidTr="003604AF">
        <w:trPr>
          <w:trHeight w:val="967"/>
        </w:trPr>
        <w:tc>
          <w:tcPr>
            <w:tcW w:w="3708"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Акты ввода в эксплуатацию ОС, акты о списании ОС, накладные на внутреннее перемещение ОС</w:t>
            </w:r>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 xml:space="preserve">до 1 числа следующего за </w:t>
            </w:r>
            <w:proofErr w:type="gramStart"/>
            <w:r w:rsidRPr="00870DE1">
              <w:t>отчетным</w:t>
            </w:r>
            <w:proofErr w:type="gramEnd"/>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С 1 по 30(31) число отчетного месяца</w:t>
            </w:r>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Бухгалтер, МОЛ</w:t>
            </w:r>
          </w:p>
        </w:tc>
        <w:tc>
          <w:tcPr>
            <w:tcW w:w="198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 xml:space="preserve">Бухгалтер </w:t>
            </w:r>
          </w:p>
        </w:tc>
      </w:tr>
      <w:tr w:rsidR="00A84807" w:rsidRPr="00870DE1" w:rsidTr="003604AF">
        <w:tc>
          <w:tcPr>
            <w:tcW w:w="3708"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Инвентарные карточки</w:t>
            </w:r>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 xml:space="preserve">до 1 числа следующего за </w:t>
            </w:r>
            <w:proofErr w:type="gramStart"/>
            <w:r w:rsidRPr="00870DE1">
              <w:t>отчетным</w:t>
            </w:r>
            <w:proofErr w:type="gramEnd"/>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С 1 по 30(31) число отчетного месяца</w:t>
            </w:r>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Бухгалтер, МОЛ</w:t>
            </w:r>
          </w:p>
        </w:tc>
        <w:tc>
          <w:tcPr>
            <w:tcW w:w="198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 xml:space="preserve">Бухгалтер </w:t>
            </w:r>
          </w:p>
        </w:tc>
      </w:tr>
      <w:tr w:rsidR="00A84807" w:rsidRPr="00870DE1" w:rsidTr="003604AF">
        <w:tc>
          <w:tcPr>
            <w:tcW w:w="3708"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Доверенность на получение ТМЦ</w:t>
            </w:r>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на 10 дней</w:t>
            </w:r>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В течение 10 дней со дня получения доверенности</w:t>
            </w:r>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МОЛ</w:t>
            </w:r>
          </w:p>
        </w:tc>
        <w:tc>
          <w:tcPr>
            <w:tcW w:w="198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Бухгалтер</w:t>
            </w:r>
          </w:p>
        </w:tc>
      </w:tr>
      <w:tr w:rsidR="00A84807" w:rsidRPr="00870DE1" w:rsidTr="003604AF">
        <w:tc>
          <w:tcPr>
            <w:tcW w:w="3708"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Путевые листы</w:t>
            </w:r>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в течение 2 дней</w:t>
            </w:r>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 xml:space="preserve">С 1 по 30(31) число отчетного </w:t>
            </w:r>
            <w:r w:rsidRPr="00870DE1">
              <w:lastRenderedPageBreak/>
              <w:t>месяца</w:t>
            </w:r>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lastRenderedPageBreak/>
              <w:t>Водитель</w:t>
            </w:r>
          </w:p>
        </w:tc>
        <w:tc>
          <w:tcPr>
            <w:tcW w:w="198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 xml:space="preserve">Бухгалтер </w:t>
            </w:r>
          </w:p>
        </w:tc>
      </w:tr>
      <w:tr w:rsidR="00A84807" w:rsidRPr="00870DE1" w:rsidTr="003604AF">
        <w:tc>
          <w:tcPr>
            <w:tcW w:w="3708"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lastRenderedPageBreak/>
              <w:t>Табель учета рабочего времени, договора подряда, распоряжения по начислению заработной платы, расчетно-платежная ведомость, платежная ведомость</w:t>
            </w:r>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до 30 числа</w:t>
            </w:r>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 xml:space="preserve"> </w:t>
            </w:r>
            <w:r w:rsidR="001B171E" w:rsidRPr="00870DE1">
              <w:t>Директор, бухгалтер</w:t>
            </w:r>
          </w:p>
        </w:tc>
        <w:tc>
          <w:tcPr>
            <w:tcW w:w="198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 xml:space="preserve">Бухгалтер </w:t>
            </w:r>
          </w:p>
        </w:tc>
      </w:tr>
      <w:tr w:rsidR="00A84807" w:rsidRPr="00870DE1" w:rsidTr="003604AF">
        <w:tc>
          <w:tcPr>
            <w:tcW w:w="3708"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Выписки с расчетного счета</w:t>
            </w:r>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ежедневно</w:t>
            </w:r>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до 3 числа</w:t>
            </w:r>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Бухгалтер</w:t>
            </w:r>
          </w:p>
        </w:tc>
        <w:tc>
          <w:tcPr>
            <w:tcW w:w="198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 xml:space="preserve"> бухгалтер</w:t>
            </w:r>
          </w:p>
        </w:tc>
      </w:tr>
      <w:tr w:rsidR="00A84807" w:rsidRPr="00870DE1" w:rsidTr="003604AF">
        <w:tc>
          <w:tcPr>
            <w:tcW w:w="3708"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Авансовые отчеты</w:t>
            </w:r>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не позднее 7 дней со дня получения денежных средств</w:t>
            </w:r>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Подотчетные лица</w:t>
            </w:r>
          </w:p>
        </w:tc>
        <w:tc>
          <w:tcPr>
            <w:tcW w:w="198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Бухгалтер</w:t>
            </w:r>
          </w:p>
        </w:tc>
      </w:tr>
      <w:tr w:rsidR="00A84807" w:rsidRPr="00870DE1" w:rsidTr="003604AF">
        <w:tc>
          <w:tcPr>
            <w:tcW w:w="3708"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Кассовый отчет, ПКО, РКО</w:t>
            </w:r>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Ежедневно</w:t>
            </w:r>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С 1 по 30(31) число отчетного месяца</w:t>
            </w:r>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бухгалтер</w:t>
            </w:r>
          </w:p>
        </w:tc>
        <w:tc>
          <w:tcPr>
            <w:tcW w:w="198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 xml:space="preserve"> бухгалтер</w:t>
            </w:r>
          </w:p>
        </w:tc>
      </w:tr>
      <w:tr w:rsidR="00A84807" w:rsidRPr="00870DE1" w:rsidTr="003604AF">
        <w:tc>
          <w:tcPr>
            <w:tcW w:w="3708"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Ведомость расчетов с дебиторами и кредиторами</w:t>
            </w:r>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 xml:space="preserve">15 числа следующего за </w:t>
            </w:r>
            <w:proofErr w:type="gramStart"/>
            <w:r w:rsidRPr="00870DE1">
              <w:t>отчетным</w:t>
            </w:r>
            <w:proofErr w:type="gramEnd"/>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Бухгалтер</w:t>
            </w:r>
          </w:p>
        </w:tc>
        <w:tc>
          <w:tcPr>
            <w:tcW w:w="198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p>
        </w:tc>
      </w:tr>
      <w:tr w:rsidR="00A84807" w:rsidRPr="00870DE1" w:rsidTr="003604AF">
        <w:tc>
          <w:tcPr>
            <w:tcW w:w="3708"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Листок по временной нетрудоспособности</w:t>
            </w:r>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до 30 числа каждого месяца</w:t>
            </w:r>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Председатель комиссии по соцстраху</w:t>
            </w:r>
          </w:p>
        </w:tc>
        <w:tc>
          <w:tcPr>
            <w:tcW w:w="198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 xml:space="preserve">Бухгалтер </w:t>
            </w:r>
          </w:p>
        </w:tc>
      </w:tr>
      <w:tr w:rsidR="00A84807" w:rsidRPr="00870DE1" w:rsidTr="003604AF">
        <w:tc>
          <w:tcPr>
            <w:tcW w:w="3708"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Справки о доходах, задолженности по заработной плате</w:t>
            </w:r>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p>
        </w:tc>
        <w:tc>
          <w:tcPr>
            <w:tcW w:w="162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 xml:space="preserve">Бухгалтер </w:t>
            </w:r>
          </w:p>
        </w:tc>
        <w:tc>
          <w:tcPr>
            <w:tcW w:w="1980" w:type="dxa"/>
            <w:tcBorders>
              <w:top w:val="single" w:sz="4" w:space="0" w:color="auto"/>
              <w:left w:val="single" w:sz="4" w:space="0" w:color="auto"/>
              <w:bottom w:val="single" w:sz="4" w:space="0" w:color="auto"/>
              <w:right w:val="single" w:sz="4" w:space="0" w:color="auto"/>
            </w:tcBorders>
          </w:tcPr>
          <w:p w:rsidR="00A84807" w:rsidRPr="00870DE1" w:rsidRDefault="00A84807" w:rsidP="003604AF">
            <w:pPr>
              <w:widowControl w:val="0"/>
              <w:tabs>
                <w:tab w:val="left" w:pos="571"/>
              </w:tabs>
              <w:autoSpaceDE w:val="0"/>
              <w:autoSpaceDN w:val="0"/>
              <w:adjustRightInd w:val="0"/>
              <w:jc w:val="both"/>
              <w:rPr>
                <w:lang w:eastAsia="zh-CN"/>
              </w:rPr>
            </w:pPr>
            <w:r w:rsidRPr="00870DE1">
              <w:t>По требованию</w:t>
            </w:r>
          </w:p>
        </w:tc>
      </w:tr>
    </w:tbl>
    <w:p w:rsidR="00A84807" w:rsidRPr="00870DE1" w:rsidRDefault="00A84807" w:rsidP="00A84807">
      <w:pPr>
        <w:pStyle w:val="a5"/>
        <w:rPr>
          <w:rFonts w:ascii="Times New Roman" w:hAnsi="Times New Roman" w:cs="Times New Roman"/>
          <w:color w:val="000000"/>
        </w:rPr>
      </w:pPr>
    </w:p>
    <w:p w:rsidR="00A84807" w:rsidRPr="00870DE1" w:rsidRDefault="00A84807" w:rsidP="00A84807">
      <w:pPr>
        <w:autoSpaceDE w:val="0"/>
        <w:autoSpaceDN w:val="0"/>
        <w:adjustRightInd w:val="0"/>
        <w:jc w:val="both"/>
        <w:rPr>
          <w:lang w:eastAsia="zh-CN"/>
        </w:rPr>
      </w:pPr>
    </w:p>
    <w:p w:rsidR="00A84807" w:rsidRPr="00870DE1" w:rsidRDefault="00A84807" w:rsidP="00A8480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BF10AB" w:rsidRDefault="00BF10AB" w:rsidP="00A84807">
      <w:pPr>
        <w:pStyle w:val="ConsPlusNormal"/>
        <w:ind w:firstLine="540"/>
        <w:jc w:val="right"/>
        <w:rPr>
          <w:rFonts w:ascii="Times New Roman" w:hAnsi="Times New Roman" w:cs="Times New Roman"/>
          <w:sz w:val="24"/>
          <w:szCs w:val="24"/>
        </w:rPr>
      </w:pPr>
    </w:p>
    <w:p w:rsidR="00BF10AB" w:rsidRPr="00870DE1" w:rsidRDefault="00BF10AB" w:rsidP="00BF10AB">
      <w:pPr>
        <w:pStyle w:val="ConsPlusNormal"/>
        <w:jc w:val="right"/>
        <w:rPr>
          <w:rFonts w:ascii="Times New Roman" w:hAnsi="Times New Roman" w:cs="Times New Roman"/>
          <w:iCs/>
          <w:sz w:val="24"/>
          <w:szCs w:val="24"/>
        </w:rPr>
      </w:pPr>
      <w:r>
        <w:rPr>
          <w:rFonts w:ascii="Times New Roman" w:hAnsi="Times New Roman" w:cs="Times New Roman"/>
          <w:iCs/>
          <w:sz w:val="24"/>
          <w:szCs w:val="24"/>
        </w:rPr>
        <w:t>Приложение №4</w:t>
      </w:r>
    </w:p>
    <w:p w:rsidR="00BF10AB" w:rsidRPr="00870DE1" w:rsidRDefault="00BF10AB" w:rsidP="00BF10AB">
      <w:pPr>
        <w:jc w:val="right"/>
      </w:pPr>
      <w:r>
        <w:t>к п</w:t>
      </w:r>
      <w:r w:rsidRPr="00870DE1">
        <w:t>риказ</w:t>
      </w:r>
      <w:r>
        <w:t>у</w:t>
      </w:r>
      <w:r w:rsidRPr="00870DE1">
        <w:t xml:space="preserve"> МБУ ДО ДЮСШ с.</w:t>
      </w:r>
      <w:r>
        <w:t xml:space="preserve"> </w:t>
      </w:r>
      <w:proofErr w:type="spellStart"/>
      <w:r w:rsidRPr="00870DE1">
        <w:t>Лопатино</w:t>
      </w:r>
      <w:proofErr w:type="spellEnd"/>
      <w:r w:rsidRPr="00870DE1">
        <w:t xml:space="preserve"> </w:t>
      </w:r>
    </w:p>
    <w:p w:rsidR="00BF10AB" w:rsidRPr="00870DE1" w:rsidRDefault="00BF10AB" w:rsidP="00BF10AB">
      <w:pPr>
        <w:jc w:val="right"/>
      </w:pPr>
      <w:r w:rsidRPr="00870DE1">
        <w:t xml:space="preserve">от </w:t>
      </w:r>
      <w:r w:rsidR="002927B5">
        <w:t>28</w:t>
      </w:r>
      <w:r w:rsidRPr="00870DE1">
        <w:t>.1</w:t>
      </w:r>
      <w:r>
        <w:t>2</w:t>
      </w:r>
      <w:r w:rsidRPr="00870DE1">
        <w:t>.202</w:t>
      </w:r>
      <w:r w:rsidR="002927B5">
        <w:t>0</w:t>
      </w:r>
      <w:r w:rsidRPr="00870DE1">
        <w:t xml:space="preserve">г. № </w:t>
      </w:r>
      <w:r w:rsidR="002927B5">
        <w:t>64</w:t>
      </w:r>
    </w:p>
    <w:p w:rsidR="00BF10AB" w:rsidRDefault="00BF10AB" w:rsidP="00BF10AB">
      <w:pPr>
        <w:ind w:left="5664"/>
        <w:jc w:val="center"/>
      </w:pPr>
      <w:r w:rsidRPr="00870DE1">
        <w:t>к Положению</w:t>
      </w:r>
      <w:r>
        <w:t xml:space="preserve"> </w:t>
      </w:r>
      <w:r w:rsidRPr="00870DE1">
        <w:t>об учетной политике для целей бухгалтерского учета</w:t>
      </w:r>
      <w:r>
        <w:t>.</w:t>
      </w:r>
    </w:p>
    <w:p w:rsidR="00A84807" w:rsidRPr="00870DE1" w:rsidRDefault="001B171E" w:rsidP="00A84807">
      <w:pPr>
        <w:jc w:val="right"/>
      </w:pPr>
      <w:r w:rsidRPr="00870DE1">
        <w:t xml:space="preserve">. </w:t>
      </w: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color w:val="000000"/>
        </w:rPr>
      </w:pPr>
      <w:r w:rsidRPr="00870DE1">
        <w:rPr>
          <w:rFonts w:ascii="Times New Roman" w:hAnsi="Times New Roman" w:cs="Times New Roman"/>
          <w:color w:val="000000"/>
        </w:rPr>
        <w:t xml:space="preserve">Номера журналов операций по учету исполнения </w:t>
      </w:r>
    </w:p>
    <w:p w:rsidR="00A84807" w:rsidRPr="00870DE1" w:rsidRDefault="00A84807" w:rsidP="00A8480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color w:val="000000"/>
        </w:rPr>
      </w:pPr>
      <w:r w:rsidRPr="00870DE1">
        <w:rPr>
          <w:rFonts w:ascii="Times New Roman" w:hAnsi="Times New Roman" w:cs="Times New Roman"/>
          <w:color w:val="000000"/>
        </w:rPr>
        <w:t xml:space="preserve">бюджетной сметы расходов </w:t>
      </w:r>
    </w:p>
    <w:p w:rsidR="00A84807" w:rsidRPr="00870DE1" w:rsidRDefault="00A84807" w:rsidP="00A8480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color w:val="000000"/>
        </w:rPr>
      </w:pPr>
    </w:p>
    <w:p w:rsidR="00A84807" w:rsidRPr="00870DE1" w:rsidRDefault="00A84807" w:rsidP="00A8480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color w:val="000000"/>
        </w:rPr>
      </w:pPr>
      <w:r w:rsidRPr="00870DE1">
        <w:rPr>
          <w:rFonts w:ascii="Times New Roman" w:hAnsi="Times New Roman" w:cs="Times New Roman"/>
          <w:color w:val="000000"/>
        </w:rPr>
        <w:t> </w:t>
      </w:r>
    </w:p>
    <w:tbl>
      <w:tblPr>
        <w:tblW w:w="8955" w:type="dxa"/>
        <w:tblCellMar>
          <w:top w:w="60" w:type="dxa"/>
          <w:left w:w="60" w:type="dxa"/>
          <w:bottom w:w="60" w:type="dxa"/>
          <w:right w:w="60" w:type="dxa"/>
        </w:tblCellMar>
        <w:tblLook w:val="04A0"/>
      </w:tblPr>
      <w:tblGrid>
        <w:gridCol w:w="1697"/>
        <w:gridCol w:w="7258"/>
      </w:tblGrid>
      <w:tr w:rsidR="00A84807" w:rsidRPr="00870DE1" w:rsidTr="003604AF">
        <w:tc>
          <w:tcPr>
            <w:tcW w:w="0" w:type="auto"/>
            <w:tcBorders>
              <w:top w:val="single" w:sz="8" w:space="0" w:color="000000"/>
              <w:left w:val="single" w:sz="8" w:space="0" w:color="000000"/>
              <w:bottom w:val="single" w:sz="8" w:space="0" w:color="000000"/>
              <w:right w:val="single" w:sz="8" w:space="0" w:color="000000"/>
            </w:tcBorders>
          </w:tcPr>
          <w:p w:rsidR="00A84807" w:rsidRPr="00870DE1" w:rsidRDefault="00A84807" w:rsidP="003604AF">
            <w:pPr>
              <w:jc w:val="center"/>
              <w:rPr>
                <w:color w:val="000000"/>
              </w:rPr>
            </w:pPr>
            <w:r w:rsidRPr="00870DE1">
              <w:rPr>
                <w:color w:val="000000"/>
              </w:rPr>
              <w:t>Номер журнала</w:t>
            </w:r>
          </w:p>
        </w:tc>
        <w:tc>
          <w:tcPr>
            <w:tcW w:w="0" w:type="auto"/>
            <w:tcBorders>
              <w:top w:val="single" w:sz="8" w:space="0" w:color="000000"/>
              <w:left w:val="single" w:sz="8" w:space="0" w:color="000000"/>
              <w:bottom w:val="single" w:sz="8" w:space="0" w:color="000000"/>
              <w:right w:val="single" w:sz="8" w:space="0" w:color="000000"/>
            </w:tcBorders>
          </w:tcPr>
          <w:p w:rsidR="00A84807" w:rsidRPr="00870DE1" w:rsidRDefault="00A84807" w:rsidP="003604AF">
            <w:pPr>
              <w:jc w:val="center"/>
              <w:rPr>
                <w:color w:val="000000"/>
              </w:rPr>
            </w:pPr>
            <w:r w:rsidRPr="00870DE1">
              <w:rPr>
                <w:color w:val="000000"/>
              </w:rPr>
              <w:t>Наименование журнала</w:t>
            </w:r>
          </w:p>
        </w:tc>
      </w:tr>
      <w:tr w:rsidR="00A84807" w:rsidRPr="00870DE1" w:rsidTr="003604AF">
        <w:tc>
          <w:tcPr>
            <w:tcW w:w="0" w:type="auto"/>
            <w:tcBorders>
              <w:top w:val="single" w:sz="8" w:space="0" w:color="000000"/>
              <w:left w:val="single" w:sz="8" w:space="0" w:color="000000"/>
              <w:bottom w:val="single" w:sz="8" w:space="0" w:color="000000"/>
              <w:right w:val="single" w:sz="8" w:space="0" w:color="000000"/>
            </w:tcBorders>
          </w:tcPr>
          <w:p w:rsidR="00A84807" w:rsidRPr="00870DE1" w:rsidRDefault="00A84807" w:rsidP="003604AF">
            <w:pPr>
              <w:jc w:val="center"/>
              <w:rPr>
                <w:color w:val="000000"/>
              </w:rPr>
            </w:pPr>
            <w:r w:rsidRPr="00870DE1">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tcPr>
          <w:p w:rsidR="00A84807" w:rsidRPr="00870DE1" w:rsidRDefault="00A84807" w:rsidP="003604AF">
            <w:pPr>
              <w:rPr>
                <w:color w:val="000000"/>
              </w:rPr>
            </w:pPr>
            <w:r w:rsidRPr="00870DE1">
              <w:rPr>
                <w:rStyle w:val="fill"/>
                <w:b w:val="0"/>
                <w:i w:val="0"/>
                <w:color w:val="000000"/>
              </w:rPr>
              <w:t>Журнал операций по счету «Касса»</w:t>
            </w:r>
          </w:p>
        </w:tc>
      </w:tr>
      <w:tr w:rsidR="00A84807" w:rsidRPr="00870DE1" w:rsidTr="003604AF">
        <w:tc>
          <w:tcPr>
            <w:tcW w:w="0" w:type="auto"/>
            <w:tcBorders>
              <w:top w:val="single" w:sz="8" w:space="0" w:color="000000"/>
              <w:left w:val="single" w:sz="8" w:space="0" w:color="000000"/>
              <w:bottom w:val="single" w:sz="8" w:space="0" w:color="000000"/>
              <w:right w:val="single" w:sz="8" w:space="0" w:color="000000"/>
            </w:tcBorders>
          </w:tcPr>
          <w:p w:rsidR="00A84807" w:rsidRPr="00870DE1" w:rsidRDefault="00A84807" w:rsidP="003604AF">
            <w:pPr>
              <w:jc w:val="center"/>
              <w:rPr>
                <w:color w:val="000000"/>
              </w:rPr>
            </w:pPr>
            <w:r w:rsidRPr="00870DE1">
              <w:rPr>
                <w:rStyle w:val="fill"/>
                <w:b w:val="0"/>
                <w:i w:val="0"/>
                <w:color w:val="000000"/>
              </w:rPr>
              <w:t>2</w:t>
            </w:r>
          </w:p>
        </w:tc>
        <w:tc>
          <w:tcPr>
            <w:tcW w:w="0" w:type="auto"/>
            <w:tcBorders>
              <w:top w:val="single" w:sz="8" w:space="0" w:color="000000"/>
              <w:left w:val="single" w:sz="8" w:space="0" w:color="000000"/>
              <w:bottom w:val="single" w:sz="8" w:space="0" w:color="000000"/>
              <w:right w:val="single" w:sz="8" w:space="0" w:color="000000"/>
            </w:tcBorders>
          </w:tcPr>
          <w:p w:rsidR="00A84807" w:rsidRPr="00870DE1" w:rsidRDefault="00A84807" w:rsidP="003604AF">
            <w:pPr>
              <w:rPr>
                <w:color w:val="000000"/>
              </w:rPr>
            </w:pPr>
            <w:r w:rsidRPr="00870DE1">
              <w:rPr>
                <w:rStyle w:val="fill"/>
                <w:b w:val="0"/>
                <w:i w:val="0"/>
                <w:color w:val="000000"/>
              </w:rPr>
              <w:t xml:space="preserve">Журнал операций с безналичными денежными средствами </w:t>
            </w:r>
          </w:p>
        </w:tc>
      </w:tr>
      <w:tr w:rsidR="00A84807" w:rsidRPr="00870DE1" w:rsidTr="003604AF">
        <w:tc>
          <w:tcPr>
            <w:tcW w:w="0" w:type="auto"/>
            <w:tcBorders>
              <w:top w:val="single" w:sz="8" w:space="0" w:color="000000"/>
              <w:left w:val="single" w:sz="8" w:space="0" w:color="000000"/>
              <w:bottom w:val="single" w:sz="8" w:space="0" w:color="000000"/>
              <w:right w:val="single" w:sz="8" w:space="0" w:color="000000"/>
            </w:tcBorders>
          </w:tcPr>
          <w:p w:rsidR="00A84807" w:rsidRPr="00870DE1" w:rsidRDefault="00A84807" w:rsidP="003604AF">
            <w:pPr>
              <w:jc w:val="center"/>
              <w:rPr>
                <w:color w:val="000000"/>
              </w:rPr>
            </w:pPr>
            <w:r w:rsidRPr="00870DE1">
              <w:rPr>
                <w:rStyle w:val="fill"/>
                <w:b w:val="0"/>
                <w:i w:val="0"/>
                <w:color w:val="000000"/>
              </w:rPr>
              <w:t>3</w:t>
            </w:r>
          </w:p>
        </w:tc>
        <w:tc>
          <w:tcPr>
            <w:tcW w:w="0" w:type="auto"/>
            <w:tcBorders>
              <w:top w:val="single" w:sz="8" w:space="0" w:color="000000"/>
              <w:left w:val="single" w:sz="8" w:space="0" w:color="000000"/>
              <w:bottom w:val="single" w:sz="8" w:space="0" w:color="000000"/>
              <w:right w:val="single" w:sz="8" w:space="0" w:color="000000"/>
            </w:tcBorders>
          </w:tcPr>
          <w:p w:rsidR="00A84807" w:rsidRPr="00870DE1" w:rsidRDefault="00A84807" w:rsidP="003604AF">
            <w:pPr>
              <w:rPr>
                <w:color w:val="000000"/>
              </w:rPr>
            </w:pPr>
            <w:r w:rsidRPr="00870DE1">
              <w:rPr>
                <w:rStyle w:val="fill"/>
                <w:b w:val="0"/>
                <w:i w:val="0"/>
                <w:color w:val="000000"/>
              </w:rPr>
              <w:t>Журнал операций расчетов с подотчетными лицами</w:t>
            </w:r>
          </w:p>
        </w:tc>
      </w:tr>
      <w:tr w:rsidR="00A84807" w:rsidRPr="00870DE1" w:rsidTr="003604AF">
        <w:tc>
          <w:tcPr>
            <w:tcW w:w="0" w:type="auto"/>
            <w:tcBorders>
              <w:top w:val="single" w:sz="8" w:space="0" w:color="000000"/>
              <w:left w:val="single" w:sz="8" w:space="0" w:color="000000"/>
              <w:bottom w:val="single" w:sz="8" w:space="0" w:color="000000"/>
              <w:right w:val="single" w:sz="8" w:space="0" w:color="000000"/>
            </w:tcBorders>
          </w:tcPr>
          <w:p w:rsidR="00A84807" w:rsidRPr="00870DE1" w:rsidRDefault="00A84807" w:rsidP="003604AF">
            <w:pPr>
              <w:jc w:val="center"/>
              <w:rPr>
                <w:color w:val="000000"/>
              </w:rPr>
            </w:pPr>
            <w:r w:rsidRPr="00870DE1">
              <w:rPr>
                <w:rStyle w:val="fill"/>
                <w:b w:val="0"/>
                <w:i w:val="0"/>
                <w:color w:val="000000"/>
              </w:rPr>
              <w:t>4</w:t>
            </w:r>
          </w:p>
        </w:tc>
        <w:tc>
          <w:tcPr>
            <w:tcW w:w="0" w:type="auto"/>
            <w:tcBorders>
              <w:top w:val="single" w:sz="8" w:space="0" w:color="000000"/>
              <w:left w:val="single" w:sz="8" w:space="0" w:color="000000"/>
              <w:bottom w:val="single" w:sz="8" w:space="0" w:color="000000"/>
              <w:right w:val="single" w:sz="8" w:space="0" w:color="000000"/>
            </w:tcBorders>
          </w:tcPr>
          <w:p w:rsidR="00A84807" w:rsidRPr="00870DE1" w:rsidRDefault="00A84807" w:rsidP="003604AF">
            <w:pPr>
              <w:rPr>
                <w:color w:val="000000"/>
              </w:rPr>
            </w:pPr>
            <w:r w:rsidRPr="00870DE1">
              <w:rPr>
                <w:rStyle w:val="fill"/>
                <w:b w:val="0"/>
                <w:i w:val="0"/>
                <w:color w:val="000000"/>
              </w:rPr>
              <w:t>Журнал операций расчетов с поставщиками и подрядчиками</w:t>
            </w:r>
          </w:p>
        </w:tc>
      </w:tr>
      <w:tr w:rsidR="00A84807" w:rsidRPr="00870DE1" w:rsidTr="003604AF">
        <w:tc>
          <w:tcPr>
            <w:tcW w:w="0" w:type="auto"/>
            <w:tcBorders>
              <w:top w:val="single" w:sz="8" w:space="0" w:color="000000"/>
              <w:left w:val="single" w:sz="8" w:space="0" w:color="000000"/>
              <w:bottom w:val="single" w:sz="8" w:space="0" w:color="000000"/>
              <w:right w:val="single" w:sz="8" w:space="0" w:color="000000"/>
            </w:tcBorders>
          </w:tcPr>
          <w:p w:rsidR="00A84807" w:rsidRPr="00870DE1" w:rsidRDefault="00A84807" w:rsidP="003604AF">
            <w:pPr>
              <w:jc w:val="center"/>
              <w:rPr>
                <w:color w:val="000000"/>
              </w:rPr>
            </w:pPr>
            <w:r w:rsidRPr="00870DE1">
              <w:rPr>
                <w:rStyle w:val="fill"/>
                <w:b w:val="0"/>
                <w:i w:val="0"/>
                <w:color w:val="000000"/>
              </w:rPr>
              <w:t>5</w:t>
            </w:r>
          </w:p>
        </w:tc>
        <w:tc>
          <w:tcPr>
            <w:tcW w:w="0" w:type="auto"/>
            <w:tcBorders>
              <w:top w:val="single" w:sz="8" w:space="0" w:color="000000"/>
              <w:left w:val="single" w:sz="8" w:space="0" w:color="000000"/>
              <w:bottom w:val="single" w:sz="8" w:space="0" w:color="000000"/>
              <w:right w:val="single" w:sz="8" w:space="0" w:color="000000"/>
            </w:tcBorders>
          </w:tcPr>
          <w:p w:rsidR="00A84807" w:rsidRPr="00870DE1" w:rsidRDefault="00A84807" w:rsidP="003604AF">
            <w:pPr>
              <w:rPr>
                <w:color w:val="000000"/>
              </w:rPr>
            </w:pPr>
            <w:r w:rsidRPr="00870DE1">
              <w:rPr>
                <w:rStyle w:val="fill"/>
                <w:b w:val="0"/>
                <w:i w:val="0"/>
                <w:color w:val="000000"/>
              </w:rPr>
              <w:t>Журнал операций расчетов с дебиторами по доходам</w:t>
            </w:r>
          </w:p>
        </w:tc>
      </w:tr>
      <w:tr w:rsidR="00A84807" w:rsidRPr="00870DE1" w:rsidTr="003604AF">
        <w:tc>
          <w:tcPr>
            <w:tcW w:w="0" w:type="auto"/>
            <w:tcBorders>
              <w:top w:val="single" w:sz="8" w:space="0" w:color="000000"/>
              <w:left w:val="single" w:sz="8" w:space="0" w:color="000000"/>
              <w:bottom w:val="single" w:sz="8" w:space="0" w:color="000000"/>
              <w:right w:val="single" w:sz="8" w:space="0" w:color="000000"/>
            </w:tcBorders>
          </w:tcPr>
          <w:p w:rsidR="00A84807" w:rsidRPr="00870DE1" w:rsidRDefault="00A84807" w:rsidP="003604AF">
            <w:pPr>
              <w:jc w:val="center"/>
              <w:rPr>
                <w:color w:val="000000"/>
              </w:rPr>
            </w:pPr>
            <w:r w:rsidRPr="00870DE1">
              <w:rPr>
                <w:rStyle w:val="fill"/>
                <w:b w:val="0"/>
                <w:i w:val="0"/>
                <w:color w:val="000000"/>
              </w:rPr>
              <w:t>6</w:t>
            </w:r>
          </w:p>
        </w:tc>
        <w:tc>
          <w:tcPr>
            <w:tcW w:w="0" w:type="auto"/>
            <w:tcBorders>
              <w:top w:val="single" w:sz="8" w:space="0" w:color="000000"/>
              <w:left w:val="single" w:sz="8" w:space="0" w:color="000000"/>
              <w:bottom w:val="single" w:sz="8" w:space="0" w:color="000000"/>
              <w:right w:val="single" w:sz="8" w:space="0" w:color="000000"/>
            </w:tcBorders>
          </w:tcPr>
          <w:p w:rsidR="00A84807" w:rsidRPr="00870DE1" w:rsidRDefault="00A84807" w:rsidP="003604AF">
            <w:pPr>
              <w:rPr>
                <w:color w:val="000000"/>
              </w:rPr>
            </w:pPr>
            <w:r w:rsidRPr="00870DE1">
              <w:rPr>
                <w:rStyle w:val="fill"/>
                <w:b w:val="0"/>
                <w:i w:val="0"/>
                <w:color w:val="000000"/>
              </w:rPr>
              <w:t>Журнал операций расчетов по оплате труда</w:t>
            </w:r>
          </w:p>
        </w:tc>
      </w:tr>
      <w:tr w:rsidR="00A84807" w:rsidRPr="00870DE1" w:rsidTr="003604AF">
        <w:tc>
          <w:tcPr>
            <w:tcW w:w="0" w:type="auto"/>
            <w:tcBorders>
              <w:top w:val="single" w:sz="8" w:space="0" w:color="000000"/>
              <w:left w:val="single" w:sz="8" w:space="0" w:color="000000"/>
              <w:bottom w:val="single" w:sz="8" w:space="0" w:color="000000"/>
              <w:right w:val="single" w:sz="8" w:space="0" w:color="000000"/>
            </w:tcBorders>
          </w:tcPr>
          <w:p w:rsidR="00A84807" w:rsidRPr="00870DE1" w:rsidRDefault="00A84807" w:rsidP="003604AF">
            <w:pPr>
              <w:jc w:val="center"/>
              <w:rPr>
                <w:color w:val="000000"/>
              </w:rPr>
            </w:pPr>
            <w:r w:rsidRPr="00870DE1">
              <w:rPr>
                <w:rStyle w:val="fill"/>
                <w:b w:val="0"/>
                <w:i w:val="0"/>
                <w:color w:val="000000"/>
              </w:rPr>
              <w:t>7</w:t>
            </w:r>
          </w:p>
        </w:tc>
        <w:tc>
          <w:tcPr>
            <w:tcW w:w="0" w:type="auto"/>
            <w:tcBorders>
              <w:top w:val="single" w:sz="8" w:space="0" w:color="000000"/>
              <w:left w:val="single" w:sz="8" w:space="0" w:color="000000"/>
              <w:bottom w:val="single" w:sz="8" w:space="0" w:color="000000"/>
              <w:right w:val="single" w:sz="8" w:space="0" w:color="000000"/>
            </w:tcBorders>
          </w:tcPr>
          <w:p w:rsidR="00A84807" w:rsidRPr="00870DE1" w:rsidRDefault="00A84807" w:rsidP="003604AF">
            <w:pPr>
              <w:rPr>
                <w:color w:val="000000"/>
              </w:rPr>
            </w:pPr>
            <w:r w:rsidRPr="00870DE1">
              <w:rPr>
                <w:rStyle w:val="fill"/>
                <w:b w:val="0"/>
                <w:i w:val="0"/>
                <w:color w:val="000000"/>
              </w:rPr>
              <w:t>Журнал операций по выбытию и перемещению нефинансовых активов</w:t>
            </w:r>
          </w:p>
        </w:tc>
      </w:tr>
      <w:tr w:rsidR="00A84807" w:rsidRPr="00870DE1" w:rsidTr="003604AF">
        <w:tc>
          <w:tcPr>
            <w:tcW w:w="0" w:type="auto"/>
            <w:tcBorders>
              <w:top w:val="single" w:sz="8" w:space="0" w:color="000000"/>
              <w:left w:val="single" w:sz="8" w:space="0" w:color="000000"/>
              <w:bottom w:val="single" w:sz="8" w:space="0" w:color="000000"/>
              <w:right w:val="single" w:sz="8" w:space="0" w:color="000000"/>
            </w:tcBorders>
          </w:tcPr>
          <w:p w:rsidR="00A84807" w:rsidRPr="00870DE1" w:rsidRDefault="00A84807" w:rsidP="003604AF">
            <w:pPr>
              <w:jc w:val="center"/>
              <w:rPr>
                <w:color w:val="000000"/>
              </w:rPr>
            </w:pPr>
            <w:r w:rsidRPr="00870DE1">
              <w:rPr>
                <w:rStyle w:val="fill"/>
                <w:b w:val="0"/>
                <w:i w:val="0"/>
                <w:color w:val="000000"/>
              </w:rPr>
              <w:t>8</w:t>
            </w:r>
          </w:p>
        </w:tc>
        <w:tc>
          <w:tcPr>
            <w:tcW w:w="0" w:type="auto"/>
            <w:tcBorders>
              <w:top w:val="single" w:sz="8" w:space="0" w:color="000000"/>
              <w:left w:val="single" w:sz="8" w:space="0" w:color="000000"/>
              <w:bottom w:val="single" w:sz="8" w:space="0" w:color="000000"/>
              <w:right w:val="single" w:sz="8" w:space="0" w:color="000000"/>
            </w:tcBorders>
          </w:tcPr>
          <w:p w:rsidR="00A84807" w:rsidRPr="00870DE1" w:rsidRDefault="00A84807" w:rsidP="003604AF">
            <w:pPr>
              <w:rPr>
                <w:color w:val="000000"/>
              </w:rPr>
            </w:pPr>
            <w:r w:rsidRPr="00870DE1">
              <w:rPr>
                <w:rStyle w:val="fill"/>
                <w:b w:val="0"/>
                <w:i w:val="0"/>
                <w:color w:val="000000"/>
              </w:rPr>
              <w:t>Журнал операций по прочим операциям</w:t>
            </w:r>
          </w:p>
        </w:tc>
      </w:tr>
      <w:tr w:rsidR="00A84807" w:rsidRPr="00870DE1" w:rsidTr="003604AF">
        <w:tc>
          <w:tcPr>
            <w:tcW w:w="0" w:type="auto"/>
            <w:tcBorders>
              <w:top w:val="single" w:sz="8" w:space="0" w:color="000000"/>
              <w:left w:val="single" w:sz="8" w:space="0" w:color="000000"/>
              <w:bottom w:val="single" w:sz="8" w:space="0" w:color="000000"/>
              <w:right w:val="single" w:sz="8" w:space="0" w:color="000000"/>
            </w:tcBorders>
          </w:tcPr>
          <w:p w:rsidR="00A84807" w:rsidRPr="00870DE1" w:rsidRDefault="00A84807" w:rsidP="003604AF">
            <w:pPr>
              <w:jc w:val="center"/>
              <w:rPr>
                <w:color w:val="000000"/>
              </w:rPr>
            </w:pPr>
            <w:r w:rsidRPr="00870DE1">
              <w:rPr>
                <w:rStyle w:val="fill"/>
                <w:b w:val="0"/>
                <w:i w:val="0"/>
                <w:color w:val="000000"/>
              </w:rPr>
              <w:t>9</w:t>
            </w:r>
          </w:p>
        </w:tc>
        <w:tc>
          <w:tcPr>
            <w:tcW w:w="0" w:type="auto"/>
            <w:tcBorders>
              <w:top w:val="single" w:sz="8" w:space="0" w:color="000000"/>
              <w:left w:val="single" w:sz="8" w:space="0" w:color="000000"/>
              <w:bottom w:val="single" w:sz="8" w:space="0" w:color="000000"/>
              <w:right w:val="single" w:sz="8" w:space="0" w:color="000000"/>
            </w:tcBorders>
          </w:tcPr>
          <w:p w:rsidR="00A84807" w:rsidRPr="00870DE1" w:rsidRDefault="00A84807" w:rsidP="003604AF">
            <w:pPr>
              <w:rPr>
                <w:color w:val="000000"/>
              </w:rPr>
            </w:pPr>
            <w:r w:rsidRPr="00870DE1">
              <w:rPr>
                <w:rStyle w:val="fill"/>
                <w:b w:val="0"/>
                <w:i w:val="0"/>
                <w:color w:val="000000"/>
              </w:rPr>
              <w:t>Журнал по санкционированию</w:t>
            </w:r>
          </w:p>
        </w:tc>
      </w:tr>
    </w:tbl>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jc w:val="right"/>
        <w:rPr>
          <w:rFonts w:ascii="Times New Roman" w:hAnsi="Times New Roman" w:cs="Times New Roman"/>
          <w:sz w:val="24"/>
          <w:szCs w:val="24"/>
        </w:rPr>
      </w:pPr>
    </w:p>
    <w:p w:rsidR="00BF10AB" w:rsidRDefault="00BF10AB" w:rsidP="00A84807">
      <w:pPr>
        <w:pStyle w:val="ConsPlusNormal"/>
        <w:ind w:firstLine="540"/>
        <w:jc w:val="right"/>
        <w:rPr>
          <w:rFonts w:ascii="Times New Roman" w:hAnsi="Times New Roman" w:cs="Times New Roman"/>
          <w:sz w:val="24"/>
          <w:szCs w:val="24"/>
        </w:rPr>
      </w:pPr>
    </w:p>
    <w:p w:rsidR="00BF10AB" w:rsidRPr="00870DE1" w:rsidRDefault="00BF10AB" w:rsidP="00BF10AB">
      <w:pPr>
        <w:pStyle w:val="ConsPlusNormal"/>
        <w:jc w:val="right"/>
        <w:rPr>
          <w:rFonts w:ascii="Times New Roman" w:hAnsi="Times New Roman" w:cs="Times New Roman"/>
          <w:iCs/>
          <w:sz w:val="24"/>
          <w:szCs w:val="24"/>
        </w:rPr>
      </w:pPr>
      <w:r w:rsidRPr="00870DE1">
        <w:rPr>
          <w:rFonts w:ascii="Times New Roman" w:hAnsi="Times New Roman" w:cs="Times New Roman"/>
          <w:iCs/>
          <w:sz w:val="24"/>
          <w:szCs w:val="24"/>
        </w:rPr>
        <w:t>Приложение №</w:t>
      </w:r>
      <w:r>
        <w:rPr>
          <w:rFonts w:ascii="Times New Roman" w:hAnsi="Times New Roman" w:cs="Times New Roman"/>
          <w:iCs/>
          <w:sz w:val="24"/>
          <w:szCs w:val="24"/>
        </w:rPr>
        <w:t xml:space="preserve"> 5</w:t>
      </w:r>
    </w:p>
    <w:p w:rsidR="00BF10AB" w:rsidRPr="00870DE1" w:rsidRDefault="00BF10AB" w:rsidP="00BF10AB">
      <w:pPr>
        <w:jc w:val="right"/>
      </w:pPr>
      <w:r>
        <w:t>к п</w:t>
      </w:r>
      <w:r w:rsidRPr="00870DE1">
        <w:t>риказ</w:t>
      </w:r>
      <w:r>
        <w:t>у</w:t>
      </w:r>
      <w:r w:rsidRPr="00870DE1">
        <w:t xml:space="preserve"> МБУ ДО ДЮСШ с.</w:t>
      </w:r>
      <w:r>
        <w:t xml:space="preserve"> </w:t>
      </w:r>
      <w:proofErr w:type="spellStart"/>
      <w:r w:rsidRPr="00870DE1">
        <w:t>Лопатино</w:t>
      </w:r>
      <w:proofErr w:type="spellEnd"/>
      <w:r w:rsidRPr="00870DE1">
        <w:t xml:space="preserve"> </w:t>
      </w:r>
    </w:p>
    <w:p w:rsidR="00BF10AB" w:rsidRPr="00870DE1" w:rsidRDefault="00BF10AB" w:rsidP="00BF10AB">
      <w:pPr>
        <w:jc w:val="right"/>
      </w:pPr>
      <w:r w:rsidRPr="00870DE1">
        <w:t xml:space="preserve">от </w:t>
      </w:r>
      <w:r w:rsidR="002927B5">
        <w:t>28</w:t>
      </w:r>
      <w:r w:rsidRPr="00870DE1">
        <w:t>.1</w:t>
      </w:r>
      <w:r>
        <w:t>2</w:t>
      </w:r>
      <w:r w:rsidRPr="00870DE1">
        <w:t>.202</w:t>
      </w:r>
      <w:r w:rsidR="002927B5">
        <w:t>2</w:t>
      </w:r>
      <w:r w:rsidRPr="00870DE1">
        <w:t xml:space="preserve">г. № </w:t>
      </w:r>
      <w:r w:rsidR="002927B5">
        <w:t>64</w:t>
      </w:r>
    </w:p>
    <w:p w:rsidR="00BF10AB" w:rsidRDefault="00BF10AB" w:rsidP="00BF10AB">
      <w:pPr>
        <w:ind w:left="5664"/>
        <w:jc w:val="center"/>
      </w:pPr>
      <w:r w:rsidRPr="00870DE1">
        <w:t>к Положению</w:t>
      </w:r>
      <w:r>
        <w:t xml:space="preserve"> </w:t>
      </w:r>
      <w:r w:rsidRPr="00870DE1">
        <w:t>об учетной политике для целей бухгалтерского учета</w:t>
      </w:r>
      <w:r>
        <w:t>.</w:t>
      </w:r>
    </w:p>
    <w:p w:rsidR="00A84807" w:rsidRPr="00870DE1" w:rsidRDefault="00A84807" w:rsidP="00A84807">
      <w:pPr>
        <w:jc w:val="right"/>
      </w:pPr>
      <w:r w:rsidRPr="00870DE1">
        <w:t>.</w:t>
      </w:r>
    </w:p>
    <w:p w:rsidR="00A84807" w:rsidRPr="00870DE1" w:rsidRDefault="00A84807" w:rsidP="00A84807">
      <w:pPr>
        <w:pStyle w:val="ConsPlusNormal"/>
        <w:ind w:firstLine="540"/>
        <w:jc w:val="right"/>
        <w:rPr>
          <w:rFonts w:ascii="Times New Roman" w:hAnsi="Times New Roman" w:cs="Times New Roman"/>
          <w:sz w:val="24"/>
          <w:szCs w:val="24"/>
        </w:rPr>
      </w:pPr>
    </w:p>
    <w:p w:rsidR="00A84807" w:rsidRPr="00870DE1" w:rsidRDefault="00A84807" w:rsidP="00A84807">
      <w:pPr>
        <w:pStyle w:val="ConsPlusNormal"/>
        <w:ind w:firstLine="540"/>
        <w:rPr>
          <w:rFonts w:ascii="Times New Roman" w:hAnsi="Times New Roman" w:cs="Times New Roman"/>
          <w:sz w:val="24"/>
          <w:szCs w:val="24"/>
        </w:rPr>
      </w:pPr>
    </w:p>
    <w:p w:rsidR="00A84807" w:rsidRPr="00870DE1" w:rsidRDefault="00A84807" w:rsidP="00A84807">
      <w:pPr>
        <w:pStyle w:val="ConsPlusNormal"/>
        <w:ind w:firstLine="540"/>
        <w:rPr>
          <w:rFonts w:ascii="Times New Roman" w:hAnsi="Times New Roman" w:cs="Times New Roman"/>
          <w:sz w:val="24"/>
          <w:szCs w:val="24"/>
        </w:rPr>
      </w:pPr>
      <w:r w:rsidRPr="00870DE1">
        <w:rPr>
          <w:rFonts w:ascii="Times New Roman" w:hAnsi="Times New Roman" w:cs="Times New Roman"/>
          <w:sz w:val="24"/>
          <w:szCs w:val="24"/>
        </w:rPr>
        <w:t xml:space="preserve">Перечень Бланков строгой отчетности и должностей сотрудников, использующих </w:t>
      </w:r>
    </w:p>
    <w:p w:rsidR="00A84807" w:rsidRPr="00870DE1" w:rsidRDefault="00A84807" w:rsidP="00A84807">
      <w:pPr>
        <w:pStyle w:val="ConsPlusNormal"/>
        <w:ind w:firstLine="540"/>
        <w:rPr>
          <w:rFonts w:ascii="Times New Roman" w:hAnsi="Times New Roman" w:cs="Times New Roman"/>
          <w:sz w:val="24"/>
          <w:szCs w:val="24"/>
        </w:rPr>
      </w:pPr>
      <w:r w:rsidRPr="00870DE1">
        <w:rPr>
          <w:rFonts w:ascii="Times New Roman" w:hAnsi="Times New Roman" w:cs="Times New Roman"/>
          <w:sz w:val="24"/>
          <w:szCs w:val="24"/>
        </w:rPr>
        <w:t>бланки строгой отчетности</w:t>
      </w:r>
    </w:p>
    <w:p w:rsidR="00A84807" w:rsidRPr="00870DE1" w:rsidRDefault="00A84807" w:rsidP="00A84807">
      <w:pPr>
        <w:pStyle w:val="ConsPlusNormal"/>
        <w:ind w:firstLine="540"/>
        <w:rPr>
          <w:rFonts w:ascii="Times New Roman" w:hAnsi="Times New Roman" w:cs="Times New Roman"/>
          <w:sz w:val="24"/>
          <w:szCs w:val="24"/>
        </w:rPr>
      </w:pPr>
    </w:p>
    <w:p w:rsidR="00A84807" w:rsidRPr="00870DE1" w:rsidRDefault="00A84807" w:rsidP="00A84807">
      <w:pPr>
        <w:pStyle w:val="ConsPlusNormal"/>
        <w:numPr>
          <w:ilvl w:val="0"/>
          <w:numId w:val="3"/>
        </w:numPr>
        <w:rPr>
          <w:rFonts w:ascii="Times New Roman" w:hAnsi="Times New Roman" w:cs="Times New Roman"/>
          <w:sz w:val="24"/>
          <w:szCs w:val="24"/>
        </w:rPr>
      </w:pPr>
      <w:r w:rsidRPr="00870DE1">
        <w:rPr>
          <w:rFonts w:ascii="Times New Roman" w:hAnsi="Times New Roman" w:cs="Times New Roman"/>
          <w:sz w:val="24"/>
          <w:szCs w:val="24"/>
        </w:rPr>
        <w:t>Путевые листы - директор</w:t>
      </w:r>
    </w:p>
    <w:p w:rsidR="00A84807" w:rsidRPr="00870DE1" w:rsidRDefault="00A84807" w:rsidP="00A84807">
      <w:pPr>
        <w:pStyle w:val="ConsPlusNormal"/>
        <w:ind w:left="540"/>
        <w:jc w:val="right"/>
        <w:rPr>
          <w:rFonts w:ascii="Times New Roman" w:hAnsi="Times New Roman" w:cs="Times New Roman"/>
          <w:sz w:val="24"/>
          <w:szCs w:val="24"/>
        </w:rPr>
      </w:pPr>
    </w:p>
    <w:p w:rsidR="00A84807" w:rsidRPr="00870DE1" w:rsidRDefault="00A84807" w:rsidP="00A84807">
      <w:pPr>
        <w:pStyle w:val="ConsPlusNormal"/>
        <w:ind w:left="540"/>
        <w:jc w:val="right"/>
        <w:rPr>
          <w:rFonts w:ascii="Times New Roman" w:hAnsi="Times New Roman" w:cs="Times New Roman"/>
          <w:sz w:val="24"/>
          <w:szCs w:val="24"/>
        </w:rPr>
      </w:pPr>
    </w:p>
    <w:p w:rsidR="00A84807" w:rsidRPr="00870DE1" w:rsidRDefault="00A84807" w:rsidP="00A84807">
      <w:pPr>
        <w:pStyle w:val="ConsPlusNormal"/>
        <w:ind w:left="540"/>
        <w:jc w:val="right"/>
        <w:rPr>
          <w:rFonts w:ascii="Times New Roman" w:hAnsi="Times New Roman" w:cs="Times New Roman"/>
          <w:sz w:val="24"/>
          <w:szCs w:val="24"/>
        </w:rPr>
      </w:pPr>
    </w:p>
    <w:p w:rsidR="00A84807" w:rsidRPr="00870DE1" w:rsidRDefault="00A84807" w:rsidP="00A84807">
      <w:pPr>
        <w:pStyle w:val="ConsPlusNormal"/>
        <w:ind w:left="540"/>
        <w:jc w:val="right"/>
        <w:rPr>
          <w:rFonts w:ascii="Times New Roman" w:hAnsi="Times New Roman" w:cs="Times New Roman"/>
          <w:sz w:val="24"/>
          <w:szCs w:val="24"/>
        </w:rPr>
      </w:pPr>
    </w:p>
    <w:p w:rsidR="00A84807" w:rsidRPr="00870DE1" w:rsidRDefault="00A84807" w:rsidP="00A84807">
      <w:pPr>
        <w:pStyle w:val="ConsPlusNormal"/>
        <w:ind w:left="540"/>
        <w:jc w:val="right"/>
        <w:rPr>
          <w:rFonts w:ascii="Times New Roman" w:hAnsi="Times New Roman" w:cs="Times New Roman"/>
          <w:sz w:val="24"/>
          <w:szCs w:val="24"/>
        </w:rPr>
      </w:pPr>
    </w:p>
    <w:p w:rsidR="00A84807" w:rsidRPr="00870DE1" w:rsidRDefault="00A84807" w:rsidP="00A84807">
      <w:pPr>
        <w:pStyle w:val="ConsPlusNormal"/>
        <w:ind w:left="540"/>
        <w:jc w:val="right"/>
        <w:rPr>
          <w:rFonts w:ascii="Times New Roman" w:hAnsi="Times New Roman" w:cs="Times New Roman"/>
          <w:sz w:val="24"/>
          <w:szCs w:val="24"/>
        </w:rPr>
      </w:pPr>
    </w:p>
    <w:p w:rsidR="00A84807" w:rsidRPr="00870DE1" w:rsidRDefault="00A84807" w:rsidP="00A84807">
      <w:pPr>
        <w:pStyle w:val="ConsPlusNormal"/>
        <w:ind w:left="540"/>
        <w:jc w:val="right"/>
        <w:rPr>
          <w:rFonts w:ascii="Times New Roman" w:hAnsi="Times New Roman" w:cs="Times New Roman"/>
          <w:sz w:val="24"/>
          <w:szCs w:val="24"/>
        </w:rPr>
      </w:pPr>
    </w:p>
    <w:p w:rsidR="00A84807" w:rsidRPr="00870DE1" w:rsidRDefault="00A84807" w:rsidP="00A84807">
      <w:pPr>
        <w:pStyle w:val="ConsPlusNormal"/>
        <w:ind w:left="540"/>
        <w:jc w:val="right"/>
        <w:rPr>
          <w:rFonts w:ascii="Times New Roman" w:hAnsi="Times New Roman" w:cs="Times New Roman"/>
          <w:sz w:val="24"/>
          <w:szCs w:val="24"/>
        </w:rPr>
      </w:pPr>
    </w:p>
    <w:p w:rsidR="00A84807" w:rsidRPr="00870DE1" w:rsidRDefault="00A84807" w:rsidP="00A84807">
      <w:pPr>
        <w:pStyle w:val="ConsPlusNormal"/>
        <w:ind w:left="540"/>
        <w:jc w:val="right"/>
        <w:rPr>
          <w:rFonts w:ascii="Times New Roman" w:hAnsi="Times New Roman" w:cs="Times New Roman"/>
          <w:sz w:val="24"/>
          <w:szCs w:val="24"/>
        </w:rPr>
      </w:pPr>
    </w:p>
    <w:p w:rsidR="00A84807" w:rsidRPr="00870DE1" w:rsidRDefault="00A84807" w:rsidP="00A84807">
      <w:pPr>
        <w:pStyle w:val="ConsPlusNormal"/>
        <w:ind w:left="540"/>
        <w:jc w:val="right"/>
        <w:rPr>
          <w:rFonts w:ascii="Times New Roman" w:hAnsi="Times New Roman" w:cs="Times New Roman"/>
          <w:sz w:val="24"/>
          <w:szCs w:val="24"/>
        </w:rPr>
      </w:pPr>
    </w:p>
    <w:p w:rsidR="00A84807" w:rsidRPr="00870DE1" w:rsidRDefault="00A84807" w:rsidP="00A84807">
      <w:pPr>
        <w:pStyle w:val="ConsPlusNormal"/>
        <w:ind w:left="540"/>
        <w:jc w:val="right"/>
        <w:rPr>
          <w:rFonts w:ascii="Times New Roman" w:hAnsi="Times New Roman" w:cs="Times New Roman"/>
          <w:sz w:val="24"/>
          <w:szCs w:val="24"/>
        </w:rPr>
      </w:pPr>
    </w:p>
    <w:p w:rsidR="00A84807" w:rsidRPr="00870DE1" w:rsidRDefault="00A84807" w:rsidP="00A84807">
      <w:pPr>
        <w:pStyle w:val="ConsPlusNormal"/>
        <w:ind w:left="540"/>
        <w:jc w:val="right"/>
        <w:rPr>
          <w:rFonts w:ascii="Times New Roman" w:hAnsi="Times New Roman" w:cs="Times New Roman"/>
          <w:sz w:val="24"/>
          <w:szCs w:val="24"/>
        </w:rPr>
      </w:pPr>
    </w:p>
    <w:p w:rsidR="00A84807" w:rsidRPr="00870DE1" w:rsidRDefault="00A84807" w:rsidP="00A84807">
      <w:pPr>
        <w:pStyle w:val="ConsPlusNormal"/>
        <w:ind w:left="540"/>
        <w:jc w:val="right"/>
        <w:rPr>
          <w:rFonts w:ascii="Times New Roman" w:hAnsi="Times New Roman" w:cs="Times New Roman"/>
          <w:sz w:val="24"/>
          <w:szCs w:val="24"/>
        </w:rPr>
      </w:pPr>
    </w:p>
    <w:p w:rsidR="00A84807" w:rsidRPr="00870DE1" w:rsidRDefault="00A84807" w:rsidP="00A84807">
      <w:pPr>
        <w:pStyle w:val="ConsPlusNormal"/>
        <w:ind w:left="540"/>
        <w:jc w:val="right"/>
        <w:rPr>
          <w:rFonts w:ascii="Times New Roman" w:hAnsi="Times New Roman" w:cs="Times New Roman"/>
          <w:sz w:val="24"/>
          <w:szCs w:val="24"/>
        </w:rPr>
      </w:pPr>
    </w:p>
    <w:p w:rsidR="00A84807" w:rsidRPr="00870DE1" w:rsidRDefault="00A84807" w:rsidP="00A84807">
      <w:pPr>
        <w:pStyle w:val="ConsPlusNormal"/>
        <w:ind w:left="540"/>
        <w:jc w:val="right"/>
        <w:rPr>
          <w:rFonts w:ascii="Times New Roman" w:hAnsi="Times New Roman" w:cs="Times New Roman"/>
          <w:sz w:val="24"/>
          <w:szCs w:val="24"/>
        </w:rPr>
      </w:pPr>
    </w:p>
    <w:p w:rsidR="00A84807" w:rsidRPr="00870DE1" w:rsidRDefault="00A84807" w:rsidP="00A84807">
      <w:pPr>
        <w:pStyle w:val="ConsPlusNormal"/>
        <w:ind w:left="540"/>
        <w:jc w:val="right"/>
        <w:rPr>
          <w:rFonts w:ascii="Times New Roman" w:hAnsi="Times New Roman" w:cs="Times New Roman"/>
          <w:sz w:val="24"/>
          <w:szCs w:val="24"/>
        </w:rPr>
      </w:pPr>
    </w:p>
    <w:p w:rsidR="00A84807" w:rsidRPr="00870DE1" w:rsidRDefault="00A84807" w:rsidP="00A84807">
      <w:pPr>
        <w:pStyle w:val="ConsPlusNormal"/>
        <w:ind w:left="540"/>
        <w:jc w:val="right"/>
        <w:rPr>
          <w:rFonts w:ascii="Times New Roman" w:hAnsi="Times New Roman" w:cs="Times New Roman"/>
          <w:sz w:val="24"/>
          <w:szCs w:val="24"/>
        </w:rPr>
      </w:pPr>
    </w:p>
    <w:p w:rsidR="00A84807" w:rsidRPr="00870DE1" w:rsidRDefault="00A84807" w:rsidP="00A84807">
      <w:pPr>
        <w:pStyle w:val="ConsPlusNormal"/>
        <w:ind w:left="540"/>
        <w:jc w:val="right"/>
        <w:rPr>
          <w:rFonts w:ascii="Times New Roman" w:hAnsi="Times New Roman" w:cs="Times New Roman"/>
          <w:sz w:val="24"/>
          <w:szCs w:val="24"/>
        </w:rPr>
      </w:pPr>
    </w:p>
    <w:p w:rsidR="00A84807" w:rsidRPr="00870DE1" w:rsidRDefault="00A84807" w:rsidP="00A84807">
      <w:pPr>
        <w:pStyle w:val="ConsPlusNormal"/>
        <w:ind w:left="540"/>
        <w:jc w:val="right"/>
        <w:rPr>
          <w:rFonts w:ascii="Times New Roman" w:hAnsi="Times New Roman" w:cs="Times New Roman"/>
          <w:sz w:val="24"/>
          <w:szCs w:val="24"/>
        </w:rPr>
      </w:pPr>
    </w:p>
    <w:p w:rsidR="00A84807" w:rsidRPr="00870DE1" w:rsidRDefault="00A84807" w:rsidP="00A84807">
      <w:pPr>
        <w:pStyle w:val="ConsPlusNormal"/>
        <w:ind w:left="540"/>
        <w:jc w:val="right"/>
        <w:rPr>
          <w:rFonts w:ascii="Times New Roman" w:hAnsi="Times New Roman" w:cs="Times New Roman"/>
          <w:sz w:val="24"/>
          <w:szCs w:val="24"/>
        </w:rPr>
      </w:pPr>
    </w:p>
    <w:p w:rsidR="00A84807" w:rsidRPr="00870DE1" w:rsidRDefault="00A84807" w:rsidP="00A84807">
      <w:pPr>
        <w:pStyle w:val="ConsPlusNormal"/>
        <w:ind w:left="540"/>
        <w:jc w:val="right"/>
        <w:rPr>
          <w:rFonts w:ascii="Times New Roman" w:hAnsi="Times New Roman" w:cs="Times New Roman"/>
          <w:sz w:val="24"/>
          <w:szCs w:val="24"/>
        </w:rPr>
      </w:pPr>
    </w:p>
    <w:p w:rsidR="00A84807" w:rsidRPr="00870DE1" w:rsidRDefault="00A84807" w:rsidP="00A84807">
      <w:pPr>
        <w:pStyle w:val="ConsPlusNormal"/>
        <w:ind w:left="540"/>
        <w:jc w:val="right"/>
        <w:rPr>
          <w:rFonts w:ascii="Times New Roman" w:hAnsi="Times New Roman" w:cs="Times New Roman"/>
          <w:sz w:val="24"/>
          <w:szCs w:val="24"/>
        </w:rPr>
      </w:pPr>
    </w:p>
    <w:p w:rsidR="00A84807" w:rsidRPr="00870DE1" w:rsidRDefault="00A84807" w:rsidP="00A84807">
      <w:pPr>
        <w:pStyle w:val="ConsPlusNormal"/>
        <w:ind w:left="540"/>
        <w:jc w:val="right"/>
        <w:rPr>
          <w:rFonts w:ascii="Times New Roman" w:hAnsi="Times New Roman" w:cs="Times New Roman"/>
          <w:sz w:val="24"/>
          <w:szCs w:val="24"/>
        </w:rPr>
      </w:pPr>
    </w:p>
    <w:p w:rsidR="00A84807" w:rsidRPr="00870DE1" w:rsidRDefault="00A84807" w:rsidP="00A84807">
      <w:pPr>
        <w:pStyle w:val="ConsPlusNormal"/>
        <w:ind w:left="540"/>
        <w:jc w:val="right"/>
        <w:rPr>
          <w:rFonts w:ascii="Times New Roman" w:hAnsi="Times New Roman" w:cs="Times New Roman"/>
          <w:sz w:val="24"/>
          <w:szCs w:val="24"/>
        </w:rPr>
      </w:pPr>
    </w:p>
    <w:p w:rsidR="00A84807" w:rsidRPr="00870DE1" w:rsidRDefault="00A84807" w:rsidP="00A84807">
      <w:pPr>
        <w:pStyle w:val="ConsPlusNormal"/>
        <w:ind w:left="540"/>
        <w:jc w:val="right"/>
        <w:rPr>
          <w:rFonts w:ascii="Times New Roman" w:hAnsi="Times New Roman" w:cs="Times New Roman"/>
          <w:sz w:val="24"/>
          <w:szCs w:val="24"/>
        </w:rPr>
      </w:pPr>
    </w:p>
    <w:p w:rsidR="00A84807" w:rsidRPr="00870DE1" w:rsidRDefault="00A84807" w:rsidP="00A84807">
      <w:pPr>
        <w:pStyle w:val="ConsPlusNormal"/>
        <w:ind w:left="540"/>
        <w:jc w:val="right"/>
        <w:rPr>
          <w:rFonts w:ascii="Times New Roman" w:hAnsi="Times New Roman" w:cs="Times New Roman"/>
          <w:sz w:val="24"/>
          <w:szCs w:val="24"/>
        </w:rPr>
      </w:pPr>
    </w:p>
    <w:p w:rsidR="00A84807" w:rsidRPr="00870DE1" w:rsidRDefault="00A84807" w:rsidP="00A84807">
      <w:pPr>
        <w:pStyle w:val="ConsPlusNormal"/>
        <w:ind w:left="540"/>
        <w:jc w:val="right"/>
        <w:rPr>
          <w:rFonts w:ascii="Times New Roman" w:hAnsi="Times New Roman" w:cs="Times New Roman"/>
          <w:sz w:val="24"/>
          <w:szCs w:val="24"/>
        </w:rPr>
      </w:pPr>
    </w:p>
    <w:p w:rsidR="00A84807" w:rsidRPr="00870DE1" w:rsidRDefault="00A84807" w:rsidP="00A84807">
      <w:pPr>
        <w:pStyle w:val="ConsPlusNormal"/>
        <w:ind w:left="540"/>
        <w:jc w:val="right"/>
        <w:rPr>
          <w:rFonts w:ascii="Times New Roman" w:hAnsi="Times New Roman" w:cs="Times New Roman"/>
          <w:sz w:val="24"/>
          <w:szCs w:val="24"/>
        </w:rPr>
      </w:pPr>
    </w:p>
    <w:p w:rsidR="00A84807" w:rsidRPr="00870DE1" w:rsidRDefault="00A84807" w:rsidP="00A84807">
      <w:pPr>
        <w:pStyle w:val="ConsPlusNormal"/>
        <w:ind w:left="540"/>
        <w:jc w:val="right"/>
        <w:rPr>
          <w:rFonts w:ascii="Times New Roman" w:hAnsi="Times New Roman" w:cs="Times New Roman"/>
          <w:sz w:val="24"/>
          <w:szCs w:val="24"/>
        </w:rPr>
      </w:pPr>
    </w:p>
    <w:p w:rsidR="00A84807" w:rsidRPr="00870DE1" w:rsidRDefault="00A84807" w:rsidP="00A84807">
      <w:pPr>
        <w:pStyle w:val="ConsPlusNormal"/>
        <w:ind w:left="540"/>
        <w:jc w:val="right"/>
        <w:rPr>
          <w:rFonts w:ascii="Times New Roman" w:hAnsi="Times New Roman" w:cs="Times New Roman"/>
          <w:sz w:val="24"/>
          <w:szCs w:val="24"/>
        </w:rPr>
      </w:pPr>
    </w:p>
    <w:p w:rsidR="00A84807" w:rsidRPr="00870DE1" w:rsidRDefault="00A84807" w:rsidP="00A84807">
      <w:pPr>
        <w:pStyle w:val="ConsPlusNormal"/>
        <w:ind w:left="540"/>
        <w:jc w:val="right"/>
        <w:rPr>
          <w:rFonts w:ascii="Times New Roman" w:hAnsi="Times New Roman" w:cs="Times New Roman"/>
          <w:sz w:val="24"/>
          <w:szCs w:val="24"/>
        </w:rPr>
      </w:pPr>
    </w:p>
    <w:p w:rsidR="00A84807" w:rsidRPr="00870DE1" w:rsidRDefault="00A84807" w:rsidP="00A84807">
      <w:pPr>
        <w:pStyle w:val="ConsPlusNormal"/>
        <w:ind w:left="540"/>
        <w:jc w:val="right"/>
        <w:rPr>
          <w:rFonts w:ascii="Times New Roman" w:hAnsi="Times New Roman" w:cs="Times New Roman"/>
          <w:sz w:val="24"/>
          <w:szCs w:val="24"/>
        </w:rPr>
      </w:pPr>
    </w:p>
    <w:p w:rsidR="00A84807" w:rsidRPr="00870DE1" w:rsidRDefault="00A84807" w:rsidP="00A84807">
      <w:pPr>
        <w:pStyle w:val="ConsPlusNormal"/>
        <w:ind w:left="540"/>
        <w:jc w:val="right"/>
        <w:rPr>
          <w:rFonts w:ascii="Times New Roman" w:hAnsi="Times New Roman" w:cs="Times New Roman"/>
          <w:sz w:val="24"/>
          <w:szCs w:val="24"/>
        </w:rPr>
      </w:pPr>
    </w:p>
    <w:p w:rsidR="00A84807" w:rsidRPr="00870DE1" w:rsidRDefault="00A84807" w:rsidP="00A84807">
      <w:pPr>
        <w:pStyle w:val="ConsPlusNormal"/>
        <w:ind w:left="540"/>
        <w:jc w:val="right"/>
        <w:rPr>
          <w:rFonts w:ascii="Times New Roman" w:hAnsi="Times New Roman" w:cs="Times New Roman"/>
          <w:sz w:val="24"/>
          <w:szCs w:val="24"/>
        </w:rPr>
      </w:pPr>
    </w:p>
    <w:p w:rsidR="00A84807" w:rsidRPr="00870DE1" w:rsidRDefault="00A84807" w:rsidP="00A84807">
      <w:pPr>
        <w:pStyle w:val="ConsPlusNormal"/>
        <w:ind w:left="540"/>
        <w:jc w:val="right"/>
        <w:rPr>
          <w:rFonts w:ascii="Times New Roman" w:hAnsi="Times New Roman" w:cs="Times New Roman"/>
          <w:sz w:val="24"/>
          <w:szCs w:val="24"/>
        </w:rPr>
      </w:pPr>
    </w:p>
    <w:p w:rsidR="00BF10AB" w:rsidRDefault="00BF10AB" w:rsidP="00870DE1">
      <w:pPr>
        <w:pStyle w:val="ConsPlusNormal"/>
        <w:ind w:firstLine="540"/>
        <w:jc w:val="right"/>
        <w:rPr>
          <w:rFonts w:ascii="Times New Roman" w:hAnsi="Times New Roman" w:cs="Times New Roman"/>
          <w:sz w:val="24"/>
          <w:szCs w:val="24"/>
        </w:rPr>
      </w:pPr>
    </w:p>
    <w:p w:rsidR="00BF10AB" w:rsidRDefault="00BF10AB" w:rsidP="00870DE1">
      <w:pPr>
        <w:pStyle w:val="ConsPlusNormal"/>
        <w:ind w:firstLine="540"/>
        <w:jc w:val="right"/>
        <w:rPr>
          <w:rFonts w:ascii="Times New Roman" w:hAnsi="Times New Roman" w:cs="Times New Roman"/>
          <w:sz w:val="24"/>
          <w:szCs w:val="24"/>
        </w:rPr>
      </w:pPr>
    </w:p>
    <w:p w:rsidR="00BF10AB" w:rsidRDefault="00BF10AB" w:rsidP="00870DE1">
      <w:pPr>
        <w:pStyle w:val="ConsPlusNormal"/>
        <w:ind w:firstLine="540"/>
        <w:jc w:val="right"/>
        <w:rPr>
          <w:rFonts w:ascii="Times New Roman" w:hAnsi="Times New Roman" w:cs="Times New Roman"/>
          <w:sz w:val="24"/>
          <w:szCs w:val="24"/>
        </w:rPr>
      </w:pPr>
    </w:p>
    <w:p w:rsidR="00BF10AB" w:rsidRDefault="00BF10AB" w:rsidP="00870DE1">
      <w:pPr>
        <w:pStyle w:val="ConsPlusNormal"/>
        <w:ind w:firstLine="540"/>
        <w:jc w:val="right"/>
        <w:rPr>
          <w:rFonts w:ascii="Times New Roman" w:hAnsi="Times New Roman" w:cs="Times New Roman"/>
          <w:sz w:val="24"/>
          <w:szCs w:val="24"/>
        </w:rPr>
      </w:pPr>
    </w:p>
    <w:p w:rsidR="00BF10AB" w:rsidRDefault="00BF10AB" w:rsidP="00870DE1">
      <w:pPr>
        <w:pStyle w:val="ConsPlusNormal"/>
        <w:ind w:firstLine="540"/>
        <w:jc w:val="right"/>
        <w:rPr>
          <w:rFonts w:ascii="Times New Roman" w:hAnsi="Times New Roman" w:cs="Times New Roman"/>
          <w:sz w:val="24"/>
          <w:szCs w:val="24"/>
        </w:rPr>
      </w:pPr>
    </w:p>
    <w:p w:rsidR="00BF10AB" w:rsidRPr="00870DE1" w:rsidRDefault="00BF10AB" w:rsidP="00BF10AB">
      <w:pPr>
        <w:pStyle w:val="ConsPlusNormal"/>
        <w:jc w:val="right"/>
        <w:rPr>
          <w:rFonts w:ascii="Times New Roman" w:hAnsi="Times New Roman" w:cs="Times New Roman"/>
          <w:iCs/>
          <w:sz w:val="24"/>
          <w:szCs w:val="24"/>
        </w:rPr>
      </w:pPr>
      <w:r w:rsidRPr="00870DE1">
        <w:rPr>
          <w:rFonts w:ascii="Times New Roman" w:hAnsi="Times New Roman" w:cs="Times New Roman"/>
          <w:iCs/>
          <w:sz w:val="24"/>
          <w:szCs w:val="24"/>
        </w:rPr>
        <w:t>Приложение №</w:t>
      </w:r>
      <w:r>
        <w:rPr>
          <w:rFonts w:ascii="Times New Roman" w:hAnsi="Times New Roman" w:cs="Times New Roman"/>
          <w:iCs/>
          <w:sz w:val="24"/>
          <w:szCs w:val="24"/>
        </w:rPr>
        <w:t>6</w:t>
      </w:r>
    </w:p>
    <w:p w:rsidR="00BF10AB" w:rsidRPr="00870DE1" w:rsidRDefault="00BF10AB" w:rsidP="00BF10AB">
      <w:pPr>
        <w:jc w:val="right"/>
      </w:pPr>
      <w:r>
        <w:t>к п</w:t>
      </w:r>
      <w:r w:rsidRPr="00870DE1">
        <w:t>риказ</w:t>
      </w:r>
      <w:r>
        <w:t>у</w:t>
      </w:r>
      <w:r w:rsidRPr="00870DE1">
        <w:t xml:space="preserve"> МБУ ДО ДЮСШ с.</w:t>
      </w:r>
      <w:r>
        <w:t xml:space="preserve"> </w:t>
      </w:r>
      <w:proofErr w:type="spellStart"/>
      <w:r w:rsidRPr="00870DE1">
        <w:t>Лопатино</w:t>
      </w:r>
      <w:proofErr w:type="spellEnd"/>
      <w:r w:rsidRPr="00870DE1">
        <w:t xml:space="preserve"> </w:t>
      </w:r>
    </w:p>
    <w:p w:rsidR="00BF10AB" w:rsidRPr="00870DE1" w:rsidRDefault="00BF10AB" w:rsidP="00BF10AB">
      <w:pPr>
        <w:jc w:val="right"/>
      </w:pPr>
      <w:r w:rsidRPr="00870DE1">
        <w:t xml:space="preserve">от </w:t>
      </w:r>
      <w:r w:rsidR="002927B5">
        <w:t>28</w:t>
      </w:r>
      <w:r w:rsidRPr="00870DE1">
        <w:t>.1</w:t>
      </w:r>
      <w:r>
        <w:t>2</w:t>
      </w:r>
      <w:r w:rsidRPr="00870DE1">
        <w:t>.202</w:t>
      </w:r>
      <w:r w:rsidR="002927B5">
        <w:t>0</w:t>
      </w:r>
      <w:r w:rsidRPr="00870DE1">
        <w:t xml:space="preserve">г. № </w:t>
      </w:r>
      <w:r w:rsidR="002927B5">
        <w:t>64</w:t>
      </w:r>
    </w:p>
    <w:p w:rsidR="00BF10AB" w:rsidRDefault="00BF10AB" w:rsidP="00BF10AB">
      <w:pPr>
        <w:ind w:left="5664"/>
        <w:jc w:val="center"/>
      </w:pPr>
      <w:r w:rsidRPr="00870DE1">
        <w:t>к Положению</w:t>
      </w:r>
      <w:r>
        <w:t xml:space="preserve"> </w:t>
      </w:r>
      <w:r w:rsidRPr="00870DE1">
        <w:t>об учетной политике для целей бухгалтерского учета</w:t>
      </w:r>
      <w:r>
        <w:t>.</w:t>
      </w:r>
    </w:p>
    <w:p w:rsidR="00A84807" w:rsidRPr="00870DE1" w:rsidRDefault="00A84807" w:rsidP="00A84807">
      <w:pPr>
        <w:jc w:val="right"/>
      </w:pPr>
    </w:p>
    <w:p w:rsidR="00A84807" w:rsidRPr="00870DE1" w:rsidRDefault="00870DE1" w:rsidP="00870DE1">
      <w:pPr>
        <w:jc w:val="center"/>
        <w:rPr>
          <w:sz w:val="28"/>
          <w:szCs w:val="28"/>
        </w:rPr>
      </w:pPr>
      <w:r w:rsidRPr="00870DE1">
        <w:rPr>
          <w:sz w:val="28"/>
          <w:szCs w:val="28"/>
        </w:rPr>
        <w:t>С</w:t>
      </w:r>
      <w:r w:rsidR="00A84807" w:rsidRPr="00870DE1">
        <w:rPr>
          <w:sz w:val="28"/>
          <w:szCs w:val="28"/>
        </w:rPr>
        <w:t>остав единой комиссии по поступлению и  выбытию нефинансовых активов, и инвентаризации</w:t>
      </w:r>
      <w:r>
        <w:rPr>
          <w:sz w:val="28"/>
          <w:szCs w:val="28"/>
        </w:rPr>
        <w:t>.</w:t>
      </w:r>
    </w:p>
    <w:p w:rsidR="00A84807" w:rsidRPr="00870DE1" w:rsidRDefault="00A84807" w:rsidP="00870DE1">
      <w:pPr>
        <w:jc w:val="center"/>
        <w:rPr>
          <w:sz w:val="28"/>
          <w:szCs w:val="28"/>
        </w:rPr>
      </w:pPr>
    </w:p>
    <w:p w:rsidR="00A84807" w:rsidRPr="00870DE1" w:rsidRDefault="00A84807" w:rsidP="00870DE1">
      <w:pPr>
        <w:jc w:val="both"/>
        <w:rPr>
          <w:sz w:val="28"/>
          <w:szCs w:val="28"/>
        </w:rPr>
      </w:pPr>
      <w:r w:rsidRPr="00870DE1">
        <w:rPr>
          <w:sz w:val="28"/>
          <w:szCs w:val="28"/>
        </w:rPr>
        <w:t xml:space="preserve"> 1. Для </w:t>
      </w:r>
      <w:proofErr w:type="gramStart"/>
      <w:r w:rsidRPr="00870DE1">
        <w:rPr>
          <w:sz w:val="28"/>
          <w:szCs w:val="28"/>
        </w:rPr>
        <w:t>контроля за</w:t>
      </w:r>
      <w:proofErr w:type="gramEnd"/>
      <w:r w:rsidRPr="00870DE1">
        <w:rPr>
          <w:sz w:val="28"/>
          <w:szCs w:val="28"/>
        </w:rPr>
        <w:t xml:space="preserve"> сохранностью нефинансовых активов и определения целесообразности их принятия и  списания (выбытия) создать постоянно действующую комиссию по поступлению и выбытию нефинансовых активов и инвентаризации в следующем составе: </w:t>
      </w:r>
    </w:p>
    <w:p w:rsidR="00A84807" w:rsidRPr="00870DE1" w:rsidRDefault="00A84807" w:rsidP="00870DE1">
      <w:pPr>
        <w:jc w:val="both"/>
        <w:rPr>
          <w:sz w:val="28"/>
          <w:szCs w:val="28"/>
        </w:rPr>
      </w:pPr>
    </w:p>
    <w:tbl>
      <w:tblPr>
        <w:tblW w:w="9980" w:type="dxa"/>
        <w:tblInd w:w="-224" w:type="dxa"/>
        <w:tblLayout w:type="fixed"/>
        <w:tblCellMar>
          <w:top w:w="60" w:type="dxa"/>
          <w:left w:w="60" w:type="dxa"/>
          <w:bottom w:w="60" w:type="dxa"/>
          <w:right w:w="60" w:type="dxa"/>
        </w:tblCellMar>
        <w:tblLook w:val="04A0"/>
      </w:tblPr>
      <w:tblGrid>
        <w:gridCol w:w="2579"/>
        <w:gridCol w:w="5216"/>
        <w:gridCol w:w="2185"/>
      </w:tblGrid>
      <w:tr w:rsidR="00A84807" w:rsidRPr="00870DE1" w:rsidTr="00D94620">
        <w:tc>
          <w:tcPr>
            <w:tcW w:w="2579" w:type="dxa"/>
            <w:vAlign w:val="center"/>
            <w:hideMark/>
          </w:tcPr>
          <w:p w:rsidR="00A84807" w:rsidRPr="00870DE1" w:rsidRDefault="002927B5" w:rsidP="00870DE1">
            <w:pPr>
              <w:jc w:val="both"/>
              <w:rPr>
                <w:sz w:val="28"/>
                <w:szCs w:val="28"/>
              </w:rPr>
            </w:pPr>
            <w:r>
              <w:rPr>
                <w:sz w:val="28"/>
                <w:szCs w:val="28"/>
              </w:rPr>
              <w:t>Сейфуллин Р.М.</w:t>
            </w:r>
          </w:p>
        </w:tc>
        <w:tc>
          <w:tcPr>
            <w:tcW w:w="5216" w:type="dxa"/>
            <w:vAlign w:val="center"/>
            <w:hideMark/>
          </w:tcPr>
          <w:p w:rsidR="00A84807" w:rsidRPr="00870DE1" w:rsidRDefault="00A84807" w:rsidP="00870DE1">
            <w:pPr>
              <w:jc w:val="both"/>
              <w:rPr>
                <w:sz w:val="28"/>
                <w:szCs w:val="28"/>
              </w:rPr>
            </w:pPr>
            <w:r w:rsidRPr="00870DE1">
              <w:rPr>
                <w:sz w:val="28"/>
                <w:szCs w:val="28"/>
              </w:rPr>
              <w:t>Председатель комиссии</w:t>
            </w:r>
          </w:p>
        </w:tc>
        <w:tc>
          <w:tcPr>
            <w:tcW w:w="2185" w:type="dxa"/>
            <w:vAlign w:val="center"/>
            <w:hideMark/>
          </w:tcPr>
          <w:p w:rsidR="00A84807" w:rsidRPr="00870DE1" w:rsidRDefault="00A84807" w:rsidP="00870DE1">
            <w:pPr>
              <w:jc w:val="both"/>
              <w:rPr>
                <w:sz w:val="28"/>
                <w:szCs w:val="28"/>
              </w:rPr>
            </w:pPr>
            <w:r w:rsidRPr="00870DE1">
              <w:rPr>
                <w:sz w:val="28"/>
                <w:szCs w:val="28"/>
              </w:rPr>
              <w:t>директор</w:t>
            </w:r>
          </w:p>
        </w:tc>
      </w:tr>
      <w:tr w:rsidR="00A84807" w:rsidRPr="00870DE1" w:rsidTr="00D94620">
        <w:tc>
          <w:tcPr>
            <w:tcW w:w="2579" w:type="dxa"/>
            <w:vAlign w:val="center"/>
            <w:hideMark/>
          </w:tcPr>
          <w:p w:rsidR="00A84807" w:rsidRPr="00870DE1" w:rsidRDefault="00870DE1" w:rsidP="00870DE1">
            <w:pPr>
              <w:jc w:val="both"/>
              <w:rPr>
                <w:sz w:val="28"/>
                <w:szCs w:val="28"/>
              </w:rPr>
            </w:pPr>
            <w:proofErr w:type="spellStart"/>
            <w:r>
              <w:rPr>
                <w:sz w:val="28"/>
                <w:szCs w:val="28"/>
              </w:rPr>
              <w:t>Арзютов</w:t>
            </w:r>
            <w:proofErr w:type="spellEnd"/>
            <w:r>
              <w:rPr>
                <w:sz w:val="28"/>
                <w:szCs w:val="28"/>
              </w:rPr>
              <w:t xml:space="preserve"> А.В.</w:t>
            </w:r>
          </w:p>
        </w:tc>
        <w:tc>
          <w:tcPr>
            <w:tcW w:w="5216" w:type="dxa"/>
            <w:vAlign w:val="center"/>
            <w:hideMark/>
          </w:tcPr>
          <w:p w:rsidR="00A84807" w:rsidRPr="00870DE1" w:rsidRDefault="00A84807" w:rsidP="00870DE1">
            <w:pPr>
              <w:jc w:val="both"/>
              <w:rPr>
                <w:sz w:val="28"/>
                <w:szCs w:val="28"/>
              </w:rPr>
            </w:pPr>
            <w:r w:rsidRPr="00870DE1">
              <w:rPr>
                <w:sz w:val="28"/>
                <w:szCs w:val="28"/>
              </w:rPr>
              <w:t>Члены комиссии</w:t>
            </w:r>
          </w:p>
        </w:tc>
        <w:tc>
          <w:tcPr>
            <w:tcW w:w="2185" w:type="dxa"/>
            <w:vAlign w:val="center"/>
            <w:hideMark/>
          </w:tcPr>
          <w:p w:rsidR="00A84807" w:rsidRPr="00870DE1" w:rsidRDefault="00870DE1" w:rsidP="00870DE1">
            <w:pPr>
              <w:jc w:val="both"/>
              <w:rPr>
                <w:sz w:val="28"/>
                <w:szCs w:val="28"/>
              </w:rPr>
            </w:pPr>
            <w:r>
              <w:rPr>
                <w:sz w:val="28"/>
                <w:szCs w:val="28"/>
              </w:rPr>
              <w:t>Тренер - преподаватель</w:t>
            </w:r>
          </w:p>
        </w:tc>
      </w:tr>
      <w:tr w:rsidR="00A84807" w:rsidRPr="00870DE1" w:rsidTr="00D94620">
        <w:tc>
          <w:tcPr>
            <w:tcW w:w="2579" w:type="dxa"/>
            <w:hideMark/>
          </w:tcPr>
          <w:p w:rsidR="00A84807" w:rsidRPr="00870DE1" w:rsidRDefault="00870DE1" w:rsidP="00870DE1">
            <w:pPr>
              <w:pStyle w:val="ConsPlusNormal"/>
              <w:jc w:val="both"/>
              <w:rPr>
                <w:rFonts w:ascii="Times New Roman" w:hAnsi="Times New Roman" w:cs="Times New Roman"/>
                <w:sz w:val="28"/>
                <w:szCs w:val="28"/>
              </w:rPr>
            </w:pPr>
            <w:proofErr w:type="spellStart"/>
            <w:r>
              <w:rPr>
                <w:rFonts w:ascii="Times New Roman" w:hAnsi="Times New Roman" w:cs="Times New Roman"/>
                <w:sz w:val="28"/>
                <w:szCs w:val="28"/>
              </w:rPr>
              <w:t>Сермуков</w:t>
            </w:r>
            <w:proofErr w:type="spellEnd"/>
            <w:r>
              <w:rPr>
                <w:rFonts w:ascii="Times New Roman" w:hAnsi="Times New Roman" w:cs="Times New Roman"/>
                <w:sz w:val="28"/>
                <w:szCs w:val="28"/>
              </w:rPr>
              <w:t xml:space="preserve"> А.Ю.</w:t>
            </w:r>
          </w:p>
          <w:p w:rsidR="00A84807" w:rsidRDefault="00A84807" w:rsidP="00870DE1">
            <w:pPr>
              <w:pStyle w:val="ConsPlusNormal"/>
              <w:jc w:val="both"/>
              <w:rPr>
                <w:rFonts w:ascii="Times New Roman" w:hAnsi="Times New Roman" w:cs="Times New Roman"/>
                <w:sz w:val="28"/>
                <w:szCs w:val="28"/>
              </w:rPr>
            </w:pPr>
          </w:p>
          <w:p w:rsidR="00870DE1" w:rsidRPr="00870DE1" w:rsidRDefault="00870DE1" w:rsidP="00870DE1">
            <w:pPr>
              <w:pStyle w:val="ConsPlusNormal"/>
              <w:jc w:val="both"/>
              <w:rPr>
                <w:rFonts w:ascii="Times New Roman" w:hAnsi="Times New Roman" w:cs="Times New Roman"/>
                <w:sz w:val="28"/>
                <w:szCs w:val="28"/>
              </w:rPr>
            </w:pPr>
            <w:r>
              <w:rPr>
                <w:rFonts w:ascii="Times New Roman" w:hAnsi="Times New Roman" w:cs="Times New Roman"/>
                <w:sz w:val="28"/>
                <w:szCs w:val="28"/>
              </w:rPr>
              <w:t>Карнишина Л.М.</w:t>
            </w:r>
          </w:p>
        </w:tc>
        <w:tc>
          <w:tcPr>
            <w:tcW w:w="5216" w:type="dxa"/>
            <w:vAlign w:val="center"/>
            <w:hideMark/>
          </w:tcPr>
          <w:p w:rsidR="00A84807" w:rsidRPr="00870DE1" w:rsidRDefault="00A84807" w:rsidP="00870DE1">
            <w:pPr>
              <w:pStyle w:val="ConsPlusNormal"/>
              <w:jc w:val="both"/>
              <w:rPr>
                <w:rFonts w:ascii="Times New Roman" w:hAnsi="Times New Roman" w:cs="Times New Roman"/>
                <w:sz w:val="28"/>
                <w:szCs w:val="28"/>
              </w:rPr>
            </w:pPr>
            <w:r w:rsidRPr="00870DE1">
              <w:rPr>
                <w:rFonts w:ascii="Times New Roman" w:hAnsi="Times New Roman" w:cs="Times New Roman"/>
                <w:sz w:val="28"/>
                <w:szCs w:val="28"/>
              </w:rPr>
              <w:t xml:space="preserve">                                                                            </w:t>
            </w:r>
          </w:p>
        </w:tc>
        <w:tc>
          <w:tcPr>
            <w:tcW w:w="2185" w:type="dxa"/>
            <w:vAlign w:val="center"/>
            <w:hideMark/>
          </w:tcPr>
          <w:p w:rsidR="00A84807" w:rsidRDefault="00870DE1" w:rsidP="00870DE1">
            <w:pPr>
              <w:pStyle w:val="ConsPlusNormal"/>
              <w:jc w:val="both"/>
              <w:rPr>
                <w:rFonts w:ascii="Times New Roman" w:hAnsi="Times New Roman" w:cs="Times New Roman"/>
                <w:sz w:val="28"/>
                <w:szCs w:val="28"/>
              </w:rPr>
            </w:pPr>
            <w:r w:rsidRPr="00870DE1">
              <w:rPr>
                <w:rFonts w:ascii="Times New Roman" w:hAnsi="Times New Roman" w:cs="Times New Roman"/>
                <w:sz w:val="28"/>
                <w:szCs w:val="28"/>
              </w:rPr>
              <w:t xml:space="preserve">Тренер - преподаватель </w:t>
            </w:r>
          </w:p>
          <w:p w:rsidR="00870DE1" w:rsidRPr="00870DE1" w:rsidRDefault="00870DE1" w:rsidP="00870DE1">
            <w:pPr>
              <w:pStyle w:val="ConsPlusNormal"/>
              <w:jc w:val="both"/>
              <w:rPr>
                <w:rFonts w:ascii="Times New Roman" w:hAnsi="Times New Roman" w:cs="Times New Roman"/>
                <w:sz w:val="28"/>
                <w:szCs w:val="28"/>
              </w:rPr>
            </w:pPr>
            <w:r>
              <w:rPr>
                <w:rFonts w:ascii="Times New Roman" w:hAnsi="Times New Roman" w:cs="Times New Roman"/>
                <w:sz w:val="28"/>
                <w:szCs w:val="28"/>
              </w:rPr>
              <w:t>бухгалтер</w:t>
            </w:r>
          </w:p>
        </w:tc>
      </w:tr>
    </w:tbl>
    <w:p w:rsidR="00A84807" w:rsidRPr="00870DE1" w:rsidRDefault="00A84807" w:rsidP="00870DE1">
      <w:pPr>
        <w:pStyle w:val="ConsPlusNormal"/>
        <w:jc w:val="both"/>
        <w:rPr>
          <w:rFonts w:ascii="Times New Roman" w:hAnsi="Times New Roman" w:cs="Times New Roman"/>
          <w:sz w:val="28"/>
          <w:szCs w:val="28"/>
        </w:rPr>
      </w:pPr>
      <w:r w:rsidRPr="00870DE1">
        <w:rPr>
          <w:rFonts w:ascii="Times New Roman" w:hAnsi="Times New Roman" w:cs="Times New Roman"/>
          <w:sz w:val="28"/>
          <w:szCs w:val="28"/>
        </w:rPr>
        <w:t>2. Возложить на комиссию следующие обязанности:</w:t>
      </w:r>
    </w:p>
    <w:p w:rsidR="00A84807" w:rsidRPr="00870DE1" w:rsidRDefault="00A84807" w:rsidP="00870DE1">
      <w:pPr>
        <w:pStyle w:val="ConsPlusNormal"/>
        <w:ind w:left="540"/>
        <w:jc w:val="both"/>
        <w:rPr>
          <w:rFonts w:ascii="Times New Roman" w:hAnsi="Times New Roman" w:cs="Times New Roman"/>
          <w:sz w:val="28"/>
          <w:szCs w:val="28"/>
        </w:rPr>
      </w:pPr>
      <w:r w:rsidRPr="00870DE1">
        <w:rPr>
          <w:rFonts w:ascii="Times New Roman" w:hAnsi="Times New Roman" w:cs="Times New Roman"/>
          <w:sz w:val="28"/>
          <w:szCs w:val="28"/>
        </w:rPr>
        <w:t xml:space="preserve">– осмотр объектов нефинансовых активов, подлежащих поступлению, списанию </w:t>
      </w:r>
    </w:p>
    <w:p w:rsidR="00A84807" w:rsidRPr="00870DE1" w:rsidRDefault="00A84807" w:rsidP="00870DE1">
      <w:pPr>
        <w:pStyle w:val="ConsPlusNormal"/>
        <w:ind w:left="540"/>
        <w:jc w:val="both"/>
        <w:rPr>
          <w:rFonts w:ascii="Times New Roman" w:hAnsi="Times New Roman" w:cs="Times New Roman"/>
          <w:sz w:val="28"/>
          <w:szCs w:val="28"/>
        </w:rPr>
      </w:pPr>
      <w:r w:rsidRPr="00870DE1">
        <w:rPr>
          <w:rFonts w:ascii="Times New Roman" w:hAnsi="Times New Roman" w:cs="Times New Roman"/>
          <w:sz w:val="28"/>
          <w:szCs w:val="28"/>
        </w:rPr>
        <w:t>– 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p>
    <w:p w:rsidR="00A84807" w:rsidRPr="00870DE1" w:rsidRDefault="00A84807" w:rsidP="00870DE1">
      <w:pPr>
        <w:pStyle w:val="ConsPlusNormal"/>
        <w:ind w:left="540"/>
        <w:jc w:val="both"/>
        <w:rPr>
          <w:rFonts w:ascii="Times New Roman" w:hAnsi="Times New Roman" w:cs="Times New Roman"/>
          <w:sz w:val="28"/>
          <w:szCs w:val="28"/>
        </w:rPr>
      </w:pPr>
      <w:r w:rsidRPr="00870DE1">
        <w:rPr>
          <w:rFonts w:ascii="Times New Roman" w:hAnsi="Times New Roman" w:cs="Times New Roman"/>
          <w:sz w:val="28"/>
          <w:szCs w:val="28"/>
        </w:rPr>
        <w:t>– определение возможности использования отдельных узлов, деталей, материальных запасов ликвидируемых объектов;</w:t>
      </w:r>
    </w:p>
    <w:p w:rsidR="00A84807" w:rsidRPr="00870DE1" w:rsidRDefault="00A84807" w:rsidP="00870DE1">
      <w:pPr>
        <w:pStyle w:val="ConsPlusNormal"/>
        <w:ind w:left="540"/>
        <w:jc w:val="both"/>
        <w:rPr>
          <w:rFonts w:ascii="Times New Roman" w:hAnsi="Times New Roman" w:cs="Times New Roman"/>
          <w:sz w:val="28"/>
          <w:szCs w:val="28"/>
        </w:rPr>
      </w:pPr>
      <w:r w:rsidRPr="00870DE1">
        <w:rPr>
          <w:rFonts w:ascii="Times New Roman" w:hAnsi="Times New Roman" w:cs="Times New Roman"/>
          <w:sz w:val="28"/>
          <w:szCs w:val="28"/>
        </w:rPr>
        <w:t>– определение причин списания (физический и моральный износ, авария, стихийные бедствия и т. п.);</w:t>
      </w:r>
    </w:p>
    <w:p w:rsidR="00A84807" w:rsidRPr="00870DE1" w:rsidRDefault="00A84807" w:rsidP="00870DE1">
      <w:pPr>
        <w:pStyle w:val="ConsPlusNormal"/>
        <w:ind w:left="540"/>
        <w:jc w:val="both"/>
        <w:rPr>
          <w:rFonts w:ascii="Times New Roman" w:hAnsi="Times New Roman" w:cs="Times New Roman"/>
          <w:sz w:val="28"/>
          <w:szCs w:val="28"/>
        </w:rPr>
      </w:pPr>
      <w:r w:rsidRPr="00870DE1">
        <w:rPr>
          <w:rFonts w:ascii="Times New Roman" w:hAnsi="Times New Roman" w:cs="Times New Roman"/>
          <w:sz w:val="28"/>
          <w:szCs w:val="28"/>
        </w:rPr>
        <w:t>– выявление виновных лиц (если объект ликвидируется до истечения нормативного срока службы в связи с обстоятельствами, возникшими по чьей-либо вине);</w:t>
      </w:r>
    </w:p>
    <w:p w:rsidR="00A84807" w:rsidRPr="00870DE1" w:rsidRDefault="00A84807" w:rsidP="00870DE1">
      <w:pPr>
        <w:pStyle w:val="ConsPlusNormal"/>
        <w:ind w:left="540"/>
        <w:jc w:val="both"/>
        <w:rPr>
          <w:rFonts w:ascii="Times New Roman" w:hAnsi="Times New Roman" w:cs="Times New Roman"/>
          <w:sz w:val="28"/>
          <w:szCs w:val="28"/>
        </w:rPr>
      </w:pPr>
      <w:r w:rsidRPr="00870DE1">
        <w:rPr>
          <w:rFonts w:ascii="Times New Roman" w:hAnsi="Times New Roman" w:cs="Times New Roman"/>
          <w:sz w:val="28"/>
          <w:szCs w:val="28"/>
        </w:rPr>
        <w:t>– подготовка акта о списании объекта нефинансового актива;</w:t>
      </w:r>
    </w:p>
    <w:p w:rsidR="00A84807" w:rsidRPr="00870DE1" w:rsidRDefault="00A84807" w:rsidP="00870DE1">
      <w:pPr>
        <w:pStyle w:val="ConsPlusNormal"/>
        <w:ind w:left="540"/>
        <w:jc w:val="both"/>
        <w:rPr>
          <w:rFonts w:ascii="Times New Roman" w:hAnsi="Times New Roman" w:cs="Times New Roman"/>
          <w:sz w:val="28"/>
          <w:szCs w:val="28"/>
        </w:rPr>
      </w:pPr>
      <w:r w:rsidRPr="00870DE1">
        <w:rPr>
          <w:rFonts w:ascii="Times New Roman" w:hAnsi="Times New Roman" w:cs="Times New Roman"/>
          <w:sz w:val="28"/>
          <w:szCs w:val="28"/>
        </w:rPr>
        <w:t>– принятие решения о сдаче вторичного сырья в организации приема вторичного сырья;</w:t>
      </w:r>
    </w:p>
    <w:p w:rsidR="00A84807" w:rsidRPr="00870DE1" w:rsidRDefault="00A84807" w:rsidP="00870DE1">
      <w:pPr>
        <w:pStyle w:val="ConsPlusNormal"/>
        <w:ind w:left="540"/>
        <w:jc w:val="both"/>
        <w:rPr>
          <w:rFonts w:ascii="Times New Roman" w:hAnsi="Times New Roman" w:cs="Times New Roman"/>
          <w:sz w:val="28"/>
          <w:szCs w:val="28"/>
        </w:rPr>
      </w:pPr>
      <w:r w:rsidRPr="00870DE1">
        <w:rPr>
          <w:rFonts w:ascii="Times New Roman" w:hAnsi="Times New Roman" w:cs="Times New Roman"/>
          <w:sz w:val="28"/>
          <w:szCs w:val="28"/>
        </w:rPr>
        <w:t>2. Возложить на постоянно действующую инвентаризационную комиссию следующие обязанности:</w:t>
      </w:r>
    </w:p>
    <w:p w:rsidR="00A84807" w:rsidRPr="00870DE1" w:rsidRDefault="00A84807" w:rsidP="00870DE1">
      <w:pPr>
        <w:pStyle w:val="ConsPlusNormal"/>
        <w:ind w:left="540"/>
        <w:jc w:val="both"/>
        <w:rPr>
          <w:rFonts w:ascii="Times New Roman" w:hAnsi="Times New Roman" w:cs="Times New Roman"/>
          <w:sz w:val="28"/>
          <w:szCs w:val="28"/>
        </w:rPr>
      </w:pPr>
      <w:r w:rsidRPr="00870DE1">
        <w:rPr>
          <w:rFonts w:ascii="Times New Roman" w:hAnsi="Times New Roman" w:cs="Times New Roman"/>
          <w:sz w:val="28"/>
          <w:szCs w:val="28"/>
        </w:rPr>
        <w:t>проводить инвентаризацию (в т. ч. обязательную) в соответствии с графиком проведения инвентаризаций;</w:t>
      </w:r>
    </w:p>
    <w:p w:rsidR="00A84807" w:rsidRPr="00870DE1" w:rsidRDefault="00A84807" w:rsidP="00870DE1">
      <w:pPr>
        <w:pStyle w:val="ConsPlusNormal"/>
        <w:ind w:left="540"/>
        <w:jc w:val="both"/>
        <w:rPr>
          <w:rFonts w:ascii="Times New Roman" w:hAnsi="Times New Roman" w:cs="Times New Roman"/>
          <w:sz w:val="28"/>
          <w:szCs w:val="28"/>
        </w:rPr>
      </w:pPr>
      <w:r w:rsidRPr="00870DE1">
        <w:rPr>
          <w:rFonts w:ascii="Times New Roman" w:hAnsi="Times New Roman" w:cs="Times New Roman"/>
          <w:sz w:val="28"/>
          <w:szCs w:val="28"/>
        </w:rPr>
        <w:t>обеспечивать полноту и точность внесения в инвентаризационные описи данных о фактических остатках основных средств, материальных запасов, товаров, денежных средств, другого имущества и обязательств;</w:t>
      </w:r>
    </w:p>
    <w:p w:rsidR="00A84807" w:rsidRDefault="00A84807" w:rsidP="00BF10AB">
      <w:pPr>
        <w:pStyle w:val="ConsPlusNormal"/>
        <w:ind w:left="540"/>
        <w:jc w:val="both"/>
        <w:rPr>
          <w:rFonts w:ascii="Times New Roman" w:hAnsi="Times New Roman" w:cs="Times New Roman"/>
          <w:sz w:val="28"/>
          <w:szCs w:val="28"/>
        </w:rPr>
      </w:pPr>
      <w:r w:rsidRPr="00870DE1">
        <w:rPr>
          <w:rFonts w:ascii="Times New Roman" w:hAnsi="Times New Roman" w:cs="Times New Roman"/>
          <w:sz w:val="28"/>
          <w:szCs w:val="28"/>
        </w:rPr>
        <w:t>правильно и своевременно оформлять материалы инвентаризаци</w:t>
      </w:r>
      <w:r w:rsidR="00BF10AB">
        <w:rPr>
          <w:rFonts w:ascii="Times New Roman" w:hAnsi="Times New Roman" w:cs="Times New Roman"/>
          <w:sz w:val="28"/>
          <w:szCs w:val="28"/>
        </w:rPr>
        <w:t>и.</w:t>
      </w:r>
    </w:p>
    <w:p w:rsidR="00030CE2" w:rsidRPr="00870DE1" w:rsidRDefault="00030CE2" w:rsidP="00030CE2">
      <w:pPr>
        <w:pStyle w:val="ConsPlusNormal"/>
        <w:jc w:val="right"/>
        <w:rPr>
          <w:rFonts w:ascii="Times New Roman" w:hAnsi="Times New Roman" w:cs="Times New Roman"/>
          <w:iCs/>
          <w:sz w:val="24"/>
          <w:szCs w:val="24"/>
        </w:rPr>
      </w:pPr>
      <w:r w:rsidRPr="00870DE1">
        <w:rPr>
          <w:rFonts w:ascii="Times New Roman" w:hAnsi="Times New Roman" w:cs="Times New Roman"/>
          <w:iCs/>
          <w:sz w:val="24"/>
          <w:szCs w:val="24"/>
        </w:rPr>
        <w:lastRenderedPageBreak/>
        <w:t>Приложение №</w:t>
      </w:r>
      <w:r>
        <w:rPr>
          <w:rFonts w:ascii="Times New Roman" w:hAnsi="Times New Roman" w:cs="Times New Roman"/>
          <w:iCs/>
          <w:sz w:val="24"/>
          <w:szCs w:val="24"/>
        </w:rPr>
        <w:t>7</w:t>
      </w:r>
    </w:p>
    <w:p w:rsidR="00030CE2" w:rsidRPr="00870DE1" w:rsidRDefault="00030CE2" w:rsidP="00030CE2">
      <w:pPr>
        <w:jc w:val="right"/>
      </w:pPr>
      <w:r>
        <w:t>к п</w:t>
      </w:r>
      <w:r w:rsidRPr="00870DE1">
        <w:t>риказ</w:t>
      </w:r>
      <w:r>
        <w:t>у</w:t>
      </w:r>
      <w:r w:rsidRPr="00870DE1">
        <w:t xml:space="preserve"> МБУ ДО ДЮСШ с.</w:t>
      </w:r>
      <w:r>
        <w:t xml:space="preserve"> </w:t>
      </w:r>
      <w:proofErr w:type="spellStart"/>
      <w:r w:rsidRPr="00870DE1">
        <w:t>Лопатино</w:t>
      </w:r>
      <w:proofErr w:type="spellEnd"/>
      <w:r w:rsidRPr="00870DE1">
        <w:t xml:space="preserve"> </w:t>
      </w:r>
    </w:p>
    <w:p w:rsidR="00030CE2" w:rsidRPr="00870DE1" w:rsidRDefault="00030CE2" w:rsidP="00030CE2">
      <w:pPr>
        <w:jc w:val="right"/>
      </w:pPr>
      <w:r w:rsidRPr="00870DE1">
        <w:t xml:space="preserve">от </w:t>
      </w:r>
      <w:r w:rsidR="002927B5">
        <w:t>28</w:t>
      </w:r>
      <w:r w:rsidRPr="00870DE1">
        <w:t>.1</w:t>
      </w:r>
      <w:r>
        <w:t>2</w:t>
      </w:r>
      <w:r w:rsidRPr="00870DE1">
        <w:t>.202</w:t>
      </w:r>
      <w:r w:rsidR="002927B5">
        <w:t>0</w:t>
      </w:r>
      <w:r w:rsidRPr="00870DE1">
        <w:t xml:space="preserve">г. № </w:t>
      </w:r>
      <w:r w:rsidR="002927B5">
        <w:t>64</w:t>
      </w:r>
    </w:p>
    <w:p w:rsidR="00030CE2" w:rsidRDefault="00030CE2" w:rsidP="00030CE2">
      <w:pPr>
        <w:ind w:left="5664"/>
        <w:jc w:val="center"/>
      </w:pPr>
      <w:r w:rsidRPr="00870DE1">
        <w:t>к Положению</w:t>
      </w:r>
      <w:r>
        <w:t xml:space="preserve"> </w:t>
      </w:r>
      <w:r w:rsidRPr="00870DE1">
        <w:t>об учетной политике для целей бухгалтерского учета</w:t>
      </w:r>
      <w:r>
        <w:t>.</w:t>
      </w:r>
    </w:p>
    <w:p w:rsidR="00030CE2" w:rsidRDefault="00030CE2" w:rsidP="00030CE2">
      <w:pPr>
        <w:pStyle w:val="a5"/>
        <w:jc w:val="center"/>
        <w:rPr>
          <w:rFonts w:ascii="Times New Roman" w:hAnsi="Times New Roman" w:cs="Times New Roman"/>
          <w:sz w:val="28"/>
          <w:szCs w:val="28"/>
        </w:rPr>
      </w:pPr>
      <w:r w:rsidRPr="001061AD">
        <w:rPr>
          <w:rFonts w:ascii="Times New Roman" w:hAnsi="Times New Roman" w:cs="Times New Roman"/>
          <w:sz w:val="28"/>
          <w:szCs w:val="28"/>
        </w:rPr>
        <w:t xml:space="preserve">Выдача и использование доверенностей </w:t>
      </w:r>
    </w:p>
    <w:p w:rsidR="00030CE2" w:rsidRDefault="00030CE2" w:rsidP="00030CE2">
      <w:pPr>
        <w:pStyle w:val="a5"/>
        <w:jc w:val="center"/>
        <w:rPr>
          <w:rFonts w:ascii="Times New Roman" w:hAnsi="Times New Roman" w:cs="Times New Roman"/>
          <w:sz w:val="28"/>
          <w:szCs w:val="28"/>
        </w:rPr>
      </w:pPr>
      <w:r w:rsidRPr="001061AD">
        <w:rPr>
          <w:rFonts w:ascii="Times New Roman" w:hAnsi="Times New Roman" w:cs="Times New Roman"/>
          <w:sz w:val="28"/>
          <w:szCs w:val="28"/>
        </w:rPr>
        <w:t>на получение товарно-материальных ценностей</w:t>
      </w:r>
    </w:p>
    <w:p w:rsidR="00030CE2" w:rsidRDefault="00050123" w:rsidP="00030CE2">
      <w:pPr>
        <w:pStyle w:val="a5"/>
        <w:rPr>
          <w:rFonts w:ascii="Times New Roman" w:hAnsi="Times New Roman" w:cs="Times New Roman"/>
          <w:sz w:val="28"/>
          <w:szCs w:val="28"/>
        </w:rPr>
      </w:pPr>
      <w:r>
        <w:rPr>
          <w:rFonts w:ascii="Times New Roman" w:hAnsi="Times New Roman" w:cs="Times New Roman"/>
          <w:sz w:val="28"/>
          <w:szCs w:val="28"/>
        </w:rPr>
        <w:t>П</w:t>
      </w:r>
      <w:r w:rsidR="00030CE2" w:rsidRPr="001061AD">
        <w:rPr>
          <w:rFonts w:ascii="Times New Roman" w:hAnsi="Times New Roman" w:cs="Times New Roman"/>
          <w:sz w:val="28"/>
          <w:szCs w:val="28"/>
        </w:rPr>
        <w:t>еречень должностных лиц, имеющих право:</w:t>
      </w:r>
    </w:p>
    <w:p w:rsidR="00030CE2" w:rsidRDefault="00030CE2" w:rsidP="00030CE2">
      <w:pPr>
        <w:pStyle w:val="a5"/>
        <w:rPr>
          <w:rFonts w:ascii="Times New Roman" w:hAnsi="Times New Roman" w:cs="Times New Roman"/>
          <w:sz w:val="28"/>
          <w:szCs w:val="28"/>
        </w:rPr>
      </w:pPr>
      <w:r w:rsidRPr="001061AD">
        <w:rPr>
          <w:rFonts w:ascii="Times New Roman" w:hAnsi="Times New Roman" w:cs="Times New Roman"/>
          <w:sz w:val="28"/>
          <w:szCs w:val="28"/>
        </w:rPr>
        <w:t>- подписи доверенностей;</w:t>
      </w:r>
    </w:p>
    <w:p w:rsidR="001539A5" w:rsidRDefault="002927B5" w:rsidP="00030CE2">
      <w:pPr>
        <w:pStyle w:val="a5"/>
        <w:rPr>
          <w:rFonts w:ascii="Times New Roman" w:hAnsi="Times New Roman" w:cs="Times New Roman"/>
          <w:sz w:val="28"/>
          <w:szCs w:val="28"/>
        </w:rPr>
      </w:pPr>
      <w:r>
        <w:rPr>
          <w:rFonts w:ascii="Times New Roman" w:hAnsi="Times New Roman" w:cs="Times New Roman"/>
          <w:sz w:val="28"/>
          <w:szCs w:val="28"/>
        </w:rPr>
        <w:t>Сейфуллин Р.М.</w:t>
      </w:r>
      <w:r w:rsidR="001539A5">
        <w:rPr>
          <w:rFonts w:ascii="Times New Roman" w:hAnsi="Times New Roman" w:cs="Times New Roman"/>
          <w:sz w:val="28"/>
          <w:szCs w:val="28"/>
        </w:rPr>
        <w:t xml:space="preserve"> – директор</w:t>
      </w:r>
    </w:p>
    <w:p w:rsidR="001539A5" w:rsidRPr="001061AD" w:rsidRDefault="001539A5" w:rsidP="00030CE2">
      <w:pPr>
        <w:pStyle w:val="a5"/>
        <w:rPr>
          <w:rFonts w:ascii="Times New Roman" w:hAnsi="Times New Roman" w:cs="Times New Roman"/>
          <w:sz w:val="28"/>
          <w:szCs w:val="28"/>
        </w:rPr>
      </w:pPr>
      <w:r>
        <w:rPr>
          <w:rFonts w:ascii="Times New Roman" w:hAnsi="Times New Roman" w:cs="Times New Roman"/>
          <w:sz w:val="28"/>
          <w:szCs w:val="28"/>
        </w:rPr>
        <w:t>Карнишина Л.М.- бухгалтер</w:t>
      </w:r>
    </w:p>
    <w:p w:rsidR="00030CE2" w:rsidRDefault="00030CE2" w:rsidP="00030CE2">
      <w:pPr>
        <w:pStyle w:val="a5"/>
        <w:rPr>
          <w:rFonts w:ascii="Times New Roman" w:hAnsi="Times New Roman" w:cs="Times New Roman"/>
          <w:sz w:val="28"/>
          <w:szCs w:val="28"/>
        </w:rPr>
      </w:pPr>
      <w:r w:rsidRPr="001061AD">
        <w:rPr>
          <w:rFonts w:ascii="Times New Roman" w:hAnsi="Times New Roman" w:cs="Times New Roman"/>
          <w:sz w:val="28"/>
          <w:szCs w:val="28"/>
        </w:rPr>
        <w:t>- получения доверенностей.</w:t>
      </w:r>
    </w:p>
    <w:p w:rsidR="001539A5" w:rsidRDefault="001539A5" w:rsidP="00030CE2">
      <w:pPr>
        <w:pStyle w:val="a5"/>
        <w:rPr>
          <w:rFonts w:ascii="Times New Roman" w:hAnsi="Times New Roman" w:cs="Times New Roman"/>
          <w:sz w:val="28"/>
          <w:szCs w:val="28"/>
        </w:rPr>
      </w:pPr>
      <w:proofErr w:type="spellStart"/>
      <w:r>
        <w:rPr>
          <w:rFonts w:ascii="Times New Roman" w:hAnsi="Times New Roman" w:cs="Times New Roman"/>
          <w:sz w:val="28"/>
          <w:szCs w:val="28"/>
        </w:rPr>
        <w:t>Арзютов</w:t>
      </w:r>
      <w:proofErr w:type="spellEnd"/>
      <w:r>
        <w:rPr>
          <w:rFonts w:ascii="Times New Roman" w:hAnsi="Times New Roman" w:cs="Times New Roman"/>
          <w:sz w:val="28"/>
          <w:szCs w:val="28"/>
        </w:rPr>
        <w:t xml:space="preserve"> А.В.- тренер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реподаватель</w:t>
      </w:r>
    </w:p>
    <w:p w:rsidR="001539A5" w:rsidRDefault="001539A5" w:rsidP="00030CE2">
      <w:pPr>
        <w:pStyle w:val="a5"/>
        <w:rPr>
          <w:rFonts w:ascii="Times New Roman" w:hAnsi="Times New Roman" w:cs="Times New Roman"/>
          <w:sz w:val="28"/>
          <w:szCs w:val="28"/>
        </w:rPr>
      </w:pPr>
      <w:proofErr w:type="spellStart"/>
      <w:r>
        <w:rPr>
          <w:rFonts w:ascii="Times New Roman" w:hAnsi="Times New Roman" w:cs="Times New Roman"/>
          <w:sz w:val="28"/>
          <w:szCs w:val="28"/>
        </w:rPr>
        <w:t>Сермуков</w:t>
      </w:r>
      <w:proofErr w:type="spellEnd"/>
      <w:r>
        <w:rPr>
          <w:rFonts w:ascii="Times New Roman" w:hAnsi="Times New Roman" w:cs="Times New Roman"/>
          <w:sz w:val="28"/>
          <w:szCs w:val="28"/>
        </w:rPr>
        <w:t xml:space="preserve"> А.Ю. – тренер-преподаватель</w:t>
      </w:r>
    </w:p>
    <w:p w:rsidR="001539A5" w:rsidRPr="001061AD" w:rsidRDefault="001539A5" w:rsidP="00030CE2">
      <w:pPr>
        <w:pStyle w:val="a5"/>
        <w:rPr>
          <w:rFonts w:ascii="Times New Roman" w:hAnsi="Times New Roman" w:cs="Times New Roman"/>
          <w:sz w:val="28"/>
          <w:szCs w:val="28"/>
        </w:rPr>
      </w:pPr>
      <w:proofErr w:type="spellStart"/>
      <w:r>
        <w:rPr>
          <w:rFonts w:ascii="Times New Roman" w:hAnsi="Times New Roman" w:cs="Times New Roman"/>
          <w:sz w:val="28"/>
          <w:szCs w:val="28"/>
        </w:rPr>
        <w:t>Зайцеов</w:t>
      </w:r>
      <w:proofErr w:type="spellEnd"/>
      <w:r>
        <w:rPr>
          <w:rFonts w:ascii="Times New Roman" w:hAnsi="Times New Roman" w:cs="Times New Roman"/>
          <w:sz w:val="28"/>
          <w:szCs w:val="28"/>
        </w:rPr>
        <w:t xml:space="preserve"> Н.Г.- тренер-преподаватель</w:t>
      </w:r>
    </w:p>
    <w:p w:rsidR="00030CE2" w:rsidRPr="00870DE1" w:rsidRDefault="00030CE2" w:rsidP="00BF10AB">
      <w:pPr>
        <w:pStyle w:val="ConsPlusNormal"/>
        <w:ind w:left="540"/>
        <w:jc w:val="both"/>
        <w:rPr>
          <w:rFonts w:ascii="Times New Roman" w:hAnsi="Times New Roman" w:cs="Times New Roman"/>
          <w:sz w:val="24"/>
          <w:szCs w:val="24"/>
        </w:rPr>
      </w:pPr>
    </w:p>
    <w:p w:rsidR="00A84807" w:rsidRPr="00870DE1" w:rsidRDefault="00A84807" w:rsidP="00A84807">
      <w:pPr>
        <w:pStyle w:val="ConsPlusNormal"/>
        <w:ind w:left="540"/>
        <w:jc w:val="right"/>
        <w:rPr>
          <w:rFonts w:ascii="Times New Roman" w:hAnsi="Times New Roman" w:cs="Times New Roman"/>
          <w:sz w:val="24"/>
          <w:szCs w:val="24"/>
        </w:rPr>
      </w:pPr>
    </w:p>
    <w:p w:rsidR="00A84807" w:rsidRPr="00870DE1" w:rsidRDefault="00A84807" w:rsidP="00A84807">
      <w:pPr>
        <w:pStyle w:val="ConsPlusNormal"/>
        <w:ind w:left="540"/>
        <w:jc w:val="right"/>
        <w:rPr>
          <w:rFonts w:ascii="Times New Roman" w:hAnsi="Times New Roman" w:cs="Times New Roman"/>
          <w:sz w:val="24"/>
          <w:szCs w:val="24"/>
        </w:rPr>
      </w:pPr>
    </w:p>
    <w:p w:rsidR="00A84807" w:rsidRPr="00870DE1" w:rsidRDefault="00A84807" w:rsidP="00A84807">
      <w:pPr>
        <w:pStyle w:val="ConsPlusNormal"/>
        <w:ind w:left="540"/>
        <w:jc w:val="right"/>
        <w:rPr>
          <w:rFonts w:ascii="Times New Roman" w:hAnsi="Times New Roman" w:cs="Times New Roman"/>
          <w:sz w:val="24"/>
          <w:szCs w:val="24"/>
        </w:rPr>
      </w:pPr>
    </w:p>
    <w:p w:rsidR="00A84807" w:rsidRPr="00870DE1" w:rsidRDefault="00A84807" w:rsidP="00A84807">
      <w:pPr>
        <w:pStyle w:val="ConsPlusNormal"/>
        <w:ind w:left="540"/>
        <w:jc w:val="right"/>
        <w:rPr>
          <w:rFonts w:ascii="Times New Roman" w:hAnsi="Times New Roman" w:cs="Times New Roman"/>
          <w:sz w:val="24"/>
          <w:szCs w:val="24"/>
        </w:rPr>
      </w:pPr>
    </w:p>
    <w:p w:rsidR="00A84807" w:rsidRPr="00870DE1" w:rsidRDefault="00A84807" w:rsidP="00A84807">
      <w:pPr>
        <w:pStyle w:val="ConsPlusNormal"/>
        <w:ind w:left="540"/>
        <w:jc w:val="right"/>
        <w:rPr>
          <w:rFonts w:ascii="Times New Roman" w:hAnsi="Times New Roman" w:cs="Times New Roman"/>
          <w:sz w:val="24"/>
          <w:szCs w:val="24"/>
        </w:rPr>
      </w:pPr>
    </w:p>
    <w:p w:rsidR="00A84807" w:rsidRPr="00870DE1" w:rsidRDefault="00A84807" w:rsidP="00A84807">
      <w:pPr>
        <w:pStyle w:val="ConsPlusNormal"/>
        <w:ind w:left="540"/>
        <w:jc w:val="right"/>
        <w:rPr>
          <w:rFonts w:ascii="Times New Roman" w:hAnsi="Times New Roman" w:cs="Times New Roman"/>
          <w:sz w:val="24"/>
          <w:szCs w:val="24"/>
        </w:rPr>
      </w:pPr>
    </w:p>
    <w:p w:rsidR="00A84807" w:rsidRPr="00870DE1" w:rsidRDefault="00A84807" w:rsidP="00A84807">
      <w:pPr>
        <w:pStyle w:val="ConsPlusNormal"/>
        <w:ind w:left="540"/>
        <w:jc w:val="right"/>
        <w:rPr>
          <w:rFonts w:ascii="Times New Roman" w:hAnsi="Times New Roman" w:cs="Times New Roman"/>
          <w:sz w:val="24"/>
          <w:szCs w:val="24"/>
        </w:rPr>
      </w:pPr>
    </w:p>
    <w:p w:rsidR="00A84807" w:rsidRPr="00870DE1" w:rsidRDefault="00A84807" w:rsidP="00811BE1">
      <w:pPr>
        <w:pStyle w:val="a5"/>
        <w:ind w:firstLine="708"/>
        <w:rPr>
          <w:rFonts w:ascii="Times New Roman" w:hAnsi="Times New Roman" w:cs="Times New Roman"/>
          <w:sz w:val="28"/>
          <w:szCs w:val="28"/>
        </w:rPr>
      </w:pPr>
    </w:p>
    <w:sectPr w:rsidR="00A84807" w:rsidRPr="00870DE1" w:rsidSect="00F44E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830A3"/>
    <w:multiLevelType w:val="hybridMultilevel"/>
    <w:tmpl w:val="B0B6CE2A"/>
    <w:lvl w:ilvl="0" w:tplc="CA5CC96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444956CA"/>
    <w:multiLevelType w:val="hybridMultilevel"/>
    <w:tmpl w:val="89FCE9C0"/>
    <w:lvl w:ilvl="0" w:tplc="EB2463B2">
      <w:start w:val="1"/>
      <w:numFmt w:val="decimal"/>
      <w:lvlText w:val="%1."/>
      <w:lvlJc w:val="left"/>
      <w:pPr>
        <w:ind w:left="720" w:hanging="360"/>
      </w:pPr>
      <w:rPr>
        <w:rFonts w:hint="default"/>
      </w:rPr>
    </w:lvl>
    <w:lvl w:ilvl="1" w:tplc="300CB5EC">
      <w:start w:val="1"/>
      <w:numFmt w:val="lowerLetter"/>
      <w:lvlText w:val="%2."/>
      <w:lvlJc w:val="left"/>
      <w:pPr>
        <w:ind w:left="1440" w:hanging="360"/>
      </w:pPr>
    </w:lvl>
    <w:lvl w:ilvl="2" w:tplc="B11E5D78">
      <w:start w:val="1"/>
      <w:numFmt w:val="lowerRoman"/>
      <w:lvlText w:val="%3."/>
      <w:lvlJc w:val="right"/>
      <w:pPr>
        <w:ind w:left="2160" w:hanging="180"/>
      </w:pPr>
    </w:lvl>
    <w:lvl w:ilvl="3" w:tplc="3BCA163E">
      <w:start w:val="1"/>
      <w:numFmt w:val="decimal"/>
      <w:lvlText w:val="%4."/>
      <w:lvlJc w:val="left"/>
      <w:pPr>
        <w:ind w:left="2880" w:hanging="360"/>
      </w:pPr>
    </w:lvl>
    <w:lvl w:ilvl="4" w:tplc="8904F0F0">
      <w:start w:val="1"/>
      <w:numFmt w:val="lowerLetter"/>
      <w:lvlText w:val="%5."/>
      <w:lvlJc w:val="left"/>
      <w:pPr>
        <w:ind w:left="3600" w:hanging="360"/>
      </w:pPr>
    </w:lvl>
    <w:lvl w:ilvl="5" w:tplc="BA2CD370">
      <w:start w:val="1"/>
      <w:numFmt w:val="lowerRoman"/>
      <w:lvlText w:val="%6."/>
      <w:lvlJc w:val="right"/>
      <w:pPr>
        <w:ind w:left="4320" w:hanging="180"/>
      </w:pPr>
    </w:lvl>
    <w:lvl w:ilvl="6" w:tplc="2520B9E0">
      <w:start w:val="1"/>
      <w:numFmt w:val="decimal"/>
      <w:lvlText w:val="%7."/>
      <w:lvlJc w:val="left"/>
      <w:pPr>
        <w:ind w:left="5040" w:hanging="360"/>
      </w:pPr>
    </w:lvl>
    <w:lvl w:ilvl="7" w:tplc="53E63514">
      <w:start w:val="1"/>
      <w:numFmt w:val="lowerLetter"/>
      <w:lvlText w:val="%8."/>
      <w:lvlJc w:val="left"/>
      <w:pPr>
        <w:ind w:left="5760" w:hanging="360"/>
      </w:pPr>
    </w:lvl>
    <w:lvl w:ilvl="8" w:tplc="97725730">
      <w:start w:val="1"/>
      <w:numFmt w:val="lowerRoman"/>
      <w:lvlText w:val="%9."/>
      <w:lvlJc w:val="right"/>
      <w:pPr>
        <w:ind w:left="6480" w:hanging="180"/>
      </w:pPr>
    </w:lvl>
  </w:abstractNum>
  <w:abstractNum w:abstractNumId="2">
    <w:nsid w:val="5BD40CDB"/>
    <w:multiLevelType w:val="multilevel"/>
    <w:tmpl w:val="EA9A9F06"/>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compat/>
  <w:rsids>
    <w:rsidRoot w:val="00347D7A"/>
    <w:rsid w:val="00030CE2"/>
    <w:rsid w:val="00050123"/>
    <w:rsid w:val="001043B9"/>
    <w:rsid w:val="001061AD"/>
    <w:rsid w:val="001539A5"/>
    <w:rsid w:val="001A1999"/>
    <w:rsid w:val="001B171E"/>
    <w:rsid w:val="001C0528"/>
    <w:rsid w:val="001D518F"/>
    <w:rsid w:val="001E1A8A"/>
    <w:rsid w:val="001F12C2"/>
    <w:rsid w:val="002927B5"/>
    <w:rsid w:val="00295FE3"/>
    <w:rsid w:val="002E2377"/>
    <w:rsid w:val="002F19BC"/>
    <w:rsid w:val="00347D7A"/>
    <w:rsid w:val="003604AF"/>
    <w:rsid w:val="003802F3"/>
    <w:rsid w:val="00421201"/>
    <w:rsid w:val="004A0C0F"/>
    <w:rsid w:val="005519FC"/>
    <w:rsid w:val="005D5FED"/>
    <w:rsid w:val="00617025"/>
    <w:rsid w:val="006240F7"/>
    <w:rsid w:val="00721F53"/>
    <w:rsid w:val="007848AC"/>
    <w:rsid w:val="00795765"/>
    <w:rsid w:val="007E7C5A"/>
    <w:rsid w:val="00811BE1"/>
    <w:rsid w:val="008629B6"/>
    <w:rsid w:val="00870DE1"/>
    <w:rsid w:val="00930B42"/>
    <w:rsid w:val="00A00147"/>
    <w:rsid w:val="00A84807"/>
    <w:rsid w:val="00AF5098"/>
    <w:rsid w:val="00B8355E"/>
    <w:rsid w:val="00B91782"/>
    <w:rsid w:val="00BF10AB"/>
    <w:rsid w:val="00CC334F"/>
    <w:rsid w:val="00D01F83"/>
    <w:rsid w:val="00D94620"/>
    <w:rsid w:val="00E320EA"/>
    <w:rsid w:val="00F03876"/>
    <w:rsid w:val="00F11E89"/>
    <w:rsid w:val="00F44E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EBA"/>
    <w:rPr>
      <w:rFonts w:eastAsiaTheme="minorEastAsia"/>
      <w:sz w:val="24"/>
      <w:szCs w:val="24"/>
    </w:rPr>
  </w:style>
  <w:style w:type="paragraph" w:styleId="1">
    <w:name w:val="heading 1"/>
    <w:basedOn w:val="a"/>
    <w:link w:val="10"/>
    <w:uiPriority w:val="9"/>
    <w:qFormat/>
    <w:rsid w:val="00F44EBA"/>
    <w:pPr>
      <w:spacing w:before="100" w:beforeAutospacing="1" w:after="100" w:afterAutospacing="1"/>
      <w:jc w:val="center"/>
      <w:outlineLvl w:val="0"/>
    </w:pPr>
    <w:rPr>
      <w:rFonts w:ascii="Arial" w:hAnsi="Arial" w:cs="Arial"/>
      <w:b/>
      <w:bCs/>
      <w:color w:val="000000"/>
      <w:kern w:val="36"/>
      <w:sz w:val="40"/>
      <w:szCs w:val="40"/>
    </w:rPr>
  </w:style>
  <w:style w:type="paragraph" w:styleId="2">
    <w:name w:val="heading 2"/>
    <w:basedOn w:val="a"/>
    <w:link w:val="20"/>
    <w:uiPriority w:val="9"/>
    <w:qFormat/>
    <w:rsid w:val="00F44EBA"/>
    <w:pPr>
      <w:spacing w:before="100" w:beforeAutospacing="1" w:after="100" w:afterAutospacing="1"/>
      <w:jc w:val="center"/>
      <w:outlineLvl w:val="1"/>
    </w:pPr>
    <w:rPr>
      <w:rFonts w:ascii="Arial" w:hAnsi="Arial" w:cs="Arial"/>
      <w:b/>
      <w:bCs/>
      <w:i/>
      <w:iCs/>
      <w:color w:val="000000"/>
    </w:rPr>
  </w:style>
  <w:style w:type="paragraph" w:styleId="3">
    <w:name w:val="heading 3"/>
    <w:basedOn w:val="a"/>
    <w:link w:val="30"/>
    <w:uiPriority w:val="9"/>
    <w:qFormat/>
    <w:rsid w:val="00F44EBA"/>
    <w:pPr>
      <w:spacing w:before="100" w:beforeAutospacing="1" w:after="100" w:afterAutospacing="1"/>
      <w:jc w:val="center"/>
      <w:outlineLvl w:val="2"/>
    </w:pPr>
    <w:rPr>
      <w:rFonts w:ascii="Arial" w:hAnsi="Arial" w:cs="Arial"/>
      <w:b/>
      <w:bCs/>
      <w:color w:val="000000"/>
      <w:sz w:val="20"/>
      <w:szCs w:val="20"/>
    </w:rPr>
  </w:style>
  <w:style w:type="paragraph" w:styleId="4">
    <w:name w:val="heading 4"/>
    <w:basedOn w:val="a"/>
    <w:link w:val="40"/>
    <w:uiPriority w:val="9"/>
    <w:qFormat/>
    <w:rsid w:val="00F44EBA"/>
    <w:pPr>
      <w:spacing w:before="100" w:beforeAutospacing="1" w:after="100" w:afterAutospacing="1"/>
      <w:jc w:val="center"/>
      <w:outlineLvl w:val="3"/>
    </w:pPr>
    <w:rPr>
      <w:rFonts w:ascii="Arial" w:hAnsi="Arial" w:cs="Arial"/>
      <w:b/>
      <w:bCs/>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4EBA"/>
    <w:rPr>
      <w:strike w:val="0"/>
      <w:dstrike w:val="0"/>
      <w:color w:val="000000"/>
      <w:u w:val="none"/>
      <w:effect w:val="none"/>
    </w:rPr>
  </w:style>
  <w:style w:type="character" w:styleId="a4">
    <w:name w:val="FollowedHyperlink"/>
    <w:basedOn w:val="a0"/>
    <w:uiPriority w:val="99"/>
    <w:semiHidden/>
    <w:unhideWhenUsed/>
    <w:rsid w:val="00F44EBA"/>
    <w:rPr>
      <w:strike w:val="0"/>
      <w:dstrike w:val="0"/>
      <w:color w:val="000000"/>
      <w:u w:val="none"/>
      <w:effect w:val="none"/>
    </w:rPr>
  </w:style>
  <w:style w:type="character" w:customStyle="1" w:styleId="10">
    <w:name w:val="Заголовок 1 Знак"/>
    <w:basedOn w:val="a0"/>
    <w:link w:val="1"/>
    <w:uiPriority w:val="9"/>
    <w:rsid w:val="00F44EB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F44EB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44EBA"/>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F44EBA"/>
    <w:rPr>
      <w:rFonts w:asciiTheme="majorHAnsi" w:eastAsiaTheme="majorEastAsia" w:hAnsiTheme="majorHAnsi" w:cstheme="majorBidi"/>
      <w:b/>
      <w:bCs/>
      <w:i/>
      <w:iCs/>
      <w:color w:val="4F81BD" w:themeColor="accent1"/>
      <w:sz w:val="24"/>
      <w:szCs w:val="24"/>
    </w:rPr>
  </w:style>
  <w:style w:type="paragraph" w:styleId="HTML">
    <w:name w:val="HTML Preformatted"/>
    <w:basedOn w:val="a"/>
    <w:link w:val="HTML0"/>
    <w:uiPriority w:val="99"/>
    <w:semiHidden/>
    <w:unhideWhenUsed/>
    <w:rsid w:val="00F44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F44EBA"/>
    <w:rPr>
      <w:rFonts w:ascii="Consolas" w:eastAsiaTheme="minorEastAsia" w:hAnsi="Consolas"/>
    </w:rPr>
  </w:style>
  <w:style w:type="paragraph" w:styleId="a5">
    <w:name w:val="Normal (Web)"/>
    <w:basedOn w:val="a"/>
    <w:unhideWhenUsed/>
    <w:rsid w:val="00F44EBA"/>
    <w:pPr>
      <w:spacing w:before="100" w:beforeAutospacing="1" w:after="100" w:afterAutospacing="1"/>
      <w:jc w:val="both"/>
    </w:pPr>
    <w:rPr>
      <w:rFonts w:ascii="Arial" w:hAnsi="Arial" w:cs="Arial"/>
    </w:rPr>
  </w:style>
  <w:style w:type="paragraph" w:customStyle="1" w:styleId="txtcomment">
    <w:name w:val="txtcomment"/>
    <w:basedOn w:val="a"/>
    <w:rsid w:val="00F44EBA"/>
    <w:pPr>
      <w:shd w:val="clear" w:color="auto" w:fill="C0C0C0"/>
      <w:ind w:left="2" w:right="2"/>
      <w:jc w:val="both"/>
    </w:pPr>
    <w:rPr>
      <w:rFonts w:ascii="Arial" w:hAnsi="Arial" w:cs="Arial"/>
      <w:i/>
      <w:iCs/>
      <w:color w:val="800080"/>
    </w:rPr>
  </w:style>
  <w:style w:type="paragraph" w:customStyle="1" w:styleId="usercomment">
    <w:name w:val="usercomment"/>
    <w:basedOn w:val="a"/>
    <w:rsid w:val="00F44EBA"/>
    <w:pPr>
      <w:shd w:val="clear" w:color="auto" w:fill="C0C0C0"/>
      <w:ind w:left="2" w:right="2"/>
    </w:pPr>
    <w:rPr>
      <w:rFonts w:ascii="Arial" w:hAnsi="Arial" w:cs="Arial"/>
      <w:i/>
      <w:iCs/>
      <w:color w:val="000000"/>
    </w:rPr>
  </w:style>
  <w:style w:type="paragraph" w:customStyle="1" w:styleId="versioninfo">
    <w:name w:val="versioninfo"/>
    <w:basedOn w:val="a"/>
    <w:rsid w:val="00F44EBA"/>
    <w:pPr>
      <w:shd w:val="clear" w:color="auto" w:fill="C0C0C0"/>
      <w:ind w:left="2" w:right="2"/>
      <w:jc w:val="both"/>
    </w:pPr>
    <w:rPr>
      <w:rFonts w:ascii="Arial" w:hAnsi="Arial" w:cs="Arial"/>
      <w:i/>
      <w:iCs/>
      <w:color w:val="000080"/>
    </w:rPr>
  </w:style>
  <w:style w:type="paragraph" w:customStyle="1" w:styleId="fullwidth">
    <w:name w:val="fullwidth"/>
    <w:basedOn w:val="a"/>
    <w:rsid w:val="00F44EBA"/>
    <w:pPr>
      <w:spacing w:before="100" w:beforeAutospacing="1" w:after="100" w:afterAutospacing="1"/>
      <w:jc w:val="both"/>
    </w:pPr>
    <w:rPr>
      <w:rFonts w:ascii="Arial" w:hAnsi="Arial" w:cs="Arial"/>
    </w:rPr>
  </w:style>
  <w:style w:type="paragraph" w:customStyle="1" w:styleId="buttoninput">
    <w:name w:val="buttoninput"/>
    <w:basedOn w:val="a"/>
    <w:rsid w:val="00F44EBA"/>
    <w:pPr>
      <w:spacing w:before="100" w:beforeAutospacing="1" w:after="100" w:afterAutospacing="1"/>
      <w:jc w:val="both"/>
    </w:pPr>
    <w:rPr>
      <w:rFonts w:ascii="Arial" w:hAnsi="Arial" w:cs="Arial"/>
      <w:vanish/>
    </w:rPr>
  </w:style>
  <w:style w:type="paragraph" w:customStyle="1" w:styleId="colorselection">
    <w:name w:val="colorselection"/>
    <w:basedOn w:val="a"/>
    <w:rsid w:val="00F44EBA"/>
    <w:pPr>
      <w:spacing w:before="100" w:beforeAutospacing="1" w:after="100" w:afterAutospacing="1"/>
      <w:jc w:val="both"/>
    </w:pPr>
    <w:rPr>
      <w:rFonts w:ascii="Arial" w:hAnsi="Arial" w:cs="Arial"/>
      <w:color w:val="0000FF"/>
    </w:rPr>
  </w:style>
  <w:style w:type="paragraph" w:customStyle="1" w:styleId="articleheader">
    <w:name w:val="articleheader"/>
    <w:basedOn w:val="a"/>
    <w:rsid w:val="00F44EBA"/>
    <w:pPr>
      <w:spacing w:before="100" w:beforeAutospacing="1" w:after="100" w:afterAutospacing="1"/>
      <w:jc w:val="both"/>
    </w:pPr>
    <w:rPr>
      <w:rFonts w:ascii="Arial" w:hAnsi="Arial" w:cs="Arial"/>
      <w:color w:val="000000"/>
    </w:rPr>
  </w:style>
  <w:style w:type="paragraph" w:customStyle="1" w:styleId="normalnote">
    <w:name w:val="normalnote"/>
    <w:basedOn w:val="a"/>
    <w:rsid w:val="00F44EBA"/>
    <w:pPr>
      <w:ind w:left="2" w:right="2"/>
    </w:pPr>
    <w:rPr>
      <w:rFonts w:ascii="Arial" w:hAnsi="Arial" w:cs="Arial"/>
      <w:color w:val="000000"/>
    </w:rPr>
  </w:style>
  <w:style w:type="paragraph" w:customStyle="1" w:styleId="normaltable">
    <w:name w:val="normaltable"/>
    <w:basedOn w:val="a"/>
    <w:rsid w:val="00F44EBA"/>
    <w:pPr>
      <w:spacing w:before="100" w:beforeAutospacing="1" w:after="100" w:afterAutospacing="1"/>
      <w:jc w:val="both"/>
    </w:pPr>
    <w:rPr>
      <w:rFonts w:ascii="Arial" w:hAnsi="Arial" w:cs="Arial"/>
      <w:color w:val="000000"/>
    </w:rPr>
  </w:style>
  <w:style w:type="paragraph" w:customStyle="1" w:styleId="hfleft">
    <w:name w:val="hfleft"/>
    <w:basedOn w:val="a"/>
    <w:rsid w:val="00F44EBA"/>
    <w:pPr>
      <w:spacing w:before="100" w:beforeAutospacing="1" w:after="100" w:afterAutospacing="1"/>
    </w:pPr>
    <w:rPr>
      <w:rFonts w:ascii="Arial" w:hAnsi="Arial" w:cs="Arial"/>
      <w:color w:val="000000"/>
      <w:sz w:val="12"/>
      <w:szCs w:val="12"/>
    </w:rPr>
  </w:style>
  <w:style w:type="paragraph" w:customStyle="1" w:styleId="normalsbsleft">
    <w:name w:val="normalsbsleft"/>
    <w:basedOn w:val="a"/>
    <w:rsid w:val="00F44EBA"/>
    <w:pPr>
      <w:spacing w:before="100" w:beforeAutospacing="1" w:after="100" w:afterAutospacing="1"/>
    </w:pPr>
    <w:rPr>
      <w:rFonts w:ascii="Arial" w:hAnsi="Arial" w:cs="Arial"/>
      <w:color w:val="000000"/>
    </w:rPr>
  </w:style>
  <w:style w:type="paragraph" w:customStyle="1" w:styleId="hfright">
    <w:name w:val="hfright"/>
    <w:basedOn w:val="a"/>
    <w:rsid w:val="00F44EBA"/>
    <w:pPr>
      <w:spacing w:before="100" w:beforeAutospacing="1" w:after="100" w:afterAutospacing="1"/>
      <w:jc w:val="right"/>
    </w:pPr>
    <w:rPr>
      <w:rFonts w:ascii="Arial" w:hAnsi="Arial" w:cs="Arial"/>
      <w:color w:val="000000"/>
      <w:sz w:val="12"/>
      <w:szCs w:val="12"/>
    </w:rPr>
  </w:style>
  <w:style w:type="paragraph" w:customStyle="1" w:styleId="normalsbsright">
    <w:name w:val="normalsbsright"/>
    <w:basedOn w:val="a"/>
    <w:rsid w:val="00F44EBA"/>
    <w:pPr>
      <w:spacing w:before="100" w:beforeAutospacing="1" w:after="100" w:afterAutospacing="1"/>
      <w:jc w:val="right"/>
    </w:pPr>
    <w:rPr>
      <w:rFonts w:ascii="Arial" w:hAnsi="Arial" w:cs="Arial"/>
      <w:color w:val="000000"/>
    </w:rPr>
  </w:style>
  <w:style w:type="paragraph" w:customStyle="1" w:styleId="ansidos">
    <w:name w:val="ansidos"/>
    <w:basedOn w:val="a"/>
    <w:rsid w:val="00F44EBA"/>
    <w:pPr>
      <w:spacing w:before="100" w:beforeAutospacing="1" w:after="100" w:afterAutospacing="1"/>
      <w:jc w:val="both"/>
    </w:pPr>
    <w:rPr>
      <w:rFonts w:ascii="Courier New" w:hAnsi="Courier New" w:cs="Courier New"/>
      <w:color w:val="000000"/>
    </w:rPr>
  </w:style>
  <w:style w:type="paragraph" w:customStyle="1" w:styleId="normaloem">
    <w:name w:val="normaloem"/>
    <w:basedOn w:val="a"/>
    <w:rsid w:val="00F44EBA"/>
    <w:pPr>
      <w:spacing w:before="100" w:beforeAutospacing="1" w:after="100" w:afterAutospacing="1"/>
      <w:jc w:val="both"/>
    </w:pPr>
    <w:rPr>
      <w:rFonts w:ascii="Courier New" w:hAnsi="Courier New" w:cs="Courier New"/>
      <w:color w:val="000000"/>
    </w:rPr>
  </w:style>
  <w:style w:type="paragraph" w:customStyle="1" w:styleId="toleft">
    <w:name w:val="toleft"/>
    <w:basedOn w:val="a"/>
    <w:rsid w:val="00F44EBA"/>
    <w:pPr>
      <w:spacing w:before="100" w:beforeAutospacing="1" w:after="100" w:afterAutospacing="1"/>
    </w:pPr>
    <w:rPr>
      <w:rFonts w:ascii="Arial" w:hAnsi="Arial" w:cs="Arial"/>
      <w:color w:val="000000"/>
    </w:rPr>
  </w:style>
  <w:style w:type="paragraph" w:customStyle="1" w:styleId="contents">
    <w:name w:val="contents"/>
    <w:basedOn w:val="a"/>
    <w:rsid w:val="00F44EBA"/>
    <w:pPr>
      <w:shd w:val="clear" w:color="auto" w:fill="C0C0C0"/>
      <w:spacing w:before="100" w:beforeAutospacing="1" w:after="100" w:afterAutospacing="1"/>
      <w:jc w:val="both"/>
    </w:pPr>
    <w:rPr>
      <w:rFonts w:ascii="Courier New" w:hAnsi="Courier New" w:cs="Courier New"/>
      <w:color w:val="000000"/>
    </w:rPr>
  </w:style>
  <w:style w:type="paragraph" w:customStyle="1" w:styleId="foundwords">
    <w:name w:val="foundwords"/>
    <w:basedOn w:val="a"/>
    <w:rsid w:val="00F44EBA"/>
    <w:pPr>
      <w:shd w:val="clear" w:color="auto" w:fill="FF0000"/>
      <w:spacing w:before="100" w:beforeAutospacing="1" w:after="100" w:afterAutospacing="1"/>
      <w:jc w:val="both"/>
    </w:pPr>
    <w:rPr>
      <w:rFonts w:ascii="Arial" w:hAnsi="Arial" w:cs="Arial"/>
      <w:b/>
      <w:bCs/>
      <w:color w:val="FFFFFF"/>
    </w:rPr>
  </w:style>
  <w:style w:type="paragraph" w:customStyle="1" w:styleId="txtoutofdate">
    <w:name w:val="txtoutofdate"/>
    <w:basedOn w:val="a"/>
    <w:rsid w:val="00F44EBA"/>
    <w:pPr>
      <w:spacing w:before="100" w:beforeAutospacing="1" w:after="100" w:afterAutospacing="1"/>
      <w:jc w:val="both"/>
    </w:pPr>
    <w:rPr>
      <w:rFonts w:ascii="Arial" w:hAnsi="Arial" w:cs="Arial"/>
      <w:color w:val="808000"/>
    </w:rPr>
  </w:style>
  <w:style w:type="paragraph" w:customStyle="1" w:styleId="notapplied">
    <w:name w:val="notapplied"/>
    <w:basedOn w:val="a"/>
    <w:rsid w:val="00F44EBA"/>
    <w:pPr>
      <w:spacing w:before="100" w:beforeAutospacing="1" w:after="100" w:afterAutospacing="1"/>
      <w:jc w:val="both"/>
    </w:pPr>
    <w:rPr>
      <w:rFonts w:ascii="Arial" w:hAnsi="Arial" w:cs="Arial"/>
      <w:color w:val="008080"/>
    </w:rPr>
  </w:style>
  <w:style w:type="paragraph" w:customStyle="1" w:styleId="dictentry">
    <w:name w:val="dictentry"/>
    <w:basedOn w:val="a"/>
    <w:rsid w:val="00F44EBA"/>
    <w:pPr>
      <w:ind w:right="2"/>
      <w:jc w:val="both"/>
    </w:pPr>
    <w:rPr>
      <w:rFonts w:ascii="Arial" w:hAnsi="Arial" w:cs="Arial"/>
      <w:color w:val="000000"/>
    </w:rPr>
  </w:style>
  <w:style w:type="paragraph" w:customStyle="1" w:styleId="hyperlinkcont">
    <w:name w:val="hyperlinkcont"/>
    <w:basedOn w:val="a"/>
    <w:rsid w:val="00F44EBA"/>
    <w:pPr>
      <w:spacing w:before="100" w:beforeAutospacing="1" w:after="100" w:afterAutospacing="1"/>
      <w:jc w:val="both"/>
    </w:pPr>
    <w:rPr>
      <w:rFonts w:ascii="Arial" w:hAnsi="Arial" w:cs="Arial"/>
      <w:color w:val="008000"/>
    </w:rPr>
  </w:style>
  <w:style w:type="paragraph" w:customStyle="1" w:styleId="normaltablelist">
    <w:name w:val="normaltablelist"/>
    <w:basedOn w:val="a"/>
    <w:rsid w:val="00F44EBA"/>
    <w:pPr>
      <w:spacing w:before="100" w:beforeAutospacing="1" w:after="100" w:afterAutospacing="1"/>
      <w:jc w:val="both"/>
    </w:pPr>
    <w:rPr>
      <w:rFonts w:ascii="Arial" w:hAnsi="Arial" w:cs="Arial"/>
      <w:color w:val="000000"/>
    </w:rPr>
  </w:style>
  <w:style w:type="paragraph" w:customStyle="1" w:styleId="techcomment">
    <w:name w:val="techcomment"/>
    <w:basedOn w:val="a"/>
    <w:rsid w:val="00F44EBA"/>
    <w:pPr>
      <w:shd w:val="clear" w:color="auto" w:fill="FFFF00"/>
      <w:spacing w:before="100" w:beforeAutospacing="1" w:after="100" w:afterAutospacing="1"/>
    </w:pPr>
    <w:rPr>
      <w:rFonts w:ascii="Arial" w:hAnsi="Arial" w:cs="Arial"/>
      <w:color w:val="000000"/>
    </w:rPr>
  </w:style>
  <w:style w:type="character" w:customStyle="1" w:styleId="printable">
    <w:name w:val="printable"/>
    <w:basedOn w:val="a0"/>
    <w:rsid w:val="00F44EBA"/>
  </w:style>
  <w:style w:type="character" w:customStyle="1" w:styleId="enumerated">
    <w:name w:val="enumerated"/>
    <w:basedOn w:val="a0"/>
    <w:rsid w:val="00F44EBA"/>
  </w:style>
  <w:style w:type="paragraph" w:styleId="a6">
    <w:name w:val="List Paragraph"/>
    <w:basedOn w:val="a"/>
    <w:uiPriority w:val="34"/>
    <w:qFormat/>
    <w:rsid w:val="00F03876"/>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A84807"/>
    <w:pPr>
      <w:widowControl w:val="0"/>
      <w:autoSpaceDE w:val="0"/>
      <w:autoSpaceDN w:val="0"/>
      <w:adjustRightInd w:val="0"/>
    </w:pPr>
    <w:rPr>
      <w:rFonts w:ascii="Arial" w:hAnsi="Arial" w:cs="Arial"/>
    </w:rPr>
  </w:style>
  <w:style w:type="character" w:customStyle="1" w:styleId="fill">
    <w:name w:val="fill"/>
    <w:basedOn w:val="a0"/>
    <w:rsid w:val="00A84807"/>
    <w:rPr>
      <w:b/>
      <w:bCs/>
      <w:i/>
      <w:iCs/>
      <w:color w:val="FF0000"/>
    </w:rPr>
  </w:style>
</w:styles>
</file>

<file path=word/webSettings.xml><?xml version="1.0" encoding="utf-8"?>
<w:webSettings xmlns:r="http://schemas.openxmlformats.org/officeDocument/2006/relationships" xmlns:w="http://schemas.openxmlformats.org/wordprocessingml/2006/main">
  <w:divs>
    <w:div w:id="12731620">
      <w:marLeft w:val="0"/>
      <w:marRight w:val="0"/>
      <w:marTop w:val="0"/>
      <w:marBottom w:val="0"/>
      <w:divBdr>
        <w:top w:val="none" w:sz="0" w:space="0" w:color="auto"/>
        <w:left w:val="none" w:sz="0" w:space="0" w:color="auto"/>
        <w:bottom w:val="none" w:sz="0" w:space="0" w:color="auto"/>
        <w:right w:val="none" w:sz="0" w:space="0" w:color="auto"/>
      </w:divBdr>
    </w:div>
    <w:div w:id="14891664">
      <w:marLeft w:val="0"/>
      <w:marRight w:val="0"/>
      <w:marTop w:val="0"/>
      <w:marBottom w:val="0"/>
      <w:divBdr>
        <w:top w:val="none" w:sz="0" w:space="0" w:color="auto"/>
        <w:left w:val="none" w:sz="0" w:space="0" w:color="auto"/>
        <w:bottom w:val="none" w:sz="0" w:space="0" w:color="auto"/>
        <w:right w:val="none" w:sz="0" w:space="0" w:color="auto"/>
      </w:divBdr>
    </w:div>
    <w:div w:id="24142262">
      <w:marLeft w:val="0"/>
      <w:marRight w:val="0"/>
      <w:marTop w:val="0"/>
      <w:marBottom w:val="0"/>
      <w:divBdr>
        <w:top w:val="none" w:sz="0" w:space="0" w:color="auto"/>
        <w:left w:val="none" w:sz="0" w:space="0" w:color="auto"/>
        <w:bottom w:val="none" w:sz="0" w:space="0" w:color="auto"/>
        <w:right w:val="none" w:sz="0" w:space="0" w:color="auto"/>
      </w:divBdr>
    </w:div>
    <w:div w:id="48041399">
      <w:marLeft w:val="0"/>
      <w:marRight w:val="0"/>
      <w:marTop w:val="0"/>
      <w:marBottom w:val="0"/>
      <w:divBdr>
        <w:top w:val="none" w:sz="0" w:space="0" w:color="auto"/>
        <w:left w:val="none" w:sz="0" w:space="0" w:color="auto"/>
        <w:bottom w:val="none" w:sz="0" w:space="0" w:color="auto"/>
        <w:right w:val="none" w:sz="0" w:space="0" w:color="auto"/>
      </w:divBdr>
    </w:div>
    <w:div w:id="50812046">
      <w:marLeft w:val="0"/>
      <w:marRight w:val="0"/>
      <w:marTop w:val="0"/>
      <w:marBottom w:val="0"/>
      <w:divBdr>
        <w:top w:val="none" w:sz="0" w:space="0" w:color="auto"/>
        <w:left w:val="none" w:sz="0" w:space="0" w:color="auto"/>
        <w:bottom w:val="none" w:sz="0" w:space="0" w:color="auto"/>
        <w:right w:val="none" w:sz="0" w:space="0" w:color="auto"/>
      </w:divBdr>
    </w:div>
    <w:div w:id="62681270">
      <w:marLeft w:val="0"/>
      <w:marRight w:val="0"/>
      <w:marTop w:val="0"/>
      <w:marBottom w:val="0"/>
      <w:divBdr>
        <w:top w:val="none" w:sz="0" w:space="0" w:color="auto"/>
        <w:left w:val="none" w:sz="0" w:space="0" w:color="auto"/>
        <w:bottom w:val="none" w:sz="0" w:space="0" w:color="auto"/>
        <w:right w:val="none" w:sz="0" w:space="0" w:color="auto"/>
      </w:divBdr>
    </w:div>
    <w:div w:id="65155447">
      <w:marLeft w:val="0"/>
      <w:marRight w:val="0"/>
      <w:marTop w:val="0"/>
      <w:marBottom w:val="0"/>
      <w:divBdr>
        <w:top w:val="none" w:sz="0" w:space="0" w:color="auto"/>
        <w:left w:val="none" w:sz="0" w:space="0" w:color="auto"/>
        <w:bottom w:val="none" w:sz="0" w:space="0" w:color="auto"/>
        <w:right w:val="none" w:sz="0" w:space="0" w:color="auto"/>
      </w:divBdr>
    </w:div>
    <w:div w:id="66849999">
      <w:marLeft w:val="0"/>
      <w:marRight w:val="0"/>
      <w:marTop w:val="0"/>
      <w:marBottom w:val="0"/>
      <w:divBdr>
        <w:top w:val="none" w:sz="0" w:space="0" w:color="auto"/>
        <w:left w:val="none" w:sz="0" w:space="0" w:color="auto"/>
        <w:bottom w:val="none" w:sz="0" w:space="0" w:color="auto"/>
        <w:right w:val="none" w:sz="0" w:space="0" w:color="auto"/>
      </w:divBdr>
    </w:div>
    <w:div w:id="97868583">
      <w:marLeft w:val="0"/>
      <w:marRight w:val="0"/>
      <w:marTop w:val="0"/>
      <w:marBottom w:val="0"/>
      <w:divBdr>
        <w:top w:val="none" w:sz="0" w:space="0" w:color="auto"/>
        <w:left w:val="none" w:sz="0" w:space="0" w:color="auto"/>
        <w:bottom w:val="none" w:sz="0" w:space="0" w:color="auto"/>
        <w:right w:val="none" w:sz="0" w:space="0" w:color="auto"/>
      </w:divBdr>
    </w:div>
    <w:div w:id="106314780">
      <w:marLeft w:val="0"/>
      <w:marRight w:val="0"/>
      <w:marTop w:val="0"/>
      <w:marBottom w:val="0"/>
      <w:divBdr>
        <w:top w:val="none" w:sz="0" w:space="0" w:color="auto"/>
        <w:left w:val="none" w:sz="0" w:space="0" w:color="auto"/>
        <w:bottom w:val="none" w:sz="0" w:space="0" w:color="auto"/>
        <w:right w:val="none" w:sz="0" w:space="0" w:color="auto"/>
      </w:divBdr>
    </w:div>
    <w:div w:id="122576369">
      <w:marLeft w:val="0"/>
      <w:marRight w:val="0"/>
      <w:marTop w:val="0"/>
      <w:marBottom w:val="0"/>
      <w:divBdr>
        <w:top w:val="none" w:sz="0" w:space="0" w:color="auto"/>
        <w:left w:val="none" w:sz="0" w:space="0" w:color="auto"/>
        <w:bottom w:val="none" w:sz="0" w:space="0" w:color="auto"/>
        <w:right w:val="none" w:sz="0" w:space="0" w:color="auto"/>
      </w:divBdr>
    </w:div>
    <w:div w:id="124009159">
      <w:marLeft w:val="0"/>
      <w:marRight w:val="0"/>
      <w:marTop w:val="0"/>
      <w:marBottom w:val="0"/>
      <w:divBdr>
        <w:top w:val="none" w:sz="0" w:space="0" w:color="auto"/>
        <w:left w:val="none" w:sz="0" w:space="0" w:color="auto"/>
        <w:bottom w:val="none" w:sz="0" w:space="0" w:color="auto"/>
        <w:right w:val="none" w:sz="0" w:space="0" w:color="auto"/>
      </w:divBdr>
    </w:div>
    <w:div w:id="149368471">
      <w:marLeft w:val="0"/>
      <w:marRight w:val="0"/>
      <w:marTop w:val="0"/>
      <w:marBottom w:val="0"/>
      <w:divBdr>
        <w:top w:val="none" w:sz="0" w:space="0" w:color="auto"/>
        <w:left w:val="none" w:sz="0" w:space="0" w:color="auto"/>
        <w:bottom w:val="none" w:sz="0" w:space="0" w:color="auto"/>
        <w:right w:val="none" w:sz="0" w:space="0" w:color="auto"/>
      </w:divBdr>
    </w:div>
    <w:div w:id="187987864">
      <w:marLeft w:val="0"/>
      <w:marRight w:val="0"/>
      <w:marTop w:val="0"/>
      <w:marBottom w:val="0"/>
      <w:divBdr>
        <w:top w:val="none" w:sz="0" w:space="0" w:color="auto"/>
        <w:left w:val="none" w:sz="0" w:space="0" w:color="auto"/>
        <w:bottom w:val="none" w:sz="0" w:space="0" w:color="auto"/>
        <w:right w:val="none" w:sz="0" w:space="0" w:color="auto"/>
      </w:divBdr>
    </w:div>
    <w:div w:id="197669354">
      <w:marLeft w:val="0"/>
      <w:marRight w:val="0"/>
      <w:marTop w:val="0"/>
      <w:marBottom w:val="0"/>
      <w:divBdr>
        <w:top w:val="none" w:sz="0" w:space="0" w:color="auto"/>
        <w:left w:val="none" w:sz="0" w:space="0" w:color="auto"/>
        <w:bottom w:val="none" w:sz="0" w:space="0" w:color="auto"/>
        <w:right w:val="none" w:sz="0" w:space="0" w:color="auto"/>
      </w:divBdr>
    </w:div>
    <w:div w:id="209853126">
      <w:marLeft w:val="0"/>
      <w:marRight w:val="0"/>
      <w:marTop w:val="0"/>
      <w:marBottom w:val="0"/>
      <w:divBdr>
        <w:top w:val="none" w:sz="0" w:space="0" w:color="auto"/>
        <w:left w:val="none" w:sz="0" w:space="0" w:color="auto"/>
        <w:bottom w:val="none" w:sz="0" w:space="0" w:color="auto"/>
        <w:right w:val="none" w:sz="0" w:space="0" w:color="auto"/>
      </w:divBdr>
    </w:div>
    <w:div w:id="213394713">
      <w:marLeft w:val="0"/>
      <w:marRight w:val="0"/>
      <w:marTop w:val="0"/>
      <w:marBottom w:val="0"/>
      <w:divBdr>
        <w:top w:val="none" w:sz="0" w:space="0" w:color="auto"/>
        <w:left w:val="none" w:sz="0" w:space="0" w:color="auto"/>
        <w:bottom w:val="none" w:sz="0" w:space="0" w:color="auto"/>
        <w:right w:val="none" w:sz="0" w:space="0" w:color="auto"/>
      </w:divBdr>
    </w:div>
    <w:div w:id="214315916">
      <w:marLeft w:val="0"/>
      <w:marRight w:val="0"/>
      <w:marTop w:val="0"/>
      <w:marBottom w:val="0"/>
      <w:divBdr>
        <w:top w:val="none" w:sz="0" w:space="0" w:color="auto"/>
        <w:left w:val="none" w:sz="0" w:space="0" w:color="auto"/>
        <w:bottom w:val="none" w:sz="0" w:space="0" w:color="auto"/>
        <w:right w:val="none" w:sz="0" w:space="0" w:color="auto"/>
      </w:divBdr>
    </w:div>
    <w:div w:id="215363550">
      <w:marLeft w:val="0"/>
      <w:marRight w:val="0"/>
      <w:marTop w:val="0"/>
      <w:marBottom w:val="0"/>
      <w:divBdr>
        <w:top w:val="none" w:sz="0" w:space="0" w:color="auto"/>
        <w:left w:val="none" w:sz="0" w:space="0" w:color="auto"/>
        <w:bottom w:val="none" w:sz="0" w:space="0" w:color="auto"/>
        <w:right w:val="none" w:sz="0" w:space="0" w:color="auto"/>
      </w:divBdr>
    </w:div>
    <w:div w:id="216479622">
      <w:marLeft w:val="0"/>
      <w:marRight w:val="0"/>
      <w:marTop w:val="0"/>
      <w:marBottom w:val="0"/>
      <w:divBdr>
        <w:top w:val="none" w:sz="0" w:space="0" w:color="auto"/>
        <w:left w:val="none" w:sz="0" w:space="0" w:color="auto"/>
        <w:bottom w:val="none" w:sz="0" w:space="0" w:color="auto"/>
        <w:right w:val="none" w:sz="0" w:space="0" w:color="auto"/>
      </w:divBdr>
    </w:div>
    <w:div w:id="219286936">
      <w:marLeft w:val="0"/>
      <w:marRight w:val="0"/>
      <w:marTop w:val="0"/>
      <w:marBottom w:val="0"/>
      <w:divBdr>
        <w:top w:val="none" w:sz="0" w:space="0" w:color="auto"/>
        <w:left w:val="none" w:sz="0" w:space="0" w:color="auto"/>
        <w:bottom w:val="none" w:sz="0" w:space="0" w:color="auto"/>
        <w:right w:val="none" w:sz="0" w:space="0" w:color="auto"/>
      </w:divBdr>
    </w:div>
    <w:div w:id="229343167">
      <w:marLeft w:val="0"/>
      <w:marRight w:val="0"/>
      <w:marTop w:val="0"/>
      <w:marBottom w:val="0"/>
      <w:divBdr>
        <w:top w:val="none" w:sz="0" w:space="0" w:color="auto"/>
        <w:left w:val="none" w:sz="0" w:space="0" w:color="auto"/>
        <w:bottom w:val="none" w:sz="0" w:space="0" w:color="auto"/>
        <w:right w:val="none" w:sz="0" w:space="0" w:color="auto"/>
      </w:divBdr>
    </w:div>
    <w:div w:id="230240192">
      <w:marLeft w:val="0"/>
      <w:marRight w:val="0"/>
      <w:marTop w:val="0"/>
      <w:marBottom w:val="0"/>
      <w:divBdr>
        <w:top w:val="none" w:sz="0" w:space="0" w:color="auto"/>
        <w:left w:val="none" w:sz="0" w:space="0" w:color="auto"/>
        <w:bottom w:val="none" w:sz="0" w:space="0" w:color="auto"/>
        <w:right w:val="none" w:sz="0" w:space="0" w:color="auto"/>
      </w:divBdr>
    </w:div>
    <w:div w:id="244413567">
      <w:marLeft w:val="0"/>
      <w:marRight w:val="0"/>
      <w:marTop w:val="0"/>
      <w:marBottom w:val="0"/>
      <w:divBdr>
        <w:top w:val="none" w:sz="0" w:space="0" w:color="auto"/>
        <w:left w:val="none" w:sz="0" w:space="0" w:color="auto"/>
        <w:bottom w:val="none" w:sz="0" w:space="0" w:color="auto"/>
        <w:right w:val="none" w:sz="0" w:space="0" w:color="auto"/>
      </w:divBdr>
    </w:div>
    <w:div w:id="244847618">
      <w:marLeft w:val="0"/>
      <w:marRight w:val="0"/>
      <w:marTop w:val="0"/>
      <w:marBottom w:val="0"/>
      <w:divBdr>
        <w:top w:val="none" w:sz="0" w:space="0" w:color="auto"/>
        <w:left w:val="none" w:sz="0" w:space="0" w:color="auto"/>
        <w:bottom w:val="none" w:sz="0" w:space="0" w:color="auto"/>
        <w:right w:val="none" w:sz="0" w:space="0" w:color="auto"/>
      </w:divBdr>
    </w:div>
    <w:div w:id="246691346">
      <w:marLeft w:val="0"/>
      <w:marRight w:val="0"/>
      <w:marTop w:val="0"/>
      <w:marBottom w:val="0"/>
      <w:divBdr>
        <w:top w:val="none" w:sz="0" w:space="0" w:color="auto"/>
        <w:left w:val="none" w:sz="0" w:space="0" w:color="auto"/>
        <w:bottom w:val="none" w:sz="0" w:space="0" w:color="auto"/>
        <w:right w:val="none" w:sz="0" w:space="0" w:color="auto"/>
      </w:divBdr>
    </w:div>
    <w:div w:id="253513397">
      <w:marLeft w:val="0"/>
      <w:marRight w:val="0"/>
      <w:marTop w:val="0"/>
      <w:marBottom w:val="0"/>
      <w:divBdr>
        <w:top w:val="none" w:sz="0" w:space="0" w:color="auto"/>
        <w:left w:val="none" w:sz="0" w:space="0" w:color="auto"/>
        <w:bottom w:val="none" w:sz="0" w:space="0" w:color="auto"/>
        <w:right w:val="none" w:sz="0" w:space="0" w:color="auto"/>
      </w:divBdr>
    </w:div>
    <w:div w:id="260190949">
      <w:marLeft w:val="0"/>
      <w:marRight w:val="0"/>
      <w:marTop w:val="0"/>
      <w:marBottom w:val="0"/>
      <w:divBdr>
        <w:top w:val="none" w:sz="0" w:space="0" w:color="auto"/>
        <w:left w:val="none" w:sz="0" w:space="0" w:color="auto"/>
        <w:bottom w:val="none" w:sz="0" w:space="0" w:color="auto"/>
        <w:right w:val="none" w:sz="0" w:space="0" w:color="auto"/>
      </w:divBdr>
    </w:div>
    <w:div w:id="268392544">
      <w:marLeft w:val="0"/>
      <w:marRight w:val="0"/>
      <w:marTop w:val="0"/>
      <w:marBottom w:val="0"/>
      <w:divBdr>
        <w:top w:val="none" w:sz="0" w:space="0" w:color="auto"/>
        <w:left w:val="none" w:sz="0" w:space="0" w:color="auto"/>
        <w:bottom w:val="none" w:sz="0" w:space="0" w:color="auto"/>
        <w:right w:val="none" w:sz="0" w:space="0" w:color="auto"/>
      </w:divBdr>
    </w:div>
    <w:div w:id="269048868">
      <w:marLeft w:val="0"/>
      <w:marRight w:val="0"/>
      <w:marTop w:val="0"/>
      <w:marBottom w:val="0"/>
      <w:divBdr>
        <w:top w:val="none" w:sz="0" w:space="0" w:color="auto"/>
        <w:left w:val="none" w:sz="0" w:space="0" w:color="auto"/>
        <w:bottom w:val="none" w:sz="0" w:space="0" w:color="auto"/>
        <w:right w:val="none" w:sz="0" w:space="0" w:color="auto"/>
      </w:divBdr>
    </w:div>
    <w:div w:id="291405486">
      <w:marLeft w:val="0"/>
      <w:marRight w:val="0"/>
      <w:marTop w:val="0"/>
      <w:marBottom w:val="0"/>
      <w:divBdr>
        <w:top w:val="none" w:sz="0" w:space="0" w:color="auto"/>
        <w:left w:val="none" w:sz="0" w:space="0" w:color="auto"/>
        <w:bottom w:val="none" w:sz="0" w:space="0" w:color="auto"/>
        <w:right w:val="none" w:sz="0" w:space="0" w:color="auto"/>
      </w:divBdr>
    </w:div>
    <w:div w:id="311566760">
      <w:marLeft w:val="0"/>
      <w:marRight w:val="0"/>
      <w:marTop w:val="0"/>
      <w:marBottom w:val="0"/>
      <w:divBdr>
        <w:top w:val="none" w:sz="0" w:space="0" w:color="auto"/>
        <w:left w:val="none" w:sz="0" w:space="0" w:color="auto"/>
        <w:bottom w:val="none" w:sz="0" w:space="0" w:color="auto"/>
        <w:right w:val="none" w:sz="0" w:space="0" w:color="auto"/>
      </w:divBdr>
    </w:div>
    <w:div w:id="334649047">
      <w:marLeft w:val="0"/>
      <w:marRight w:val="0"/>
      <w:marTop w:val="0"/>
      <w:marBottom w:val="0"/>
      <w:divBdr>
        <w:top w:val="none" w:sz="0" w:space="0" w:color="auto"/>
        <w:left w:val="none" w:sz="0" w:space="0" w:color="auto"/>
        <w:bottom w:val="none" w:sz="0" w:space="0" w:color="auto"/>
        <w:right w:val="none" w:sz="0" w:space="0" w:color="auto"/>
      </w:divBdr>
    </w:div>
    <w:div w:id="342365089">
      <w:marLeft w:val="0"/>
      <w:marRight w:val="0"/>
      <w:marTop w:val="0"/>
      <w:marBottom w:val="0"/>
      <w:divBdr>
        <w:top w:val="none" w:sz="0" w:space="0" w:color="auto"/>
        <w:left w:val="none" w:sz="0" w:space="0" w:color="auto"/>
        <w:bottom w:val="none" w:sz="0" w:space="0" w:color="auto"/>
        <w:right w:val="none" w:sz="0" w:space="0" w:color="auto"/>
      </w:divBdr>
    </w:div>
    <w:div w:id="344013391">
      <w:marLeft w:val="0"/>
      <w:marRight w:val="0"/>
      <w:marTop w:val="0"/>
      <w:marBottom w:val="0"/>
      <w:divBdr>
        <w:top w:val="none" w:sz="0" w:space="0" w:color="auto"/>
        <w:left w:val="none" w:sz="0" w:space="0" w:color="auto"/>
        <w:bottom w:val="none" w:sz="0" w:space="0" w:color="auto"/>
        <w:right w:val="none" w:sz="0" w:space="0" w:color="auto"/>
      </w:divBdr>
    </w:div>
    <w:div w:id="376246295">
      <w:marLeft w:val="0"/>
      <w:marRight w:val="0"/>
      <w:marTop w:val="0"/>
      <w:marBottom w:val="0"/>
      <w:divBdr>
        <w:top w:val="none" w:sz="0" w:space="0" w:color="auto"/>
        <w:left w:val="none" w:sz="0" w:space="0" w:color="auto"/>
        <w:bottom w:val="none" w:sz="0" w:space="0" w:color="auto"/>
        <w:right w:val="none" w:sz="0" w:space="0" w:color="auto"/>
      </w:divBdr>
    </w:div>
    <w:div w:id="381099210">
      <w:marLeft w:val="0"/>
      <w:marRight w:val="0"/>
      <w:marTop w:val="0"/>
      <w:marBottom w:val="0"/>
      <w:divBdr>
        <w:top w:val="none" w:sz="0" w:space="0" w:color="auto"/>
        <w:left w:val="none" w:sz="0" w:space="0" w:color="auto"/>
        <w:bottom w:val="none" w:sz="0" w:space="0" w:color="auto"/>
        <w:right w:val="none" w:sz="0" w:space="0" w:color="auto"/>
      </w:divBdr>
    </w:div>
    <w:div w:id="395707779">
      <w:marLeft w:val="0"/>
      <w:marRight w:val="0"/>
      <w:marTop w:val="0"/>
      <w:marBottom w:val="0"/>
      <w:divBdr>
        <w:top w:val="none" w:sz="0" w:space="0" w:color="auto"/>
        <w:left w:val="none" w:sz="0" w:space="0" w:color="auto"/>
        <w:bottom w:val="none" w:sz="0" w:space="0" w:color="auto"/>
        <w:right w:val="none" w:sz="0" w:space="0" w:color="auto"/>
      </w:divBdr>
    </w:div>
    <w:div w:id="403337020">
      <w:marLeft w:val="0"/>
      <w:marRight w:val="0"/>
      <w:marTop w:val="0"/>
      <w:marBottom w:val="0"/>
      <w:divBdr>
        <w:top w:val="none" w:sz="0" w:space="0" w:color="auto"/>
        <w:left w:val="none" w:sz="0" w:space="0" w:color="auto"/>
        <w:bottom w:val="none" w:sz="0" w:space="0" w:color="auto"/>
        <w:right w:val="none" w:sz="0" w:space="0" w:color="auto"/>
      </w:divBdr>
    </w:div>
    <w:div w:id="406457207">
      <w:marLeft w:val="0"/>
      <w:marRight w:val="0"/>
      <w:marTop w:val="0"/>
      <w:marBottom w:val="0"/>
      <w:divBdr>
        <w:top w:val="none" w:sz="0" w:space="0" w:color="auto"/>
        <w:left w:val="none" w:sz="0" w:space="0" w:color="auto"/>
        <w:bottom w:val="none" w:sz="0" w:space="0" w:color="auto"/>
        <w:right w:val="none" w:sz="0" w:space="0" w:color="auto"/>
      </w:divBdr>
    </w:div>
    <w:div w:id="424157098">
      <w:marLeft w:val="0"/>
      <w:marRight w:val="0"/>
      <w:marTop w:val="0"/>
      <w:marBottom w:val="0"/>
      <w:divBdr>
        <w:top w:val="none" w:sz="0" w:space="0" w:color="auto"/>
        <w:left w:val="none" w:sz="0" w:space="0" w:color="auto"/>
        <w:bottom w:val="none" w:sz="0" w:space="0" w:color="auto"/>
        <w:right w:val="none" w:sz="0" w:space="0" w:color="auto"/>
      </w:divBdr>
    </w:div>
    <w:div w:id="437915896">
      <w:marLeft w:val="0"/>
      <w:marRight w:val="0"/>
      <w:marTop w:val="0"/>
      <w:marBottom w:val="0"/>
      <w:divBdr>
        <w:top w:val="none" w:sz="0" w:space="0" w:color="auto"/>
        <w:left w:val="none" w:sz="0" w:space="0" w:color="auto"/>
        <w:bottom w:val="none" w:sz="0" w:space="0" w:color="auto"/>
        <w:right w:val="none" w:sz="0" w:space="0" w:color="auto"/>
      </w:divBdr>
    </w:div>
    <w:div w:id="457264271">
      <w:marLeft w:val="0"/>
      <w:marRight w:val="0"/>
      <w:marTop w:val="0"/>
      <w:marBottom w:val="0"/>
      <w:divBdr>
        <w:top w:val="none" w:sz="0" w:space="0" w:color="auto"/>
        <w:left w:val="none" w:sz="0" w:space="0" w:color="auto"/>
        <w:bottom w:val="none" w:sz="0" w:space="0" w:color="auto"/>
        <w:right w:val="none" w:sz="0" w:space="0" w:color="auto"/>
      </w:divBdr>
    </w:div>
    <w:div w:id="475561918">
      <w:marLeft w:val="0"/>
      <w:marRight w:val="0"/>
      <w:marTop w:val="0"/>
      <w:marBottom w:val="0"/>
      <w:divBdr>
        <w:top w:val="none" w:sz="0" w:space="0" w:color="auto"/>
        <w:left w:val="none" w:sz="0" w:space="0" w:color="auto"/>
        <w:bottom w:val="none" w:sz="0" w:space="0" w:color="auto"/>
        <w:right w:val="none" w:sz="0" w:space="0" w:color="auto"/>
      </w:divBdr>
    </w:div>
    <w:div w:id="478888478">
      <w:marLeft w:val="0"/>
      <w:marRight w:val="0"/>
      <w:marTop w:val="0"/>
      <w:marBottom w:val="0"/>
      <w:divBdr>
        <w:top w:val="none" w:sz="0" w:space="0" w:color="auto"/>
        <w:left w:val="none" w:sz="0" w:space="0" w:color="auto"/>
        <w:bottom w:val="none" w:sz="0" w:space="0" w:color="auto"/>
        <w:right w:val="none" w:sz="0" w:space="0" w:color="auto"/>
      </w:divBdr>
    </w:div>
    <w:div w:id="490216017">
      <w:marLeft w:val="0"/>
      <w:marRight w:val="0"/>
      <w:marTop w:val="0"/>
      <w:marBottom w:val="0"/>
      <w:divBdr>
        <w:top w:val="none" w:sz="0" w:space="0" w:color="auto"/>
        <w:left w:val="none" w:sz="0" w:space="0" w:color="auto"/>
        <w:bottom w:val="none" w:sz="0" w:space="0" w:color="auto"/>
        <w:right w:val="none" w:sz="0" w:space="0" w:color="auto"/>
      </w:divBdr>
    </w:div>
    <w:div w:id="500196031">
      <w:marLeft w:val="0"/>
      <w:marRight w:val="0"/>
      <w:marTop w:val="0"/>
      <w:marBottom w:val="0"/>
      <w:divBdr>
        <w:top w:val="none" w:sz="0" w:space="0" w:color="auto"/>
        <w:left w:val="none" w:sz="0" w:space="0" w:color="auto"/>
        <w:bottom w:val="none" w:sz="0" w:space="0" w:color="auto"/>
        <w:right w:val="none" w:sz="0" w:space="0" w:color="auto"/>
      </w:divBdr>
    </w:div>
    <w:div w:id="511259437">
      <w:marLeft w:val="0"/>
      <w:marRight w:val="0"/>
      <w:marTop w:val="0"/>
      <w:marBottom w:val="0"/>
      <w:divBdr>
        <w:top w:val="none" w:sz="0" w:space="0" w:color="auto"/>
        <w:left w:val="none" w:sz="0" w:space="0" w:color="auto"/>
        <w:bottom w:val="none" w:sz="0" w:space="0" w:color="auto"/>
        <w:right w:val="none" w:sz="0" w:space="0" w:color="auto"/>
      </w:divBdr>
    </w:div>
    <w:div w:id="525025510">
      <w:marLeft w:val="0"/>
      <w:marRight w:val="0"/>
      <w:marTop w:val="0"/>
      <w:marBottom w:val="0"/>
      <w:divBdr>
        <w:top w:val="none" w:sz="0" w:space="0" w:color="auto"/>
        <w:left w:val="none" w:sz="0" w:space="0" w:color="auto"/>
        <w:bottom w:val="none" w:sz="0" w:space="0" w:color="auto"/>
        <w:right w:val="none" w:sz="0" w:space="0" w:color="auto"/>
      </w:divBdr>
    </w:div>
    <w:div w:id="537012833">
      <w:marLeft w:val="0"/>
      <w:marRight w:val="0"/>
      <w:marTop w:val="0"/>
      <w:marBottom w:val="0"/>
      <w:divBdr>
        <w:top w:val="none" w:sz="0" w:space="0" w:color="auto"/>
        <w:left w:val="none" w:sz="0" w:space="0" w:color="auto"/>
        <w:bottom w:val="none" w:sz="0" w:space="0" w:color="auto"/>
        <w:right w:val="none" w:sz="0" w:space="0" w:color="auto"/>
      </w:divBdr>
    </w:div>
    <w:div w:id="546725083">
      <w:marLeft w:val="0"/>
      <w:marRight w:val="0"/>
      <w:marTop w:val="0"/>
      <w:marBottom w:val="0"/>
      <w:divBdr>
        <w:top w:val="none" w:sz="0" w:space="0" w:color="auto"/>
        <w:left w:val="none" w:sz="0" w:space="0" w:color="auto"/>
        <w:bottom w:val="none" w:sz="0" w:space="0" w:color="auto"/>
        <w:right w:val="none" w:sz="0" w:space="0" w:color="auto"/>
      </w:divBdr>
    </w:div>
    <w:div w:id="565838324">
      <w:marLeft w:val="0"/>
      <w:marRight w:val="0"/>
      <w:marTop w:val="0"/>
      <w:marBottom w:val="0"/>
      <w:divBdr>
        <w:top w:val="none" w:sz="0" w:space="0" w:color="auto"/>
        <w:left w:val="none" w:sz="0" w:space="0" w:color="auto"/>
        <w:bottom w:val="none" w:sz="0" w:space="0" w:color="auto"/>
        <w:right w:val="none" w:sz="0" w:space="0" w:color="auto"/>
      </w:divBdr>
    </w:div>
    <w:div w:id="580725504">
      <w:marLeft w:val="0"/>
      <w:marRight w:val="0"/>
      <w:marTop w:val="0"/>
      <w:marBottom w:val="0"/>
      <w:divBdr>
        <w:top w:val="none" w:sz="0" w:space="0" w:color="auto"/>
        <w:left w:val="none" w:sz="0" w:space="0" w:color="auto"/>
        <w:bottom w:val="none" w:sz="0" w:space="0" w:color="auto"/>
        <w:right w:val="none" w:sz="0" w:space="0" w:color="auto"/>
      </w:divBdr>
    </w:div>
    <w:div w:id="595673063">
      <w:marLeft w:val="0"/>
      <w:marRight w:val="0"/>
      <w:marTop w:val="0"/>
      <w:marBottom w:val="0"/>
      <w:divBdr>
        <w:top w:val="none" w:sz="0" w:space="0" w:color="auto"/>
        <w:left w:val="none" w:sz="0" w:space="0" w:color="auto"/>
        <w:bottom w:val="none" w:sz="0" w:space="0" w:color="auto"/>
        <w:right w:val="none" w:sz="0" w:space="0" w:color="auto"/>
      </w:divBdr>
    </w:div>
    <w:div w:id="602540233">
      <w:marLeft w:val="0"/>
      <w:marRight w:val="0"/>
      <w:marTop w:val="0"/>
      <w:marBottom w:val="0"/>
      <w:divBdr>
        <w:top w:val="none" w:sz="0" w:space="0" w:color="auto"/>
        <w:left w:val="none" w:sz="0" w:space="0" w:color="auto"/>
        <w:bottom w:val="none" w:sz="0" w:space="0" w:color="auto"/>
        <w:right w:val="none" w:sz="0" w:space="0" w:color="auto"/>
      </w:divBdr>
    </w:div>
    <w:div w:id="637296399">
      <w:marLeft w:val="0"/>
      <w:marRight w:val="0"/>
      <w:marTop w:val="0"/>
      <w:marBottom w:val="0"/>
      <w:divBdr>
        <w:top w:val="none" w:sz="0" w:space="0" w:color="auto"/>
        <w:left w:val="none" w:sz="0" w:space="0" w:color="auto"/>
        <w:bottom w:val="none" w:sz="0" w:space="0" w:color="auto"/>
        <w:right w:val="none" w:sz="0" w:space="0" w:color="auto"/>
      </w:divBdr>
    </w:div>
    <w:div w:id="681934540">
      <w:marLeft w:val="0"/>
      <w:marRight w:val="0"/>
      <w:marTop w:val="0"/>
      <w:marBottom w:val="0"/>
      <w:divBdr>
        <w:top w:val="none" w:sz="0" w:space="0" w:color="auto"/>
        <w:left w:val="none" w:sz="0" w:space="0" w:color="auto"/>
        <w:bottom w:val="none" w:sz="0" w:space="0" w:color="auto"/>
        <w:right w:val="none" w:sz="0" w:space="0" w:color="auto"/>
      </w:divBdr>
    </w:div>
    <w:div w:id="716902192">
      <w:marLeft w:val="0"/>
      <w:marRight w:val="0"/>
      <w:marTop w:val="0"/>
      <w:marBottom w:val="0"/>
      <w:divBdr>
        <w:top w:val="none" w:sz="0" w:space="0" w:color="auto"/>
        <w:left w:val="none" w:sz="0" w:space="0" w:color="auto"/>
        <w:bottom w:val="none" w:sz="0" w:space="0" w:color="auto"/>
        <w:right w:val="none" w:sz="0" w:space="0" w:color="auto"/>
      </w:divBdr>
    </w:div>
    <w:div w:id="733086148">
      <w:marLeft w:val="0"/>
      <w:marRight w:val="0"/>
      <w:marTop w:val="0"/>
      <w:marBottom w:val="0"/>
      <w:divBdr>
        <w:top w:val="none" w:sz="0" w:space="0" w:color="auto"/>
        <w:left w:val="none" w:sz="0" w:space="0" w:color="auto"/>
        <w:bottom w:val="none" w:sz="0" w:space="0" w:color="auto"/>
        <w:right w:val="none" w:sz="0" w:space="0" w:color="auto"/>
      </w:divBdr>
    </w:div>
    <w:div w:id="759255936">
      <w:marLeft w:val="0"/>
      <w:marRight w:val="0"/>
      <w:marTop w:val="0"/>
      <w:marBottom w:val="0"/>
      <w:divBdr>
        <w:top w:val="none" w:sz="0" w:space="0" w:color="auto"/>
        <w:left w:val="none" w:sz="0" w:space="0" w:color="auto"/>
        <w:bottom w:val="none" w:sz="0" w:space="0" w:color="auto"/>
        <w:right w:val="none" w:sz="0" w:space="0" w:color="auto"/>
      </w:divBdr>
    </w:div>
    <w:div w:id="783185639">
      <w:marLeft w:val="0"/>
      <w:marRight w:val="0"/>
      <w:marTop w:val="0"/>
      <w:marBottom w:val="0"/>
      <w:divBdr>
        <w:top w:val="none" w:sz="0" w:space="0" w:color="auto"/>
        <w:left w:val="none" w:sz="0" w:space="0" w:color="auto"/>
        <w:bottom w:val="none" w:sz="0" w:space="0" w:color="auto"/>
        <w:right w:val="none" w:sz="0" w:space="0" w:color="auto"/>
      </w:divBdr>
    </w:div>
    <w:div w:id="807943420">
      <w:marLeft w:val="0"/>
      <w:marRight w:val="0"/>
      <w:marTop w:val="0"/>
      <w:marBottom w:val="0"/>
      <w:divBdr>
        <w:top w:val="none" w:sz="0" w:space="0" w:color="auto"/>
        <w:left w:val="none" w:sz="0" w:space="0" w:color="auto"/>
        <w:bottom w:val="none" w:sz="0" w:space="0" w:color="auto"/>
        <w:right w:val="none" w:sz="0" w:space="0" w:color="auto"/>
      </w:divBdr>
    </w:div>
    <w:div w:id="819006307">
      <w:marLeft w:val="0"/>
      <w:marRight w:val="0"/>
      <w:marTop w:val="0"/>
      <w:marBottom w:val="0"/>
      <w:divBdr>
        <w:top w:val="none" w:sz="0" w:space="0" w:color="auto"/>
        <w:left w:val="none" w:sz="0" w:space="0" w:color="auto"/>
        <w:bottom w:val="none" w:sz="0" w:space="0" w:color="auto"/>
        <w:right w:val="none" w:sz="0" w:space="0" w:color="auto"/>
      </w:divBdr>
    </w:div>
    <w:div w:id="819730385">
      <w:marLeft w:val="0"/>
      <w:marRight w:val="0"/>
      <w:marTop w:val="0"/>
      <w:marBottom w:val="0"/>
      <w:divBdr>
        <w:top w:val="none" w:sz="0" w:space="0" w:color="auto"/>
        <w:left w:val="none" w:sz="0" w:space="0" w:color="auto"/>
        <w:bottom w:val="none" w:sz="0" w:space="0" w:color="auto"/>
        <w:right w:val="none" w:sz="0" w:space="0" w:color="auto"/>
      </w:divBdr>
    </w:div>
    <w:div w:id="822160220">
      <w:marLeft w:val="0"/>
      <w:marRight w:val="0"/>
      <w:marTop w:val="0"/>
      <w:marBottom w:val="0"/>
      <w:divBdr>
        <w:top w:val="none" w:sz="0" w:space="0" w:color="auto"/>
        <w:left w:val="none" w:sz="0" w:space="0" w:color="auto"/>
        <w:bottom w:val="none" w:sz="0" w:space="0" w:color="auto"/>
        <w:right w:val="none" w:sz="0" w:space="0" w:color="auto"/>
      </w:divBdr>
    </w:div>
    <w:div w:id="825709403">
      <w:marLeft w:val="0"/>
      <w:marRight w:val="0"/>
      <w:marTop w:val="0"/>
      <w:marBottom w:val="0"/>
      <w:divBdr>
        <w:top w:val="none" w:sz="0" w:space="0" w:color="auto"/>
        <w:left w:val="none" w:sz="0" w:space="0" w:color="auto"/>
        <w:bottom w:val="none" w:sz="0" w:space="0" w:color="auto"/>
        <w:right w:val="none" w:sz="0" w:space="0" w:color="auto"/>
      </w:divBdr>
    </w:div>
    <w:div w:id="831985686">
      <w:marLeft w:val="0"/>
      <w:marRight w:val="0"/>
      <w:marTop w:val="0"/>
      <w:marBottom w:val="0"/>
      <w:divBdr>
        <w:top w:val="none" w:sz="0" w:space="0" w:color="auto"/>
        <w:left w:val="none" w:sz="0" w:space="0" w:color="auto"/>
        <w:bottom w:val="none" w:sz="0" w:space="0" w:color="auto"/>
        <w:right w:val="none" w:sz="0" w:space="0" w:color="auto"/>
      </w:divBdr>
    </w:div>
    <w:div w:id="836650859">
      <w:marLeft w:val="0"/>
      <w:marRight w:val="0"/>
      <w:marTop w:val="0"/>
      <w:marBottom w:val="0"/>
      <w:divBdr>
        <w:top w:val="none" w:sz="0" w:space="0" w:color="auto"/>
        <w:left w:val="none" w:sz="0" w:space="0" w:color="auto"/>
        <w:bottom w:val="none" w:sz="0" w:space="0" w:color="auto"/>
        <w:right w:val="none" w:sz="0" w:space="0" w:color="auto"/>
      </w:divBdr>
    </w:div>
    <w:div w:id="836967133">
      <w:marLeft w:val="0"/>
      <w:marRight w:val="0"/>
      <w:marTop w:val="0"/>
      <w:marBottom w:val="0"/>
      <w:divBdr>
        <w:top w:val="none" w:sz="0" w:space="0" w:color="auto"/>
        <w:left w:val="none" w:sz="0" w:space="0" w:color="auto"/>
        <w:bottom w:val="none" w:sz="0" w:space="0" w:color="auto"/>
        <w:right w:val="none" w:sz="0" w:space="0" w:color="auto"/>
      </w:divBdr>
    </w:div>
    <w:div w:id="845553771">
      <w:marLeft w:val="0"/>
      <w:marRight w:val="0"/>
      <w:marTop w:val="0"/>
      <w:marBottom w:val="0"/>
      <w:divBdr>
        <w:top w:val="none" w:sz="0" w:space="0" w:color="auto"/>
        <w:left w:val="none" w:sz="0" w:space="0" w:color="auto"/>
        <w:bottom w:val="none" w:sz="0" w:space="0" w:color="auto"/>
        <w:right w:val="none" w:sz="0" w:space="0" w:color="auto"/>
      </w:divBdr>
    </w:div>
    <w:div w:id="855731134">
      <w:marLeft w:val="0"/>
      <w:marRight w:val="0"/>
      <w:marTop w:val="0"/>
      <w:marBottom w:val="0"/>
      <w:divBdr>
        <w:top w:val="none" w:sz="0" w:space="0" w:color="auto"/>
        <w:left w:val="none" w:sz="0" w:space="0" w:color="auto"/>
        <w:bottom w:val="none" w:sz="0" w:space="0" w:color="auto"/>
        <w:right w:val="none" w:sz="0" w:space="0" w:color="auto"/>
      </w:divBdr>
    </w:div>
    <w:div w:id="878054446">
      <w:marLeft w:val="0"/>
      <w:marRight w:val="0"/>
      <w:marTop w:val="0"/>
      <w:marBottom w:val="0"/>
      <w:divBdr>
        <w:top w:val="none" w:sz="0" w:space="0" w:color="auto"/>
        <w:left w:val="none" w:sz="0" w:space="0" w:color="auto"/>
        <w:bottom w:val="none" w:sz="0" w:space="0" w:color="auto"/>
        <w:right w:val="none" w:sz="0" w:space="0" w:color="auto"/>
      </w:divBdr>
    </w:div>
    <w:div w:id="896861776">
      <w:marLeft w:val="0"/>
      <w:marRight w:val="0"/>
      <w:marTop w:val="0"/>
      <w:marBottom w:val="0"/>
      <w:divBdr>
        <w:top w:val="none" w:sz="0" w:space="0" w:color="auto"/>
        <w:left w:val="none" w:sz="0" w:space="0" w:color="auto"/>
        <w:bottom w:val="none" w:sz="0" w:space="0" w:color="auto"/>
        <w:right w:val="none" w:sz="0" w:space="0" w:color="auto"/>
      </w:divBdr>
    </w:div>
    <w:div w:id="916324683">
      <w:marLeft w:val="0"/>
      <w:marRight w:val="0"/>
      <w:marTop w:val="0"/>
      <w:marBottom w:val="0"/>
      <w:divBdr>
        <w:top w:val="none" w:sz="0" w:space="0" w:color="auto"/>
        <w:left w:val="none" w:sz="0" w:space="0" w:color="auto"/>
        <w:bottom w:val="none" w:sz="0" w:space="0" w:color="auto"/>
        <w:right w:val="none" w:sz="0" w:space="0" w:color="auto"/>
      </w:divBdr>
    </w:div>
    <w:div w:id="926377224">
      <w:marLeft w:val="0"/>
      <w:marRight w:val="0"/>
      <w:marTop w:val="0"/>
      <w:marBottom w:val="0"/>
      <w:divBdr>
        <w:top w:val="none" w:sz="0" w:space="0" w:color="auto"/>
        <w:left w:val="none" w:sz="0" w:space="0" w:color="auto"/>
        <w:bottom w:val="none" w:sz="0" w:space="0" w:color="auto"/>
        <w:right w:val="none" w:sz="0" w:space="0" w:color="auto"/>
      </w:divBdr>
    </w:div>
    <w:div w:id="933516967">
      <w:marLeft w:val="0"/>
      <w:marRight w:val="0"/>
      <w:marTop w:val="0"/>
      <w:marBottom w:val="0"/>
      <w:divBdr>
        <w:top w:val="none" w:sz="0" w:space="0" w:color="auto"/>
        <w:left w:val="none" w:sz="0" w:space="0" w:color="auto"/>
        <w:bottom w:val="none" w:sz="0" w:space="0" w:color="auto"/>
        <w:right w:val="none" w:sz="0" w:space="0" w:color="auto"/>
      </w:divBdr>
    </w:div>
    <w:div w:id="934751037">
      <w:marLeft w:val="0"/>
      <w:marRight w:val="0"/>
      <w:marTop w:val="0"/>
      <w:marBottom w:val="0"/>
      <w:divBdr>
        <w:top w:val="none" w:sz="0" w:space="0" w:color="auto"/>
        <w:left w:val="none" w:sz="0" w:space="0" w:color="auto"/>
        <w:bottom w:val="none" w:sz="0" w:space="0" w:color="auto"/>
        <w:right w:val="none" w:sz="0" w:space="0" w:color="auto"/>
      </w:divBdr>
    </w:div>
    <w:div w:id="955528525">
      <w:marLeft w:val="0"/>
      <w:marRight w:val="0"/>
      <w:marTop w:val="0"/>
      <w:marBottom w:val="0"/>
      <w:divBdr>
        <w:top w:val="none" w:sz="0" w:space="0" w:color="auto"/>
        <w:left w:val="none" w:sz="0" w:space="0" w:color="auto"/>
        <w:bottom w:val="none" w:sz="0" w:space="0" w:color="auto"/>
        <w:right w:val="none" w:sz="0" w:space="0" w:color="auto"/>
      </w:divBdr>
    </w:div>
    <w:div w:id="959189218">
      <w:marLeft w:val="0"/>
      <w:marRight w:val="0"/>
      <w:marTop w:val="0"/>
      <w:marBottom w:val="0"/>
      <w:divBdr>
        <w:top w:val="none" w:sz="0" w:space="0" w:color="auto"/>
        <w:left w:val="none" w:sz="0" w:space="0" w:color="auto"/>
        <w:bottom w:val="none" w:sz="0" w:space="0" w:color="auto"/>
        <w:right w:val="none" w:sz="0" w:space="0" w:color="auto"/>
      </w:divBdr>
    </w:div>
    <w:div w:id="982194684">
      <w:marLeft w:val="0"/>
      <w:marRight w:val="0"/>
      <w:marTop w:val="0"/>
      <w:marBottom w:val="0"/>
      <w:divBdr>
        <w:top w:val="none" w:sz="0" w:space="0" w:color="auto"/>
        <w:left w:val="none" w:sz="0" w:space="0" w:color="auto"/>
        <w:bottom w:val="none" w:sz="0" w:space="0" w:color="auto"/>
        <w:right w:val="none" w:sz="0" w:space="0" w:color="auto"/>
      </w:divBdr>
    </w:div>
    <w:div w:id="1010911487">
      <w:marLeft w:val="0"/>
      <w:marRight w:val="0"/>
      <w:marTop w:val="0"/>
      <w:marBottom w:val="0"/>
      <w:divBdr>
        <w:top w:val="none" w:sz="0" w:space="0" w:color="auto"/>
        <w:left w:val="none" w:sz="0" w:space="0" w:color="auto"/>
        <w:bottom w:val="none" w:sz="0" w:space="0" w:color="auto"/>
        <w:right w:val="none" w:sz="0" w:space="0" w:color="auto"/>
      </w:divBdr>
    </w:div>
    <w:div w:id="1013453789">
      <w:marLeft w:val="0"/>
      <w:marRight w:val="0"/>
      <w:marTop w:val="0"/>
      <w:marBottom w:val="0"/>
      <w:divBdr>
        <w:top w:val="none" w:sz="0" w:space="0" w:color="auto"/>
        <w:left w:val="none" w:sz="0" w:space="0" w:color="auto"/>
        <w:bottom w:val="none" w:sz="0" w:space="0" w:color="auto"/>
        <w:right w:val="none" w:sz="0" w:space="0" w:color="auto"/>
      </w:divBdr>
    </w:div>
    <w:div w:id="1030687372">
      <w:marLeft w:val="0"/>
      <w:marRight w:val="0"/>
      <w:marTop w:val="0"/>
      <w:marBottom w:val="0"/>
      <w:divBdr>
        <w:top w:val="none" w:sz="0" w:space="0" w:color="auto"/>
        <w:left w:val="none" w:sz="0" w:space="0" w:color="auto"/>
        <w:bottom w:val="none" w:sz="0" w:space="0" w:color="auto"/>
        <w:right w:val="none" w:sz="0" w:space="0" w:color="auto"/>
      </w:divBdr>
    </w:div>
    <w:div w:id="1054160868">
      <w:marLeft w:val="0"/>
      <w:marRight w:val="0"/>
      <w:marTop w:val="0"/>
      <w:marBottom w:val="0"/>
      <w:divBdr>
        <w:top w:val="none" w:sz="0" w:space="0" w:color="auto"/>
        <w:left w:val="none" w:sz="0" w:space="0" w:color="auto"/>
        <w:bottom w:val="none" w:sz="0" w:space="0" w:color="auto"/>
        <w:right w:val="none" w:sz="0" w:space="0" w:color="auto"/>
      </w:divBdr>
    </w:div>
    <w:div w:id="1066492055">
      <w:marLeft w:val="0"/>
      <w:marRight w:val="0"/>
      <w:marTop w:val="0"/>
      <w:marBottom w:val="0"/>
      <w:divBdr>
        <w:top w:val="none" w:sz="0" w:space="0" w:color="auto"/>
        <w:left w:val="none" w:sz="0" w:space="0" w:color="auto"/>
        <w:bottom w:val="none" w:sz="0" w:space="0" w:color="auto"/>
        <w:right w:val="none" w:sz="0" w:space="0" w:color="auto"/>
      </w:divBdr>
    </w:div>
    <w:div w:id="1074546705">
      <w:marLeft w:val="0"/>
      <w:marRight w:val="0"/>
      <w:marTop w:val="0"/>
      <w:marBottom w:val="0"/>
      <w:divBdr>
        <w:top w:val="none" w:sz="0" w:space="0" w:color="auto"/>
        <w:left w:val="none" w:sz="0" w:space="0" w:color="auto"/>
        <w:bottom w:val="none" w:sz="0" w:space="0" w:color="auto"/>
        <w:right w:val="none" w:sz="0" w:space="0" w:color="auto"/>
      </w:divBdr>
    </w:div>
    <w:div w:id="1084691571">
      <w:marLeft w:val="0"/>
      <w:marRight w:val="0"/>
      <w:marTop w:val="0"/>
      <w:marBottom w:val="0"/>
      <w:divBdr>
        <w:top w:val="none" w:sz="0" w:space="0" w:color="auto"/>
        <w:left w:val="none" w:sz="0" w:space="0" w:color="auto"/>
        <w:bottom w:val="none" w:sz="0" w:space="0" w:color="auto"/>
        <w:right w:val="none" w:sz="0" w:space="0" w:color="auto"/>
      </w:divBdr>
    </w:div>
    <w:div w:id="1096053798">
      <w:marLeft w:val="0"/>
      <w:marRight w:val="0"/>
      <w:marTop w:val="0"/>
      <w:marBottom w:val="0"/>
      <w:divBdr>
        <w:top w:val="none" w:sz="0" w:space="0" w:color="auto"/>
        <w:left w:val="none" w:sz="0" w:space="0" w:color="auto"/>
        <w:bottom w:val="none" w:sz="0" w:space="0" w:color="auto"/>
        <w:right w:val="none" w:sz="0" w:space="0" w:color="auto"/>
      </w:divBdr>
    </w:div>
    <w:div w:id="1098135177">
      <w:marLeft w:val="0"/>
      <w:marRight w:val="0"/>
      <w:marTop w:val="0"/>
      <w:marBottom w:val="0"/>
      <w:divBdr>
        <w:top w:val="none" w:sz="0" w:space="0" w:color="auto"/>
        <w:left w:val="none" w:sz="0" w:space="0" w:color="auto"/>
        <w:bottom w:val="none" w:sz="0" w:space="0" w:color="auto"/>
        <w:right w:val="none" w:sz="0" w:space="0" w:color="auto"/>
      </w:divBdr>
    </w:div>
    <w:div w:id="1169059708">
      <w:marLeft w:val="0"/>
      <w:marRight w:val="0"/>
      <w:marTop w:val="0"/>
      <w:marBottom w:val="0"/>
      <w:divBdr>
        <w:top w:val="none" w:sz="0" w:space="0" w:color="auto"/>
        <w:left w:val="none" w:sz="0" w:space="0" w:color="auto"/>
        <w:bottom w:val="none" w:sz="0" w:space="0" w:color="auto"/>
        <w:right w:val="none" w:sz="0" w:space="0" w:color="auto"/>
      </w:divBdr>
    </w:div>
    <w:div w:id="1186603807">
      <w:marLeft w:val="0"/>
      <w:marRight w:val="0"/>
      <w:marTop w:val="0"/>
      <w:marBottom w:val="0"/>
      <w:divBdr>
        <w:top w:val="none" w:sz="0" w:space="0" w:color="auto"/>
        <w:left w:val="none" w:sz="0" w:space="0" w:color="auto"/>
        <w:bottom w:val="none" w:sz="0" w:space="0" w:color="auto"/>
        <w:right w:val="none" w:sz="0" w:space="0" w:color="auto"/>
      </w:divBdr>
    </w:div>
    <w:div w:id="1198006898">
      <w:marLeft w:val="0"/>
      <w:marRight w:val="0"/>
      <w:marTop w:val="0"/>
      <w:marBottom w:val="0"/>
      <w:divBdr>
        <w:top w:val="none" w:sz="0" w:space="0" w:color="auto"/>
        <w:left w:val="none" w:sz="0" w:space="0" w:color="auto"/>
        <w:bottom w:val="none" w:sz="0" w:space="0" w:color="auto"/>
        <w:right w:val="none" w:sz="0" w:space="0" w:color="auto"/>
      </w:divBdr>
    </w:div>
    <w:div w:id="1212426560">
      <w:marLeft w:val="0"/>
      <w:marRight w:val="0"/>
      <w:marTop w:val="0"/>
      <w:marBottom w:val="0"/>
      <w:divBdr>
        <w:top w:val="none" w:sz="0" w:space="0" w:color="auto"/>
        <w:left w:val="none" w:sz="0" w:space="0" w:color="auto"/>
        <w:bottom w:val="none" w:sz="0" w:space="0" w:color="auto"/>
        <w:right w:val="none" w:sz="0" w:space="0" w:color="auto"/>
      </w:divBdr>
    </w:div>
    <w:div w:id="1234505347">
      <w:marLeft w:val="0"/>
      <w:marRight w:val="0"/>
      <w:marTop w:val="0"/>
      <w:marBottom w:val="0"/>
      <w:divBdr>
        <w:top w:val="none" w:sz="0" w:space="0" w:color="auto"/>
        <w:left w:val="none" w:sz="0" w:space="0" w:color="auto"/>
        <w:bottom w:val="none" w:sz="0" w:space="0" w:color="auto"/>
        <w:right w:val="none" w:sz="0" w:space="0" w:color="auto"/>
      </w:divBdr>
    </w:div>
    <w:div w:id="1237940884">
      <w:marLeft w:val="0"/>
      <w:marRight w:val="0"/>
      <w:marTop w:val="0"/>
      <w:marBottom w:val="0"/>
      <w:divBdr>
        <w:top w:val="none" w:sz="0" w:space="0" w:color="auto"/>
        <w:left w:val="none" w:sz="0" w:space="0" w:color="auto"/>
        <w:bottom w:val="none" w:sz="0" w:space="0" w:color="auto"/>
        <w:right w:val="none" w:sz="0" w:space="0" w:color="auto"/>
      </w:divBdr>
    </w:div>
    <w:div w:id="1263076442">
      <w:marLeft w:val="0"/>
      <w:marRight w:val="0"/>
      <w:marTop w:val="0"/>
      <w:marBottom w:val="0"/>
      <w:divBdr>
        <w:top w:val="none" w:sz="0" w:space="0" w:color="auto"/>
        <w:left w:val="none" w:sz="0" w:space="0" w:color="auto"/>
        <w:bottom w:val="none" w:sz="0" w:space="0" w:color="auto"/>
        <w:right w:val="none" w:sz="0" w:space="0" w:color="auto"/>
      </w:divBdr>
    </w:div>
    <w:div w:id="1265500220">
      <w:marLeft w:val="0"/>
      <w:marRight w:val="0"/>
      <w:marTop w:val="0"/>
      <w:marBottom w:val="0"/>
      <w:divBdr>
        <w:top w:val="none" w:sz="0" w:space="0" w:color="auto"/>
        <w:left w:val="none" w:sz="0" w:space="0" w:color="auto"/>
        <w:bottom w:val="none" w:sz="0" w:space="0" w:color="auto"/>
        <w:right w:val="none" w:sz="0" w:space="0" w:color="auto"/>
      </w:divBdr>
    </w:div>
    <w:div w:id="1278028022">
      <w:marLeft w:val="0"/>
      <w:marRight w:val="0"/>
      <w:marTop w:val="0"/>
      <w:marBottom w:val="0"/>
      <w:divBdr>
        <w:top w:val="none" w:sz="0" w:space="0" w:color="auto"/>
        <w:left w:val="none" w:sz="0" w:space="0" w:color="auto"/>
        <w:bottom w:val="none" w:sz="0" w:space="0" w:color="auto"/>
        <w:right w:val="none" w:sz="0" w:space="0" w:color="auto"/>
      </w:divBdr>
    </w:div>
    <w:div w:id="1285115019">
      <w:marLeft w:val="0"/>
      <w:marRight w:val="0"/>
      <w:marTop w:val="0"/>
      <w:marBottom w:val="0"/>
      <w:divBdr>
        <w:top w:val="none" w:sz="0" w:space="0" w:color="auto"/>
        <w:left w:val="none" w:sz="0" w:space="0" w:color="auto"/>
        <w:bottom w:val="none" w:sz="0" w:space="0" w:color="auto"/>
        <w:right w:val="none" w:sz="0" w:space="0" w:color="auto"/>
      </w:divBdr>
    </w:div>
    <w:div w:id="1285190585">
      <w:marLeft w:val="0"/>
      <w:marRight w:val="0"/>
      <w:marTop w:val="0"/>
      <w:marBottom w:val="0"/>
      <w:divBdr>
        <w:top w:val="none" w:sz="0" w:space="0" w:color="auto"/>
        <w:left w:val="none" w:sz="0" w:space="0" w:color="auto"/>
        <w:bottom w:val="none" w:sz="0" w:space="0" w:color="auto"/>
        <w:right w:val="none" w:sz="0" w:space="0" w:color="auto"/>
      </w:divBdr>
    </w:div>
    <w:div w:id="1317806763">
      <w:marLeft w:val="0"/>
      <w:marRight w:val="0"/>
      <w:marTop w:val="0"/>
      <w:marBottom w:val="0"/>
      <w:divBdr>
        <w:top w:val="none" w:sz="0" w:space="0" w:color="auto"/>
        <w:left w:val="none" w:sz="0" w:space="0" w:color="auto"/>
        <w:bottom w:val="none" w:sz="0" w:space="0" w:color="auto"/>
        <w:right w:val="none" w:sz="0" w:space="0" w:color="auto"/>
      </w:divBdr>
    </w:div>
    <w:div w:id="1339962873">
      <w:marLeft w:val="0"/>
      <w:marRight w:val="0"/>
      <w:marTop w:val="0"/>
      <w:marBottom w:val="0"/>
      <w:divBdr>
        <w:top w:val="none" w:sz="0" w:space="0" w:color="auto"/>
        <w:left w:val="none" w:sz="0" w:space="0" w:color="auto"/>
        <w:bottom w:val="none" w:sz="0" w:space="0" w:color="auto"/>
        <w:right w:val="none" w:sz="0" w:space="0" w:color="auto"/>
      </w:divBdr>
    </w:div>
    <w:div w:id="1349717711">
      <w:marLeft w:val="0"/>
      <w:marRight w:val="0"/>
      <w:marTop w:val="0"/>
      <w:marBottom w:val="0"/>
      <w:divBdr>
        <w:top w:val="none" w:sz="0" w:space="0" w:color="auto"/>
        <w:left w:val="none" w:sz="0" w:space="0" w:color="auto"/>
        <w:bottom w:val="none" w:sz="0" w:space="0" w:color="auto"/>
        <w:right w:val="none" w:sz="0" w:space="0" w:color="auto"/>
      </w:divBdr>
    </w:div>
    <w:div w:id="1359619948">
      <w:marLeft w:val="0"/>
      <w:marRight w:val="0"/>
      <w:marTop w:val="0"/>
      <w:marBottom w:val="0"/>
      <w:divBdr>
        <w:top w:val="none" w:sz="0" w:space="0" w:color="auto"/>
        <w:left w:val="none" w:sz="0" w:space="0" w:color="auto"/>
        <w:bottom w:val="none" w:sz="0" w:space="0" w:color="auto"/>
        <w:right w:val="none" w:sz="0" w:space="0" w:color="auto"/>
      </w:divBdr>
    </w:div>
    <w:div w:id="1365131146">
      <w:marLeft w:val="0"/>
      <w:marRight w:val="0"/>
      <w:marTop w:val="0"/>
      <w:marBottom w:val="0"/>
      <w:divBdr>
        <w:top w:val="none" w:sz="0" w:space="0" w:color="auto"/>
        <w:left w:val="none" w:sz="0" w:space="0" w:color="auto"/>
        <w:bottom w:val="none" w:sz="0" w:space="0" w:color="auto"/>
        <w:right w:val="none" w:sz="0" w:space="0" w:color="auto"/>
      </w:divBdr>
    </w:div>
    <w:div w:id="1456366883">
      <w:marLeft w:val="0"/>
      <w:marRight w:val="0"/>
      <w:marTop w:val="0"/>
      <w:marBottom w:val="0"/>
      <w:divBdr>
        <w:top w:val="none" w:sz="0" w:space="0" w:color="auto"/>
        <w:left w:val="none" w:sz="0" w:space="0" w:color="auto"/>
        <w:bottom w:val="none" w:sz="0" w:space="0" w:color="auto"/>
        <w:right w:val="none" w:sz="0" w:space="0" w:color="auto"/>
      </w:divBdr>
    </w:div>
    <w:div w:id="1537113308">
      <w:marLeft w:val="0"/>
      <w:marRight w:val="0"/>
      <w:marTop w:val="0"/>
      <w:marBottom w:val="0"/>
      <w:divBdr>
        <w:top w:val="none" w:sz="0" w:space="0" w:color="auto"/>
        <w:left w:val="none" w:sz="0" w:space="0" w:color="auto"/>
        <w:bottom w:val="none" w:sz="0" w:space="0" w:color="auto"/>
        <w:right w:val="none" w:sz="0" w:space="0" w:color="auto"/>
      </w:divBdr>
    </w:div>
    <w:div w:id="1539322031">
      <w:marLeft w:val="0"/>
      <w:marRight w:val="0"/>
      <w:marTop w:val="0"/>
      <w:marBottom w:val="0"/>
      <w:divBdr>
        <w:top w:val="none" w:sz="0" w:space="0" w:color="auto"/>
        <w:left w:val="none" w:sz="0" w:space="0" w:color="auto"/>
        <w:bottom w:val="none" w:sz="0" w:space="0" w:color="auto"/>
        <w:right w:val="none" w:sz="0" w:space="0" w:color="auto"/>
      </w:divBdr>
    </w:div>
    <w:div w:id="1542671831">
      <w:marLeft w:val="0"/>
      <w:marRight w:val="0"/>
      <w:marTop w:val="0"/>
      <w:marBottom w:val="0"/>
      <w:divBdr>
        <w:top w:val="none" w:sz="0" w:space="0" w:color="auto"/>
        <w:left w:val="none" w:sz="0" w:space="0" w:color="auto"/>
        <w:bottom w:val="none" w:sz="0" w:space="0" w:color="auto"/>
        <w:right w:val="none" w:sz="0" w:space="0" w:color="auto"/>
      </w:divBdr>
    </w:div>
    <w:div w:id="1562523165">
      <w:marLeft w:val="0"/>
      <w:marRight w:val="0"/>
      <w:marTop w:val="0"/>
      <w:marBottom w:val="0"/>
      <w:divBdr>
        <w:top w:val="none" w:sz="0" w:space="0" w:color="auto"/>
        <w:left w:val="none" w:sz="0" w:space="0" w:color="auto"/>
        <w:bottom w:val="none" w:sz="0" w:space="0" w:color="auto"/>
        <w:right w:val="none" w:sz="0" w:space="0" w:color="auto"/>
      </w:divBdr>
    </w:div>
    <w:div w:id="1588029212">
      <w:marLeft w:val="0"/>
      <w:marRight w:val="0"/>
      <w:marTop w:val="0"/>
      <w:marBottom w:val="0"/>
      <w:divBdr>
        <w:top w:val="none" w:sz="0" w:space="0" w:color="auto"/>
        <w:left w:val="none" w:sz="0" w:space="0" w:color="auto"/>
        <w:bottom w:val="none" w:sz="0" w:space="0" w:color="auto"/>
        <w:right w:val="none" w:sz="0" w:space="0" w:color="auto"/>
      </w:divBdr>
    </w:div>
    <w:div w:id="1589341185">
      <w:marLeft w:val="0"/>
      <w:marRight w:val="0"/>
      <w:marTop w:val="0"/>
      <w:marBottom w:val="0"/>
      <w:divBdr>
        <w:top w:val="none" w:sz="0" w:space="0" w:color="auto"/>
        <w:left w:val="none" w:sz="0" w:space="0" w:color="auto"/>
        <w:bottom w:val="none" w:sz="0" w:space="0" w:color="auto"/>
        <w:right w:val="none" w:sz="0" w:space="0" w:color="auto"/>
      </w:divBdr>
    </w:div>
    <w:div w:id="1604145362">
      <w:marLeft w:val="0"/>
      <w:marRight w:val="0"/>
      <w:marTop w:val="0"/>
      <w:marBottom w:val="0"/>
      <w:divBdr>
        <w:top w:val="none" w:sz="0" w:space="0" w:color="auto"/>
        <w:left w:val="none" w:sz="0" w:space="0" w:color="auto"/>
        <w:bottom w:val="none" w:sz="0" w:space="0" w:color="auto"/>
        <w:right w:val="none" w:sz="0" w:space="0" w:color="auto"/>
      </w:divBdr>
    </w:div>
    <w:div w:id="1610235785">
      <w:marLeft w:val="0"/>
      <w:marRight w:val="0"/>
      <w:marTop w:val="0"/>
      <w:marBottom w:val="0"/>
      <w:divBdr>
        <w:top w:val="none" w:sz="0" w:space="0" w:color="auto"/>
        <w:left w:val="none" w:sz="0" w:space="0" w:color="auto"/>
        <w:bottom w:val="none" w:sz="0" w:space="0" w:color="auto"/>
        <w:right w:val="none" w:sz="0" w:space="0" w:color="auto"/>
      </w:divBdr>
    </w:div>
    <w:div w:id="1616519690">
      <w:marLeft w:val="0"/>
      <w:marRight w:val="0"/>
      <w:marTop w:val="0"/>
      <w:marBottom w:val="0"/>
      <w:divBdr>
        <w:top w:val="none" w:sz="0" w:space="0" w:color="auto"/>
        <w:left w:val="none" w:sz="0" w:space="0" w:color="auto"/>
        <w:bottom w:val="none" w:sz="0" w:space="0" w:color="auto"/>
        <w:right w:val="none" w:sz="0" w:space="0" w:color="auto"/>
      </w:divBdr>
    </w:div>
    <w:div w:id="1636714075">
      <w:marLeft w:val="0"/>
      <w:marRight w:val="0"/>
      <w:marTop w:val="0"/>
      <w:marBottom w:val="0"/>
      <w:divBdr>
        <w:top w:val="none" w:sz="0" w:space="0" w:color="auto"/>
        <w:left w:val="none" w:sz="0" w:space="0" w:color="auto"/>
        <w:bottom w:val="none" w:sz="0" w:space="0" w:color="auto"/>
        <w:right w:val="none" w:sz="0" w:space="0" w:color="auto"/>
      </w:divBdr>
    </w:div>
    <w:div w:id="1645426646">
      <w:marLeft w:val="0"/>
      <w:marRight w:val="0"/>
      <w:marTop w:val="0"/>
      <w:marBottom w:val="0"/>
      <w:divBdr>
        <w:top w:val="none" w:sz="0" w:space="0" w:color="auto"/>
        <w:left w:val="none" w:sz="0" w:space="0" w:color="auto"/>
        <w:bottom w:val="none" w:sz="0" w:space="0" w:color="auto"/>
        <w:right w:val="none" w:sz="0" w:space="0" w:color="auto"/>
      </w:divBdr>
    </w:div>
    <w:div w:id="1660158815">
      <w:marLeft w:val="0"/>
      <w:marRight w:val="0"/>
      <w:marTop w:val="0"/>
      <w:marBottom w:val="0"/>
      <w:divBdr>
        <w:top w:val="none" w:sz="0" w:space="0" w:color="auto"/>
        <w:left w:val="none" w:sz="0" w:space="0" w:color="auto"/>
        <w:bottom w:val="none" w:sz="0" w:space="0" w:color="auto"/>
        <w:right w:val="none" w:sz="0" w:space="0" w:color="auto"/>
      </w:divBdr>
    </w:div>
    <w:div w:id="1663315412">
      <w:marLeft w:val="0"/>
      <w:marRight w:val="0"/>
      <w:marTop w:val="0"/>
      <w:marBottom w:val="0"/>
      <w:divBdr>
        <w:top w:val="none" w:sz="0" w:space="0" w:color="auto"/>
        <w:left w:val="none" w:sz="0" w:space="0" w:color="auto"/>
        <w:bottom w:val="none" w:sz="0" w:space="0" w:color="auto"/>
        <w:right w:val="none" w:sz="0" w:space="0" w:color="auto"/>
      </w:divBdr>
    </w:div>
    <w:div w:id="1670601891">
      <w:marLeft w:val="0"/>
      <w:marRight w:val="0"/>
      <w:marTop w:val="0"/>
      <w:marBottom w:val="0"/>
      <w:divBdr>
        <w:top w:val="none" w:sz="0" w:space="0" w:color="auto"/>
        <w:left w:val="none" w:sz="0" w:space="0" w:color="auto"/>
        <w:bottom w:val="none" w:sz="0" w:space="0" w:color="auto"/>
        <w:right w:val="none" w:sz="0" w:space="0" w:color="auto"/>
      </w:divBdr>
    </w:div>
    <w:div w:id="1682126240">
      <w:marLeft w:val="0"/>
      <w:marRight w:val="0"/>
      <w:marTop w:val="0"/>
      <w:marBottom w:val="0"/>
      <w:divBdr>
        <w:top w:val="none" w:sz="0" w:space="0" w:color="auto"/>
        <w:left w:val="none" w:sz="0" w:space="0" w:color="auto"/>
        <w:bottom w:val="none" w:sz="0" w:space="0" w:color="auto"/>
        <w:right w:val="none" w:sz="0" w:space="0" w:color="auto"/>
      </w:divBdr>
    </w:div>
    <w:div w:id="1727145640">
      <w:marLeft w:val="0"/>
      <w:marRight w:val="0"/>
      <w:marTop w:val="0"/>
      <w:marBottom w:val="0"/>
      <w:divBdr>
        <w:top w:val="none" w:sz="0" w:space="0" w:color="auto"/>
        <w:left w:val="none" w:sz="0" w:space="0" w:color="auto"/>
        <w:bottom w:val="none" w:sz="0" w:space="0" w:color="auto"/>
        <w:right w:val="none" w:sz="0" w:space="0" w:color="auto"/>
      </w:divBdr>
    </w:div>
    <w:div w:id="1732734156">
      <w:marLeft w:val="0"/>
      <w:marRight w:val="0"/>
      <w:marTop w:val="0"/>
      <w:marBottom w:val="0"/>
      <w:divBdr>
        <w:top w:val="none" w:sz="0" w:space="0" w:color="auto"/>
        <w:left w:val="none" w:sz="0" w:space="0" w:color="auto"/>
        <w:bottom w:val="none" w:sz="0" w:space="0" w:color="auto"/>
        <w:right w:val="none" w:sz="0" w:space="0" w:color="auto"/>
      </w:divBdr>
    </w:div>
    <w:div w:id="1763649685">
      <w:marLeft w:val="0"/>
      <w:marRight w:val="0"/>
      <w:marTop w:val="0"/>
      <w:marBottom w:val="0"/>
      <w:divBdr>
        <w:top w:val="none" w:sz="0" w:space="0" w:color="auto"/>
        <w:left w:val="none" w:sz="0" w:space="0" w:color="auto"/>
        <w:bottom w:val="none" w:sz="0" w:space="0" w:color="auto"/>
        <w:right w:val="none" w:sz="0" w:space="0" w:color="auto"/>
      </w:divBdr>
    </w:div>
    <w:div w:id="1780372428">
      <w:marLeft w:val="0"/>
      <w:marRight w:val="0"/>
      <w:marTop w:val="0"/>
      <w:marBottom w:val="0"/>
      <w:divBdr>
        <w:top w:val="none" w:sz="0" w:space="0" w:color="auto"/>
        <w:left w:val="none" w:sz="0" w:space="0" w:color="auto"/>
        <w:bottom w:val="none" w:sz="0" w:space="0" w:color="auto"/>
        <w:right w:val="none" w:sz="0" w:space="0" w:color="auto"/>
      </w:divBdr>
    </w:div>
    <w:div w:id="1812289303">
      <w:marLeft w:val="0"/>
      <w:marRight w:val="0"/>
      <w:marTop w:val="0"/>
      <w:marBottom w:val="0"/>
      <w:divBdr>
        <w:top w:val="none" w:sz="0" w:space="0" w:color="auto"/>
        <w:left w:val="none" w:sz="0" w:space="0" w:color="auto"/>
        <w:bottom w:val="none" w:sz="0" w:space="0" w:color="auto"/>
        <w:right w:val="none" w:sz="0" w:space="0" w:color="auto"/>
      </w:divBdr>
    </w:div>
    <w:div w:id="1819178970">
      <w:marLeft w:val="0"/>
      <w:marRight w:val="0"/>
      <w:marTop w:val="0"/>
      <w:marBottom w:val="0"/>
      <w:divBdr>
        <w:top w:val="none" w:sz="0" w:space="0" w:color="auto"/>
        <w:left w:val="none" w:sz="0" w:space="0" w:color="auto"/>
        <w:bottom w:val="none" w:sz="0" w:space="0" w:color="auto"/>
        <w:right w:val="none" w:sz="0" w:space="0" w:color="auto"/>
      </w:divBdr>
    </w:div>
    <w:div w:id="1822119197">
      <w:marLeft w:val="0"/>
      <w:marRight w:val="0"/>
      <w:marTop w:val="0"/>
      <w:marBottom w:val="0"/>
      <w:divBdr>
        <w:top w:val="none" w:sz="0" w:space="0" w:color="auto"/>
        <w:left w:val="none" w:sz="0" w:space="0" w:color="auto"/>
        <w:bottom w:val="none" w:sz="0" w:space="0" w:color="auto"/>
        <w:right w:val="none" w:sz="0" w:space="0" w:color="auto"/>
      </w:divBdr>
    </w:div>
    <w:div w:id="1864438545">
      <w:marLeft w:val="0"/>
      <w:marRight w:val="0"/>
      <w:marTop w:val="0"/>
      <w:marBottom w:val="0"/>
      <w:divBdr>
        <w:top w:val="none" w:sz="0" w:space="0" w:color="auto"/>
        <w:left w:val="none" w:sz="0" w:space="0" w:color="auto"/>
        <w:bottom w:val="none" w:sz="0" w:space="0" w:color="auto"/>
        <w:right w:val="none" w:sz="0" w:space="0" w:color="auto"/>
      </w:divBdr>
    </w:div>
    <w:div w:id="1865095348">
      <w:marLeft w:val="0"/>
      <w:marRight w:val="0"/>
      <w:marTop w:val="0"/>
      <w:marBottom w:val="0"/>
      <w:divBdr>
        <w:top w:val="none" w:sz="0" w:space="0" w:color="auto"/>
        <w:left w:val="none" w:sz="0" w:space="0" w:color="auto"/>
        <w:bottom w:val="none" w:sz="0" w:space="0" w:color="auto"/>
        <w:right w:val="none" w:sz="0" w:space="0" w:color="auto"/>
      </w:divBdr>
    </w:div>
    <w:div w:id="1866170057">
      <w:marLeft w:val="0"/>
      <w:marRight w:val="0"/>
      <w:marTop w:val="0"/>
      <w:marBottom w:val="0"/>
      <w:divBdr>
        <w:top w:val="none" w:sz="0" w:space="0" w:color="auto"/>
        <w:left w:val="none" w:sz="0" w:space="0" w:color="auto"/>
        <w:bottom w:val="none" w:sz="0" w:space="0" w:color="auto"/>
        <w:right w:val="none" w:sz="0" w:space="0" w:color="auto"/>
      </w:divBdr>
    </w:div>
    <w:div w:id="1870795011">
      <w:marLeft w:val="0"/>
      <w:marRight w:val="0"/>
      <w:marTop w:val="0"/>
      <w:marBottom w:val="0"/>
      <w:divBdr>
        <w:top w:val="none" w:sz="0" w:space="0" w:color="auto"/>
        <w:left w:val="none" w:sz="0" w:space="0" w:color="auto"/>
        <w:bottom w:val="none" w:sz="0" w:space="0" w:color="auto"/>
        <w:right w:val="none" w:sz="0" w:space="0" w:color="auto"/>
      </w:divBdr>
    </w:div>
    <w:div w:id="1873303076">
      <w:marLeft w:val="0"/>
      <w:marRight w:val="0"/>
      <w:marTop w:val="0"/>
      <w:marBottom w:val="0"/>
      <w:divBdr>
        <w:top w:val="none" w:sz="0" w:space="0" w:color="auto"/>
        <w:left w:val="none" w:sz="0" w:space="0" w:color="auto"/>
        <w:bottom w:val="none" w:sz="0" w:space="0" w:color="auto"/>
        <w:right w:val="none" w:sz="0" w:space="0" w:color="auto"/>
      </w:divBdr>
    </w:div>
    <w:div w:id="1889565514">
      <w:marLeft w:val="0"/>
      <w:marRight w:val="0"/>
      <w:marTop w:val="0"/>
      <w:marBottom w:val="0"/>
      <w:divBdr>
        <w:top w:val="none" w:sz="0" w:space="0" w:color="auto"/>
        <w:left w:val="none" w:sz="0" w:space="0" w:color="auto"/>
        <w:bottom w:val="none" w:sz="0" w:space="0" w:color="auto"/>
        <w:right w:val="none" w:sz="0" w:space="0" w:color="auto"/>
      </w:divBdr>
    </w:div>
    <w:div w:id="1904678888">
      <w:marLeft w:val="0"/>
      <w:marRight w:val="0"/>
      <w:marTop w:val="0"/>
      <w:marBottom w:val="0"/>
      <w:divBdr>
        <w:top w:val="none" w:sz="0" w:space="0" w:color="auto"/>
        <w:left w:val="none" w:sz="0" w:space="0" w:color="auto"/>
        <w:bottom w:val="none" w:sz="0" w:space="0" w:color="auto"/>
        <w:right w:val="none" w:sz="0" w:space="0" w:color="auto"/>
      </w:divBdr>
    </w:div>
    <w:div w:id="1910922080">
      <w:marLeft w:val="0"/>
      <w:marRight w:val="0"/>
      <w:marTop w:val="0"/>
      <w:marBottom w:val="0"/>
      <w:divBdr>
        <w:top w:val="none" w:sz="0" w:space="0" w:color="auto"/>
        <w:left w:val="none" w:sz="0" w:space="0" w:color="auto"/>
        <w:bottom w:val="none" w:sz="0" w:space="0" w:color="auto"/>
        <w:right w:val="none" w:sz="0" w:space="0" w:color="auto"/>
      </w:divBdr>
    </w:div>
    <w:div w:id="1933930011">
      <w:marLeft w:val="0"/>
      <w:marRight w:val="0"/>
      <w:marTop w:val="0"/>
      <w:marBottom w:val="0"/>
      <w:divBdr>
        <w:top w:val="none" w:sz="0" w:space="0" w:color="auto"/>
        <w:left w:val="none" w:sz="0" w:space="0" w:color="auto"/>
        <w:bottom w:val="none" w:sz="0" w:space="0" w:color="auto"/>
        <w:right w:val="none" w:sz="0" w:space="0" w:color="auto"/>
      </w:divBdr>
    </w:div>
    <w:div w:id="1937976083">
      <w:marLeft w:val="0"/>
      <w:marRight w:val="0"/>
      <w:marTop w:val="0"/>
      <w:marBottom w:val="0"/>
      <w:divBdr>
        <w:top w:val="none" w:sz="0" w:space="0" w:color="auto"/>
        <w:left w:val="none" w:sz="0" w:space="0" w:color="auto"/>
        <w:bottom w:val="none" w:sz="0" w:space="0" w:color="auto"/>
        <w:right w:val="none" w:sz="0" w:space="0" w:color="auto"/>
      </w:divBdr>
    </w:div>
    <w:div w:id="1969817764">
      <w:marLeft w:val="0"/>
      <w:marRight w:val="0"/>
      <w:marTop w:val="0"/>
      <w:marBottom w:val="0"/>
      <w:divBdr>
        <w:top w:val="none" w:sz="0" w:space="0" w:color="auto"/>
        <w:left w:val="none" w:sz="0" w:space="0" w:color="auto"/>
        <w:bottom w:val="none" w:sz="0" w:space="0" w:color="auto"/>
        <w:right w:val="none" w:sz="0" w:space="0" w:color="auto"/>
      </w:divBdr>
    </w:div>
    <w:div w:id="1988239027">
      <w:marLeft w:val="0"/>
      <w:marRight w:val="0"/>
      <w:marTop w:val="0"/>
      <w:marBottom w:val="0"/>
      <w:divBdr>
        <w:top w:val="none" w:sz="0" w:space="0" w:color="auto"/>
        <w:left w:val="none" w:sz="0" w:space="0" w:color="auto"/>
        <w:bottom w:val="none" w:sz="0" w:space="0" w:color="auto"/>
        <w:right w:val="none" w:sz="0" w:space="0" w:color="auto"/>
      </w:divBdr>
    </w:div>
    <w:div w:id="2020036864">
      <w:marLeft w:val="0"/>
      <w:marRight w:val="0"/>
      <w:marTop w:val="0"/>
      <w:marBottom w:val="0"/>
      <w:divBdr>
        <w:top w:val="none" w:sz="0" w:space="0" w:color="auto"/>
        <w:left w:val="none" w:sz="0" w:space="0" w:color="auto"/>
        <w:bottom w:val="none" w:sz="0" w:space="0" w:color="auto"/>
        <w:right w:val="none" w:sz="0" w:space="0" w:color="auto"/>
      </w:divBdr>
    </w:div>
    <w:div w:id="2050295792">
      <w:marLeft w:val="0"/>
      <w:marRight w:val="0"/>
      <w:marTop w:val="0"/>
      <w:marBottom w:val="0"/>
      <w:divBdr>
        <w:top w:val="none" w:sz="0" w:space="0" w:color="auto"/>
        <w:left w:val="none" w:sz="0" w:space="0" w:color="auto"/>
        <w:bottom w:val="none" w:sz="0" w:space="0" w:color="auto"/>
        <w:right w:val="none" w:sz="0" w:space="0" w:color="auto"/>
      </w:divBdr>
    </w:div>
    <w:div w:id="2056661392">
      <w:marLeft w:val="0"/>
      <w:marRight w:val="0"/>
      <w:marTop w:val="0"/>
      <w:marBottom w:val="0"/>
      <w:divBdr>
        <w:top w:val="none" w:sz="0" w:space="0" w:color="auto"/>
        <w:left w:val="none" w:sz="0" w:space="0" w:color="auto"/>
        <w:bottom w:val="none" w:sz="0" w:space="0" w:color="auto"/>
        <w:right w:val="none" w:sz="0" w:space="0" w:color="auto"/>
      </w:divBdr>
    </w:div>
    <w:div w:id="2074962883">
      <w:marLeft w:val="0"/>
      <w:marRight w:val="0"/>
      <w:marTop w:val="0"/>
      <w:marBottom w:val="0"/>
      <w:divBdr>
        <w:top w:val="none" w:sz="0" w:space="0" w:color="auto"/>
        <w:left w:val="none" w:sz="0" w:space="0" w:color="auto"/>
        <w:bottom w:val="none" w:sz="0" w:space="0" w:color="auto"/>
        <w:right w:val="none" w:sz="0" w:space="0" w:color="auto"/>
      </w:divBdr>
    </w:div>
    <w:div w:id="2080592870">
      <w:marLeft w:val="0"/>
      <w:marRight w:val="0"/>
      <w:marTop w:val="0"/>
      <w:marBottom w:val="0"/>
      <w:divBdr>
        <w:top w:val="none" w:sz="0" w:space="0" w:color="auto"/>
        <w:left w:val="none" w:sz="0" w:space="0" w:color="auto"/>
        <w:bottom w:val="none" w:sz="0" w:space="0" w:color="auto"/>
        <w:right w:val="none" w:sz="0" w:space="0" w:color="auto"/>
      </w:divBdr>
    </w:div>
    <w:div w:id="2085183821">
      <w:marLeft w:val="0"/>
      <w:marRight w:val="0"/>
      <w:marTop w:val="0"/>
      <w:marBottom w:val="0"/>
      <w:divBdr>
        <w:top w:val="none" w:sz="0" w:space="0" w:color="auto"/>
        <w:left w:val="none" w:sz="0" w:space="0" w:color="auto"/>
        <w:bottom w:val="none" w:sz="0" w:space="0" w:color="auto"/>
        <w:right w:val="none" w:sz="0" w:space="0" w:color="auto"/>
      </w:divBdr>
    </w:div>
    <w:div w:id="2092000760">
      <w:marLeft w:val="0"/>
      <w:marRight w:val="0"/>
      <w:marTop w:val="0"/>
      <w:marBottom w:val="0"/>
      <w:divBdr>
        <w:top w:val="none" w:sz="0" w:space="0" w:color="auto"/>
        <w:left w:val="none" w:sz="0" w:space="0" w:color="auto"/>
        <w:bottom w:val="none" w:sz="0" w:space="0" w:color="auto"/>
        <w:right w:val="none" w:sz="0" w:space="0" w:color="auto"/>
      </w:divBdr>
    </w:div>
    <w:div w:id="2104524530">
      <w:marLeft w:val="0"/>
      <w:marRight w:val="0"/>
      <w:marTop w:val="0"/>
      <w:marBottom w:val="0"/>
      <w:divBdr>
        <w:top w:val="none" w:sz="0" w:space="0" w:color="auto"/>
        <w:left w:val="none" w:sz="0" w:space="0" w:color="auto"/>
        <w:bottom w:val="none" w:sz="0" w:space="0" w:color="auto"/>
        <w:right w:val="none" w:sz="0" w:space="0" w:color="auto"/>
      </w:divBdr>
    </w:div>
    <w:div w:id="2105226454">
      <w:marLeft w:val="0"/>
      <w:marRight w:val="0"/>
      <w:marTop w:val="0"/>
      <w:marBottom w:val="0"/>
      <w:divBdr>
        <w:top w:val="none" w:sz="0" w:space="0" w:color="auto"/>
        <w:left w:val="none" w:sz="0" w:space="0" w:color="auto"/>
        <w:bottom w:val="none" w:sz="0" w:space="0" w:color="auto"/>
        <w:right w:val="none" w:sz="0" w:space="0" w:color="auto"/>
      </w:divBdr>
    </w:div>
    <w:div w:id="2110614111">
      <w:marLeft w:val="0"/>
      <w:marRight w:val="0"/>
      <w:marTop w:val="0"/>
      <w:marBottom w:val="0"/>
      <w:divBdr>
        <w:top w:val="none" w:sz="0" w:space="0" w:color="auto"/>
        <w:left w:val="none" w:sz="0" w:space="0" w:color="auto"/>
        <w:bottom w:val="none" w:sz="0" w:space="0" w:color="auto"/>
        <w:right w:val="none" w:sz="0" w:space="0" w:color="auto"/>
      </w:divBdr>
    </w:div>
    <w:div w:id="21408745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http://internet.garant.ru" TargetMode="External"/><Relationship Id="rId39" Type="http://schemas.openxmlformats.org/officeDocument/2006/relationships/hyperlink" Target="http://internet.garant.ru" TargetMode="External"/><Relationship Id="rId21" Type="http://schemas.openxmlformats.org/officeDocument/2006/relationships/hyperlink" Target="http://internet.garant.ru" TargetMode="External"/><Relationship Id="rId34" Type="http://schemas.openxmlformats.org/officeDocument/2006/relationships/hyperlink" Target="http://internet.garant.ru" TargetMode="External"/><Relationship Id="rId42" Type="http://schemas.openxmlformats.org/officeDocument/2006/relationships/hyperlink" Target="http://internet.garant.ru" TargetMode="External"/><Relationship Id="rId47" Type="http://schemas.openxmlformats.org/officeDocument/2006/relationships/hyperlink" Target="http://internet.garant.ru" TargetMode="External"/><Relationship Id="rId50" Type="http://schemas.openxmlformats.org/officeDocument/2006/relationships/hyperlink" Target="http://internet.garant.ru" TargetMode="External"/><Relationship Id="rId55" Type="http://schemas.openxmlformats.org/officeDocument/2006/relationships/hyperlink" Target="http://internet.garant.ru" TargetMode="External"/><Relationship Id="rId63" Type="http://schemas.openxmlformats.org/officeDocument/2006/relationships/hyperlink" Target="http://internet.garant.ru" TargetMode="External"/><Relationship Id="rId68" Type="http://schemas.openxmlformats.org/officeDocument/2006/relationships/hyperlink" Target="http://internet.garant.ru" TargetMode="External"/><Relationship Id="rId7" Type="http://schemas.openxmlformats.org/officeDocument/2006/relationships/hyperlink" Target="http://internet.garant.ru"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 TargetMode="External"/><Relationship Id="rId29"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hyperlink" Target="http://internet.garant.ru" TargetMode="External"/><Relationship Id="rId11" Type="http://schemas.openxmlformats.org/officeDocument/2006/relationships/hyperlink" Target="http://internet.garant.ru" TargetMode="External"/><Relationship Id="rId24" Type="http://schemas.openxmlformats.org/officeDocument/2006/relationships/hyperlink" Target="http://internet.garant.ru" TargetMode="External"/><Relationship Id="rId32" Type="http://schemas.openxmlformats.org/officeDocument/2006/relationships/hyperlink" Target="http://internet.garant.ru" TargetMode="External"/><Relationship Id="rId37" Type="http://schemas.openxmlformats.org/officeDocument/2006/relationships/hyperlink" Target="http://internet.garant.ru" TargetMode="External"/><Relationship Id="rId40" Type="http://schemas.openxmlformats.org/officeDocument/2006/relationships/hyperlink" Target="http://service.garant.ru/constructor/contracts/poryadok_vidachi_ispolzovaniya_doverennostei_matcennosti_2021.html" TargetMode="External"/><Relationship Id="rId45" Type="http://schemas.openxmlformats.org/officeDocument/2006/relationships/hyperlink" Target="http://internet.garant.ru" TargetMode="External"/><Relationship Id="rId53" Type="http://schemas.openxmlformats.org/officeDocument/2006/relationships/hyperlink" Target="http://internet.garant.ru" TargetMode="External"/><Relationship Id="rId58" Type="http://schemas.openxmlformats.org/officeDocument/2006/relationships/hyperlink" Target="http://internet.garant.ru" TargetMode="External"/><Relationship Id="rId66"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yperlink" Target="http://service.garant.ru/constructor/contracts/polojenie_komissiya_aktivi_2021.html" TargetMode="External"/><Relationship Id="rId23" Type="http://schemas.openxmlformats.org/officeDocument/2006/relationships/hyperlink" Target="http://internet.garant.ru" TargetMode="External"/><Relationship Id="rId28" Type="http://schemas.openxmlformats.org/officeDocument/2006/relationships/hyperlink" Target="http://internet.garant.ru" TargetMode="External"/><Relationship Id="rId36" Type="http://schemas.openxmlformats.org/officeDocument/2006/relationships/hyperlink" Target="http://internet.garant.ru" TargetMode="External"/><Relationship Id="rId49" Type="http://schemas.openxmlformats.org/officeDocument/2006/relationships/hyperlink" Target="http://internet.garant.ru" TargetMode="External"/><Relationship Id="rId57" Type="http://schemas.openxmlformats.org/officeDocument/2006/relationships/hyperlink" Target="http://internet.garant.ru" TargetMode="External"/><Relationship Id="rId61" Type="http://schemas.openxmlformats.org/officeDocument/2006/relationships/hyperlink" Target="http://internet.garant.ru" TargetMode="Externa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31" Type="http://schemas.openxmlformats.org/officeDocument/2006/relationships/hyperlink" Target="http://internet.garant.ru" TargetMode="External"/><Relationship Id="rId44" Type="http://schemas.openxmlformats.org/officeDocument/2006/relationships/hyperlink" Target="http://internet.garant.ru" TargetMode="External"/><Relationship Id="rId52" Type="http://schemas.openxmlformats.org/officeDocument/2006/relationships/hyperlink" Target="http://internet.garant.ru" TargetMode="External"/><Relationship Id="rId60" Type="http://schemas.openxmlformats.org/officeDocument/2006/relationships/hyperlink" Target="http://internet.garant.ru" TargetMode="External"/><Relationship Id="rId65"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hyperlink" Target="http://internet.garant.ru" TargetMode="External"/><Relationship Id="rId43" Type="http://schemas.openxmlformats.org/officeDocument/2006/relationships/hyperlink" Target="http://internet.garant.ru" TargetMode="External"/><Relationship Id="rId48" Type="http://schemas.openxmlformats.org/officeDocument/2006/relationships/hyperlink" Target="http://internet.garant.ru" TargetMode="External"/><Relationship Id="rId56" Type="http://schemas.openxmlformats.org/officeDocument/2006/relationships/hyperlink" Target="http://internet.garant.ru" TargetMode="External"/><Relationship Id="rId64" Type="http://schemas.openxmlformats.org/officeDocument/2006/relationships/hyperlink" Target="http://internet.garant.ru" TargetMode="External"/><Relationship Id="rId69" Type="http://schemas.openxmlformats.org/officeDocument/2006/relationships/hyperlink" Target="http://internet.garant.ru" TargetMode="External"/><Relationship Id="rId8" Type="http://schemas.openxmlformats.org/officeDocument/2006/relationships/hyperlink" Target="http://internet.garant.ru" TargetMode="External"/><Relationship Id="rId51" Type="http://schemas.openxmlformats.org/officeDocument/2006/relationships/hyperlink" Target="http://internet.garant.ru"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33" Type="http://schemas.openxmlformats.org/officeDocument/2006/relationships/hyperlink" Target="http://internet.garant.ru" TargetMode="External"/><Relationship Id="rId38" Type="http://schemas.openxmlformats.org/officeDocument/2006/relationships/hyperlink" Target="http://internet.garant.ru" TargetMode="External"/><Relationship Id="rId46" Type="http://schemas.openxmlformats.org/officeDocument/2006/relationships/hyperlink" Target="http://internet.garant.ru" TargetMode="External"/><Relationship Id="rId59" Type="http://schemas.openxmlformats.org/officeDocument/2006/relationships/hyperlink" Target="http://internet.garant.ru" TargetMode="External"/><Relationship Id="rId67" Type="http://schemas.openxmlformats.org/officeDocument/2006/relationships/hyperlink" Target="http://internet.garant.ru" TargetMode="External"/><Relationship Id="rId20" Type="http://schemas.openxmlformats.org/officeDocument/2006/relationships/hyperlink" Target="http://internet.garant.ru" TargetMode="External"/><Relationship Id="rId41" Type="http://schemas.openxmlformats.org/officeDocument/2006/relationships/hyperlink" Target="http://internet.garant.ru" TargetMode="External"/><Relationship Id="rId54" Type="http://schemas.openxmlformats.org/officeDocument/2006/relationships/hyperlink" Target="http://internet.garant.ru" TargetMode="External"/><Relationship Id="rId62" Type="http://schemas.openxmlformats.org/officeDocument/2006/relationships/hyperlink" Target="http://internet.garant.ru" TargetMode="External"/><Relationship Id="rId70"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E1646-BB94-4264-8756-CDBAF8C93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65</Pages>
  <Words>13728</Words>
  <Characters>104738</Characters>
  <Application>Microsoft Office Word</Application>
  <DocSecurity>0</DocSecurity>
  <Lines>872</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oobr</dc:creator>
  <cp:lastModifiedBy>User</cp:lastModifiedBy>
  <cp:revision>11</cp:revision>
  <cp:lastPrinted>2022-06-15T11:59:00Z</cp:lastPrinted>
  <dcterms:created xsi:type="dcterms:W3CDTF">2022-06-02T10:45:00Z</dcterms:created>
  <dcterms:modified xsi:type="dcterms:W3CDTF">2022-06-17T11:15:00Z</dcterms:modified>
</cp:coreProperties>
</file>